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A367">
      <w:pPr>
        <w:jc w:val="center"/>
      </w:pPr>
      <w:r>
        <w:drawing>
          <wp:inline distT="0" distB="0" distL="0" distR="0">
            <wp:extent cx="3413760" cy="1085215"/>
            <wp:effectExtent l="0" t="0" r="0" b="635"/>
            <wp:docPr id="3" name="Image 3" descr="C:\Users\Broul\Desktop\BUREAU FAO NIGER MAI 2021\Bureau FAO Niger 2019\LANDRY\Bureau Mali 2016\FAO_logo_Blue_3lines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Broul\Desktop\BUREAU FAO NIGER MAI 2021\Bureau FAO Niger 2019\LANDRY\Bureau Mali 2016\FAO_logo_Blue_3lines_f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4252" cy="108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B686E">
      <w:pPr>
        <w:jc w:val="center"/>
        <w:rPr>
          <w:b/>
          <w:sz w:val="48"/>
          <w:szCs w:val="48"/>
          <w:lang w:val="fr-FR"/>
        </w:rPr>
      </w:pPr>
      <w:r>
        <w:rPr>
          <w:b/>
          <w:sz w:val="48"/>
          <w:szCs w:val="48"/>
          <w:lang w:val="fr-FR"/>
        </w:rPr>
        <w:t>AVIS D’APPEL A MANIFESTATION D’INTERET</w:t>
      </w:r>
    </w:p>
    <w:p w14:paraId="490CDD3D">
      <w:pPr>
        <w:pStyle w:val="8"/>
        <w:rPr>
          <w:sz w:val="32"/>
          <w:szCs w:val="32"/>
          <w:lang w:val="fr-FR"/>
        </w:rPr>
      </w:pPr>
    </w:p>
    <w:p w14:paraId="0C5D7903">
      <w:pPr>
        <w:pStyle w:val="8"/>
        <w:rPr>
          <w:b/>
          <w:bCs/>
          <w:lang w:val="fr-FR"/>
        </w:rPr>
      </w:pPr>
      <w:r>
        <w:rPr>
          <w:sz w:val="32"/>
          <w:szCs w:val="32"/>
          <w:lang w:val="fr-FR"/>
        </w:rPr>
        <w:t>L</w:t>
      </w:r>
      <w:r>
        <w:rPr>
          <w:rFonts w:cstheme="minorHAnsi"/>
          <w:sz w:val="32"/>
          <w:szCs w:val="32"/>
          <w:lang w:val="fr-FR"/>
        </w:rPr>
        <w:t xml:space="preserve">a FAO a lancé un </w:t>
      </w:r>
      <w:r>
        <w:rPr>
          <w:rFonts w:cstheme="minorHAnsi"/>
          <w:b/>
          <w:bCs/>
          <w:sz w:val="32"/>
          <w:szCs w:val="32"/>
          <w:lang w:val="fr-FR"/>
        </w:rPr>
        <w:t xml:space="preserve">appel à manifestation d’intérêt </w:t>
      </w:r>
      <w:r>
        <w:rPr>
          <w:b/>
          <w:bCs/>
          <w:sz w:val="28"/>
          <w:szCs w:val="28"/>
          <w:lang w:val="fr-FR"/>
        </w:rPr>
        <w:t xml:space="preserve">N° </w:t>
      </w:r>
      <w:r>
        <w:rPr>
          <w:b/>
          <w:bCs/>
          <w:color w:val="333333"/>
          <w:sz w:val="28"/>
          <w:szCs w:val="28"/>
          <w:lang w:val="fr-FR"/>
        </w:rPr>
        <w:t>2026/FRNER/FNRER/</w:t>
      </w:r>
      <w:r>
        <w:rPr>
          <w:rFonts w:eastAsia="Calibri"/>
          <w:b/>
          <w:sz w:val="28"/>
          <w:szCs w:val="28"/>
          <w:lang w:val="fr-FR"/>
        </w:rPr>
        <w:t>137557</w:t>
      </w:r>
      <w:r>
        <w:rPr>
          <w:rFonts w:eastAsia="Calibri"/>
          <w:b/>
          <w:sz w:val="32"/>
          <w:szCs w:val="32"/>
          <w:lang w:val="fr-FR"/>
        </w:rPr>
        <w:t xml:space="preserve"> </w:t>
      </w:r>
      <w:r>
        <w:rPr>
          <w:rFonts w:cstheme="minorHAnsi"/>
          <w:b/>
          <w:bCs/>
          <w:sz w:val="32"/>
          <w:szCs w:val="32"/>
          <w:lang w:val="fr-FR"/>
        </w:rPr>
        <w:t>pour</w:t>
      </w:r>
      <w:r>
        <w:rPr>
          <w:rFonts w:cstheme="minorHAnsi"/>
          <w:sz w:val="32"/>
          <w:szCs w:val="32"/>
          <w:lang w:val="fr-FR"/>
        </w:rPr>
        <w:t xml:space="preserve"> </w:t>
      </w:r>
      <w:r>
        <w:rPr>
          <w:rFonts w:cstheme="minorHAnsi"/>
          <w:b/>
          <w:bCs/>
          <w:sz w:val="32"/>
          <w:szCs w:val="32"/>
          <w:lang w:val="fr-FR"/>
        </w:rPr>
        <w:t>la présélection des ONG</w:t>
      </w:r>
      <w:r>
        <w:rPr>
          <w:rFonts w:cstheme="minorHAnsi"/>
          <w:sz w:val="32"/>
          <w:szCs w:val="32"/>
          <w:lang w:val="fr-FR"/>
        </w:rPr>
        <w:t>.</w:t>
      </w:r>
    </w:p>
    <w:p w14:paraId="2566A4CF">
      <w:pPr>
        <w:pStyle w:val="8"/>
        <w:rPr>
          <w:rFonts w:cstheme="minorHAnsi"/>
          <w:sz w:val="32"/>
          <w:szCs w:val="32"/>
          <w:lang w:val="fr-FR"/>
        </w:rPr>
      </w:pPr>
    </w:p>
    <w:tbl>
      <w:tblPr>
        <w:tblStyle w:val="6"/>
        <w:tblW w:w="1463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8"/>
        <w:gridCol w:w="4447"/>
      </w:tblGrid>
      <w:tr w14:paraId="351D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0188" w:type="dxa"/>
          </w:tcPr>
          <w:p w14:paraId="087406EE">
            <w:pPr>
              <w:jc w:val="both"/>
              <w:rPr>
                <w:rFonts w:cstheme="minorHAnsi"/>
                <w:sz w:val="32"/>
                <w:szCs w:val="32"/>
                <w:lang w:val="fr-FR"/>
              </w:rPr>
            </w:pPr>
            <w:r>
              <w:rPr>
                <w:rFonts w:cstheme="minorHAnsi"/>
                <w:sz w:val="32"/>
                <w:szCs w:val="32"/>
                <w:lang w:val="fr-FR"/>
              </w:rPr>
              <w:t>Les ONG intéressées peuvent avoir accès aux dossiers sur le site UNGM (</w:t>
            </w:r>
            <w:r>
              <w:fldChar w:fldCharType="begin"/>
            </w:r>
            <w:r>
              <w:instrText xml:space="preserve"> HYPERLINK "http://www.ungm.org" </w:instrText>
            </w:r>
            <w:r>
              <w:fldChar w:fldCharType="separate"/>
            </w:r>
            <w:r>
              <w:rPr>
                <w:b/>
                <w:sz w:val="32"/>
                <w:szCs w:val="32"/>
                <w:u w:val="single"/>
                <w:lang w:val="fr-FR"/>
              </w:rPr>
              <w:t>www.ungm.org</w:t>
            </w:r>
            <w:r>
              <w:rPr>
                <w:b/>
                <w:sz w:val="32"/>
                <w:szCs w:val="32"/>
                <w:u w:val="single"/>
                <w:lang w:val="fr-FR"/>
              </w:rPr>
              <w:fldChar w:fldCharType="end"/>
            </w:r>
            <w:r>
              <w:rPr>
                <w:rFonts w:cstheme="minorHAnsi"/>
                <w:sz w:val="32"/>
                <w:szCs w:val="32"/>
                <w:lang w:val="fr-FR"/>
              </w:rPr>
              <w:t>) et soumettre exclusivement en ligne via cette plateforme.</w:t>
            </w:r>
          </w:p>
          <w:p w14:paraId="663A8EC8">
            <w:pPr>
              <w:jc w:val="both"/>
              <w:rPr>
                <w:rStyle w:val="3"/>
                <w:rFonts w:asciiTheme="minorHAnsi" w:hAnsiTheme="minorHAnsi" w:cstheme="minorBidi"/>
                <w:sz w:val="32"/>
                <w:szCs w:val="32"/>
                <w:lang w:val="fr-FR"/>
              </w:rPr>
            </w:pPr>
            <w:r>
              <w:rPr>
                <w:rFonts w:cstheme="minorHAnsi"/>
                <w:sz w:val="32"/>
                <w:szCs w:val="32"/>
                <w:lang w:val="fr-FR"/>
              </w:rPr>
              <w:t>L’enregistrement à UNGM (</w:t>
            </w:r>
            <w:r>
              <w:fldChar w:fldCharType="begin"/>
            </w:r>
            <w:r>
              <w:instrText xml:space="preserve"> HYPERLINK "https://www.ungm.org/Vendor/Registration" </w:instrText>
            </w:r>
            <w:r>
              <w:fldChar w:fldCharType="separate"/>
            </w:r>
            <w:r>
              <w:rPr>
                <w:b/>
                <w:sz w:val="32"/>
                <w:szCs w:val="32"/>
                <w:u w:val="single"/>
                <w:lang w:val="fr-FR"/>
              </w:rPr>
              <w:t>https://www.ungm.org/Vendor/Registration</w:t>
            </w:r>
            <w:r>
              <w:rPr>
                <w:b/>
                <w:sz w:val="32"/>
                <w:szCs w:val="32"/>
                <w:u w:val="single"/>
                <w:lang w:val="fr-FR"/>
              </w:rPr>
              <w:fldChar w:fldCharType="end"/>
            </w:r>
            <w:r>
              <w:rPr>
                <w:rFonts w:cstheme="minorHAnsi"/>
                <w:sz w:val="32"/>
                <w:szCs w:val="32"/>
                <w:lang w:val="fr-FR"/>
              </w:rPr>
              <w:t xml:space="preserve">) est un critère obligatoire en vue de participer à cet appel à manifestation d’intérêt. En cas de besoin des instructions pour accéder aux documents d’appel à manifestation d’intérêt de la FAO et soumettre son envoi avec UNGM, prière écrire à l’adresse suivante : </w:t>
            </w:r>
            <w:r>
              <w:fldChar w:fldCharType="begin"/>
            </w:r>
            <w:r>
              <w:instrText xml:space="preserve"> HYPERLINK "mailto:FAO-NE@fao.org" </w:instrText>
            </w:r>
            <w:r>
              <w:fldChar w:fldCharType="separate"/>
            </w:r>
            <w:r>
              <w:rPr>
                <w:rStyle w:val="3"/>
                <w:rFonts w:asciiTheme="minorHAnsi" w:hAnsiTheme="minorHAnsi" w:cstheme="minorBidi"/>
                <w:sz w:val="32"/>
                <w:szCs w:val="32"/>
                <w:lang w:val="fr-FR"/>
              </w:rPr>
              <w:t>FAO-NE@fao.org</w:t>
            </w:r>
            <w:r>
              <w:rPr>
                <w:rStyle w:val="3"/>
                <w:rFonts w:asciiTheme="minorHAnsi" w:hAnsiTheme="minorHAnsi" w:cstheme="minorBidi"/>
                <w:sz w:val="32"/>
                <w:szCs w:val="32"/>
                <w:lang w:val="fr-FR"/>
              </w:rPr>
              <w:fldChar w:fldCharType="end"/>
            </w:r>
          </w:p>
          <w:p w14:paraId="3083A3FD">
            <w:pPr>
              <w:pBdr>
                <w:bottom w:val="single" w:color="auto" w:sz="4" w:space="1"/>
              </w:pBdr>
              <w:jc w:val="both"/>
              <w:rPr>
                <w:sz w:val="32"/>
                <w:szCs w:val="32"/>
                <w:lang w:val="fr-FR"/>
              </w:rPr>
            </w:pPr>
          </w:p>
          <w:p w14:paraId="3684AC7C">
            <w:pPr>
              <w:pStyle w:val="8"/>
              <w:ind w:left="720"/>
              <w:rPr>
                <w:b/>
                <w:color w:val="0033CC"/>
                <w:sz w:val="32"/>
                <w:szCs w:val="32"/>
                <w:lang w:val="fr-FR"/>
              </w:rPr>
            </w:pPr>
          </w:p>
        </w:tc>
        <w:tc>
          <w:tcPr>
            <w:tcW w:w="4447" w:type="dxa"/>
          </w:tcPr>
          <w:p w14:paraId="1AD9EB1D">
            <w:pPr>
              <w:pStyle w:val="8"/>
              <w:rPr>
                <w:b/>
                <w:color w:val="0033CC"/>
                <w:sz w:val="32"/>
                <w:szCs w:val="32"/>
                <w:lang w:val="fr-FR"/>
              </w:rPr>
            </w:pPr>
          </w:p>
        </w:tc>
      </w:tr>
    </w:tbl>
    <w:p w14:paraId="0C35653D">
      <w:pPr>
        <w:pBdr>
          <w:bottom w:val="single" w:color="auto" w:sz="4" w:space="1"/>
        </w:pBdr>
        <w:jc w:val="both"/>
        <w:rPr>
          <w:rFonts w:cstheme="minorHAnsi"/>
          <w:sz w:val="24"/>
          <w:szCs w:val="24"/>
          <w:lang w:val="fr-FR"/>
        </w:rPr>
      </w:pPr>
      <w:bookmarkStart w:id="0" w:name="_GoBack"/>
      <w:bookmarkEnd w:id="0"/>
    </w:p>
    <w:sectPr>
      <w:pgSz w:w="12240" w:h="15840"/>
      <w:pgMar w:top="1440" w:right="333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55"/>
    <w:rsid w:val="00020155"/>
    <w:rsid w:val="00022386"/>
    <w:rsid w:val="00040853"/>
    <w:rsid w:val="0004556B"/>
    <w:rsid w:val="000A7379"/>
    <w:rsid w:val="001005B1"/>
    <w:rsid w:val="00197DFE"/>
    <w:rsid w:val="003E5DE7"/>
    <w:rsid w:val="003F31BF"/>
    <w:rsid w:val="004B559A"/>
    <w:rsid w:val="004E3E49"/>
    <w:rsid w:val="004E5338"/>
    <w:rsid w:val="00517B9E"/>
    <w:rsid w:val="005B56DA"/>
    <w:rsid w:val="005F5295"/>
    <w:rsid w:val="00611BEE"/>
    <w:rsid w:val="00654D07"/>
    <w:rsid w:val="006D4B25"/>
    <w:rsid w:val="006F2524"/>
    <w:rsid w:val="00883FA5"/>
    <w:rsid w:val="008E5841"/>
    <w:rsid w:val="00901DB4"/>
    <w:rsid w:val="0091326A"/>
    <w:rsid w:val="00913E2C"/>
    <w:rsid w:val="00923429"/>
    <w:rsid w:val="00A16997"/>
    <w:rsid w:val="00A66A54"/>
    <w:rsid w:val="00A86768"/>
    <w:rsid w:val="00AB03B7"/>
    <w:rsid w:val="00B91F86"/>
    <w:rsid w:val="00C46EB5"/>
    <w:rsid w:val="00CA4EAA"/>
    <w:rsid w:val="00CC4C7E"/>
    <w:rsid w:val="00D248BC"/>
    <w:rsid w:val="00E637F2"/>
    <w:rsid w:val="00ED7C76"/>
    <w:rsid w:val="00F475E6"/>
    <w:rsid w:val="00F9380D"/>
    <w:rsid w:val="09272015"/>
    <w:rsid w:val="750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character" w:customStyle="1" w:styleId="9">
    <w:name w:val="Unresolved Mention1"/>
    <w:basedOn w:val="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">
    <w:name w:val="Balloon Text Char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FAO of the UN</Company>
  <Pages>1</Pages>
  <Words>164</Words>
  <Characters>987</Characters>
  <Lines>10</Lines>
  <Paragraphs>2</Paragraphs>
  <TotalTime>11</TotalTime>
  <ScaleCrop>false</ScaleCrop>
  <LinksUpToDate>false</LinksUpToDate>
  <CharactersWithSpaces>1144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2026-07-15T16:54:00Z</dcterms:created>
  <dc:creator>Brou, Landry (FAONE)</dc:creator>
  <cp:lastModifiedBy>HP</cp:lastModifiedBy>
  <dcterms:modified xsi:type="dcterms:W3CDTF">2026-07-17T12:40:39Z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1036-12.1.0.26880</vt:lpwstr>
  </property>
  <property fmtid="{D5CDD505-2E9C-101B-9397-08002B2CF9AE}" pid="3" name="ICV">
    <vt:lpwstr>2E6ADA4EA47C445FBC2A2A813F0A11BA_13</vt:lpwstr>
  </property>
  <property fmtid="{D5CDD505-2E9C-101B-9397-08002B2CF9AE}" pid="4" name="KSOTemplateDocerSaveRecord">
    <vt:lpwstr>eyJoZGlkIjoiMzE5NThjMzE1NzY0MjQ1YzgyNzIyNDlkNTg4NjQxNmYifQ==</vt:lpwstr>
  </property>
</Properties>
</file>