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06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4678"/>
        <w:gridCol w:w="3118"/>
      </w:tblGrid>
      <w:tr w:rsidR="00940E2F" w:rsidRPr="00940E2F" w14:paraId="0829ADA1" w14:textId="77777777" w:rsidTr="002C7E07">
        <w:trPr>
          <w:trHeight w:val="2977"/>
        </w:trPr>
        <w:tc>
          <w:tcPr>
            <w:tcW w:w="3119" w:type="dxa"/>
          </w:tcPr>
          <w:p w14:paraId="5FD7A9C3" w14:textId="77777777" w:rsidR="00940E2F" w:rsidRPr="00940E2F" w:rsidRDefault="00940E2F" w:rsidP="002C7E07">
            <w:pPr>
              <w:spacing w:before="120"/>
              <w:jc w:val="center"/>
              <w:rPr>
                <w:rFonts w:ascii="Abadi" w:eastAsia="Calibri" w:hAnsi="Abadi"/>
                <w:b/>
                <w:szCs w:val="24"/>
                <w:u w:val="single"/>
              </w:rPr>
            </w:pPr>
            <w:r w:rsidRPr="00940E2F">
              <w:rPr>
                <w:rFonts w:ascii="Abadi" w:eastAsia="Calibri" w:hAnsi="Abadi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REPUBLIQUE DU NIGER</w:t>
            </w:r>
            <w:r w:rsidRPr="00940E2F">
              <w:rPr>
                <w:rFonts w:ascii="Abadi" w:eastAsia="Calibri" w:hAnsi="Abadi"/>
                <w:noProof/>
                <w:szCs w:val="24"/>
              </w:rPr>
              <w:drawing>
                <wp:inline distT="0" distB="0" distL="0" distR="0" wp14:anchorId="31981769" wp14:editId="32C6D9D5">
                  <wp:extent cx="1221638" cy="916305"/>
                  <wp:effectExtent l="0" t="0" r="0" b="0"/>
                  <wp:docPr id="7" name="Image 3" descr="C:\Users\Maiga\Pictures\Mes numérisations\Armoirie Nig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C:\Users\Maiga\Pictures\Mes numérisations\Armoirie Nig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556" cy="934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0E2F">
              <w:rPr>
                <w:rFonts w:ascii="Abadi" w:eastAsia="Calibri" w:hAnsi="Abadi"/>
                <w:b/>
                <w:szCs w:val="24"/>
              </w:rPr>
              <w:br/>
            </w:r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Fraternité - Travail - Progrès</w:t>
            </w:r>
          </w:p>
        </w:tc>
        <w:tc>
          <w:tcPr>
            <w:tcW w:w="4678" w:type="dxa"/>
          </w:tcPr>
          <w:p w14:paraId="59D6CDE1" w14:textId="77777777" w:rsidR="002F126D" w:rsidRDefault="002F126D" w:rsidP="002C7E07">
            <w:pPr>
              <w:autoSpaceDE w:val="0"/>
              <w:autoSpaceDN w:val="0"/>
              <w:adjustRightInd w:val="0"/>
              <w:jc w:val="center"/>
              <w:rPr>
                <w:rFonts w:ascii="Abadi" w:eastAsia="Calibri" w:hAnsi="Abadi"/>
                <w:b/>
                <w:sz w:val="16"/>
                <w:szCs w:val="16"/>
              </w:rPr>
            </w:pPr>
          </w:p>
          <w:p w14:paraId="62A4F2A6" w14:textId="6CFDA604" w:rsidR="002F126D" w:rsidRDefault="00940E2F" w:rsidP="002C7E07">
            <w:pPr>
              <w:autoSpaceDE w:val="0"/>
              <w:autoSpaceDN w:val="0"/>
              <w:adjustRightInd w:val="0"/>
              <w:jc w:val="center"/>
              <w:rPr>
                <w:rFonts w:ascii="Abadi" w:eastAsia="Calibri" w:hAnsi="Abadi"/>
                <w:b/>
                <w:szCs w:val="24"/>
              </w:rPr>
            </w:pPr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MINISTERE DE L’INTERIEUR, DE LA SECURITE PUBLIQUE ET DE L’ADMINISTRATION DU TERRITOIRE</w:t>
            </w:r>
            <w:r w:rsidRPr="00940E2F">
              <w:rPr>
                <w:rFonts w:ascii="Abadi" w:eastAsia="Calibri" w:hAnsi="Abadi"/>
                <w:b/>
                <w:szCs w:val="24"/>
              </w:rPr>
              <w:t xml:space="preserve"> </w:t>
            </w:r>
          </w:p>
          <w:p w14:paraId="6F9877E7" w14:textId="24DD8E33" w:rsidR="00940E2F" w:rsidRPr="00940E2F" w:rsidRDefault="00940E2F" w:rsidP="002C7E07">
            <w:pPr>
              <w:autoSpaceDE w:val="0"/>
              <w:autoSpaceDN w:val="0"/>
              <w:adjustRightInd w:val="0"/>
              <w:jc w:val="center"/>
              <w:rPr>
                <w:rFonts w:ascii="Abadi" w:eastAsia="Calibri" w:hAnsi="Abadi"/>
                <w:b/>
                <w:bCs/>
                <w:szCs w:val="24"/>
              </w:rPr>
            </w:pPr>
            <w:r w:rsidRPr="00940E2F">
              <w:rPr>
                <w:rFonts w:ascii="Abadi" w:eastAsia="Calibri" w:hAnsi="Abadi"/>
                <w:b/>
                <w:bCs/>
                <w:szCs w:val="24"/>
              </w:rPr>
              <w:t>------------</w:t>
            </w:r>
          </w:p>
          <w:p w14:paraId="473CBF7F" w14:textId="77777777" w:rsidR="00940E2F" w:rsidRPr="00940E2F" w:rsidRDefault="00940E2F" w:rsidP="002C7E07">
            <w:pPr>
              <w:autoSpaceDE w:val="0"/>
              <w:autoSpaceDN w:val="0"/>
              <w:adjustRightInd w:val="0"/>
              <w:jc w:val="center"/>
              <w:rPr>
                <w:rFonts w:ascii="Abadi" w:eastAsia="Calibri" w:hAnsi="Abadi"/>
                <w:b/>
                <w:sz w:val="16"/>
                <w:szCs w:val="16"/>
              </w:rPr>
            </w:pPr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SECRETARIAT GENERAL</w:t>
            </w:r>
          </w:p>
          <w:p w14:paraId="008B383E" w14:textId="77777777" w:rsidR="00940E2F" w:rsidRPr="00940E2F" w:rsidRDefault="00940E2F" w:rsidP="002C7E07">
            <w:pPr>
              <w:autoSpaceDE w:val="0"/>
              <w:autoSpaceDN w:val="0"/>
              <w:adjustRightInd w:val="0"/>
              <w:jc w:val="center"/>
              <w:rPr>
                <w:rFonts w:ascii="Abadi" w:eastAsia="Calibri" w:hAnsi="Abadi"/>
                <w:b/>
                <w:bCs/>
                <w:szCs w:val="24"/>
              </w:rPr>
            </w:pPr>
            <w:r w:rsidRPr="00940E2F">
              <w:rPr>
                <w:rFonts w:ascii="Abadi" w:eastAsia="Calibri" w:hAnsi="Abadi"/>
                <w:b/>
                <w:bCs/>
                <w:szCs w:val="24"/>
              </w:rPr>
              <w:t>-------------</w:t>
            </w:r>
          </w:p>
          <w:p w14:paraId="77F95279" w14:textId="77777777" w:rsidR="00940E2F" w:rsidRPr="00940E2F" w:rsidRDefault="00940E2F" w:rsidP="002C7E07">
            <w:pPr>
              <w:contextualSpacing/>
              <w:jc w:val="center"/>
              <w:rPr>
                <w:rFonts w:ascii="Abadi" w:eastAsia="Calibri" w:hAnsi="Abadi"/>
                <w:b/>
                <w:bCs/>
                <w:sz w:val="16"/>
                <w:szCs w:val="16"/>
                <w:u w:val="single"/>
              </w:rPr>
            </w:pPr>
            <w:bookmarkStart w:id="0" w:name="_Hlk225619735"/>
            <w:r w:rsidRPr="00940E2F">
              <w:rPr>
                <w:rFonts w:ascii="Abadi" w:eastAsia="Calibri" w:hAnsi="Abadi"/>
                <w:b/>
                <w:sz w:val="16"/>
                <w:szCs w:val="16"/>
              </w:rPr>
              <w:t>Projet d'identification unique en Afrique de l'Ouest pour l'intégration et l'inclusion régionale (WURI-Niger)</w:t>
            </w:r>
            <w:bookmarkEnd w:id="0"/>
            <w:r w:rsidRPr="00940E2F">
              <w:rPr>
                <w:rFonts w:ascii="Abadi" w:eastAsia="Calibri" w:hAnsi="Abadi"/>
                <w:b/>
                <w:sz w:val="16"/>
                <w:szCs w:val="16"/>
              </w:rPr>
              <w:br/>
            </w:r>
            <w:r w:rsidRPr="00940E2F">
              <w:rPr>
                <w:rFonts w:ascii="Abadi" w:eastAsia="Calibri" w:hAnsi="Abadi"/>
                <w:b/>
                <w:bCs/>
                <w:sz w:val="16"/>
                <w:szCs w:val="16"/>
              </w:rPr>
              <w:t>Unité de Coordination du Projet</w:t>
            </w:r>
            <w:r w:rsidRPr="00940E2F">
              <w:rPr>
                <w:rFonts w:ascii="Abadi" w:eastAsia="Calibri" w:hAnsi="Abadi"/>
                <w:b/>
                <w:bCs/>
                <w:sz w:val="16"/>
                <w:szCs w:val="16"/>
              </w:rPr>
              <w:br/>
            </w:r>
            <w:bookmarkStart w:id="1" w:name="_Hlk225619949"/>
            <w:r w:rsidRPr="00940E2F">
              <w:rPr>
                <w:rFonts w:ascii="Abadi" w:eastAsia="Calibri" w:hAnsi="Abadi"/>
                <w:b/>
                <w:bCs/>
                <w:sz w:val="16"/>
                <w:szCs w:val="16"/>
              </w:rPr>
              <w:t>BP 10927 Niamey, Niger   Téléphone : 20 35 09 35 / 36</w:t>
            </w:r>
            <w:bookmarkEnd w:id="1"/>
          </w:p>
        </w:tc>
        <w:tc>
          <w:tcPr>
            <w:tcW w:w="3118" w:type="dxa"/>
          </w:tcPr>
          <w:p w14:paraId="32DDF5C1" w14:textId="77777777" w:rsidR="00940E2F" w:rsidRPr="00940E2F" w:rsidRDefault="00940E2F" w:rsidP="002C7E07">
            <w:pPr>
              <w:autoSpaceDE w:val="0"/>
              <w:autoSpaceDN w:val="0"/>
              <w:adjustRightInd w:val="0"/>
              <w:jc w:val="center"/>
              <w:rPr>
                <w:rFonts w:ascii="Abadi" w:eastAsia="Calibri" w:hAnsi="Abadi"/>
                <w:bCs/>
                <w:szCs w:val="24"/>
              </w:rPr>
            </w:pPr>
            <w:r w:rsidRPr="00940E2F">
              <w:rPr>
                <w:rFonts w:ascii="Abadi" w:eastAsia="Calibri" w:hAnsi="Abadi"/>
                <w:bCs/>
                <w:noProof/>
                <w:szCs w:val="24"/>
              </w:rPr>
              <w:drawing>
                <wp:inline distT="0" distB="0" distL="0" distR="0" wp14:anchorId="119F8D2F" wp14:editId="30F7FE85">
                  <wp:extent cx="1924050" cy="581025"/>
                  <wp:effectExtent l="19050" t="0" r="0" b="0"/>
                  <wp:docPr id="8" name="Image 1" descr="C:\Users\Abani\Documents\00 WURI\Legal\Logo\Logo_WU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ani\Documents\00 WURI\Legal\Logo\Logo_WU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519" cy="58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F6BC06" w14:textId="77777777" w:rsidR="00940E2F" w:rsidRPr="00940E2F" w:rsidRDefault="00940E2F" w:rsidP="00940E2F">
      <w:pPr>
        <w:rPr>
          <w:rFonts w:ascii="Abadi" w:eastAsia="Calibri" w:hAnsi="Abadi"/>
        </w:rPr>
      </w:pPr>
    </w:p>
    <w:p w14:paraId="6DCA167C" w14:textId="77777777" w:rsidR="00343525" w:rsidRPr="00940E2F" w:rsidRDefault="00343525" w:rsidP="002B1EFA">
      <w:pPr>
        <w:spacing w:after="120" w:line="240" w:lineRule="auto"/>
        <w:rPr>
          <w:rFonts w:ascii="Abadi" w:eastAsia="Times New Roman" w:hAnsi="Abadi" w:cs="Times New Roman"/>
          <w:b/>
          <w:bCs/>
          <w:kern w:val="0"/>
          <w:lang w:eastAsia="fr-FR"/>
          <w14:ligatures w14:val="none"/>
        </w:rPr>
      </w:pPr>
    </w:p>
    <w:p w14:paraId="788A46FC" w14:textId="54F7B7DA" w:rsidR="00940E2F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Demande de Cotations :</w:t>
      </w:r>
      <w:r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 xml:space="preserve"> </w:t>
      </w:r>
      <w:bookmarkStart w:id="2" w:name="_Hlk229530846"/>
      <w:r w:rsidR="00940E2F"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N°00</w:t>
      </w:r>
      <w:r w:rsidR="00F46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2</w:t>
      </w:r>
      <w:r w:rsidR="00307BF3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</w:t>
      </w:r>
      <w:r w:rsidR="00307BF3"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2026</w:t>
      </w:r>
      <w:r w:rsidR="00307BF3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/AQ/MAT-MOB/NE-WURI-539921-GO-RFQ</w:t>
      </w:r>
    </w:p>
    <w:bookmarkEnd w:id="2"/>
    <w:p w14:paraId="53010A64" w14:textId="01A0E1D1" w:rsidR="00940E2F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Projet </w:t>
      </w: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: </w:t>
      </w:r>
      <w:r w:rsidR="00940E2F"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Projet d'identification unique en Afrique de l'Ouest pour l'intégration et l'inclusion régionale (WURI-Niger)</w:t>
      </w:r>
      <w:r w:rsidR="0095592E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.</w:t>
      </w:r>
      <w:r w:rsidR="00940E2F"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05E48B24" w14:textId="41B189D2" w:rsidR="002B1EFA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Pays :</w:t>
      </w: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Niger </w:t>
      </w:r>
    </w:p>
    <w:p w14:paraId="2BBA8679" w14:textId="391936F7" w:rsidR="002B1EFA" w:rsidRPr="00940E2F" w:rsidRDefault="002B1EFA" w:rsidP="002B1EFA">
      <w:pPr>
        <w:spacing w:after="120" w:line="240" w:lineRule="auto"/>
        <w:jc w:val="both"/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Intitulé du Marché :  ‘</w:t>
      </w:r>
      <w:r w:rsidR="00F46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’ </w:t>
      </w:r>
      <w:bookmarkStart w:id="3" w:name="_Hlk225625106"/>
      <w:r w:rsidR="00F46E2F" w:rsidRPr="00F46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Acquisition et installation de matériels et mobiliers de bureau</w:t>
      </w: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bookmarkEnd w:id="3"/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‘’</w:t>
      </w:r>
    </w:p>
    <w:p w14:paraId="2DC591BF" w14:textId="0874FFA5" w:rsidR="002B1EFA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Prêt/Crédit/don No</w:t>
      </w:r>
      <w:r w:rsidRPr="00940E2F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 xml:space="preserve"> : </w:t>
      </w:r>
      <w:r w:rsidR="00940E2F" w:rsidRPr="00940E2F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>N°6612-NE et Don N°D6110-NE</w:t>
      </w:r>
    </w:p>
    <w:p w14:paraId="0F75124C" w14:textId="333FD482" w:rsidR="002B1EFA" w:rsidRPr="00940E2F" w:rsidRDefault="002B1EFA" w:rsidP="002B1EFA">
      <w:pPr>
        <w:spacing w:after="120" w:line="240" w:lineRule="auto"/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Date de lancement </w:t>
      </w:r>
      <w:r w:rsidRPr="00940E2F">
        <w:rPr>
          <w:rFonts w:ascii="Abadi" w:eastAsia="Times New Roman" w:hAnsi="Abadi" w:cs="Times New Roman"/>
          <w:bCs/>
          <w:kern w:val="0"/>
          <w:sz w:val="24"/>
          <w:szCs w:val="24"/>
          <w:lang w:eastAsia="fr-FR"/>
          <w14:ligatures w14:val="none"/>
        </w:rPr>
        <w:t xml:space="preserve">: </w:t>
      </w:r>
      <w:r w:rsidR="00BA2159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1</w:t>
      </w:r>
      <w:r w:rsidR="008D4B4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4</w:t>
      </w:r>
      <w:r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/0</w:t>
      </w:r>
      <w:r w:rsidR="008D4B41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5</w:t>
      </w:r>
      <w:r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/202</w:t>
      </w:r>
      <w:r w:rsidR="00940E2F" w:rsidRPr="00940E2F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6</w:t>
      </w:r>
    </w:p>
    <w:p w14:paraId="194BB325" w14:textId="77777777" w:rsidR="002B1EFA" w:rsidRPr="00940E2F" w:rsidRDefault="002B1EFA" w:rsidP="002B1EFA">
      <w:pPr>
        <w:spacing w:after="0" w:line="240" w:lineRule="auto"/>
        <w:rPr>
          <w:rFonts w:ascii="Abadi" w:eastAsia="Times New Roman" w:hAnsi="Abadi" w:cs="Times New Roman"/>
          <w:b/>
          <w:bCs/>
          <w:i/>
          <w:iCs/>
          <w:kern w:val="0"/>
          <w:sz w:val="24"/>
          <w:szCs w:val="24"/>
          <w:lang w:eastAsia="fr-FR"/>
          <w14:ligatures w14:val="none"/>
        </w:rPr>
      </w:pPr>
    </w:p>
    <w:p w14:paraId="408207FE" w14:textId="18B8B402" w:rsidR="00307BF3" w:rsidRDefault="00940E2F" w:rsidP="00307BF3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307BF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Le Projet d'identification unique en Afrique de l'Ouest pour l'intégration et l'inclusion régionale (WURI-Niger),</w:t>
      </w:r>
      <w:r w:rsidRPr="00307BF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2B1EFA" w:rsidRPr="00307BF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lance une demande de cotation</w:t>
      </w:r>
      <w:r w:rsidR="00FE6E6D" w:rsidRPr="00307BF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s</w:t>
      </w:r>
      <w:r w:rsidR="002B1EFA" w:rsidRPr="00307BF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 </w:t>
      </w:r>
      <w:r w:rsidR="00307BF3" w:rsidRPr="00307BF3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>N°002/2026/AQ/MAT-MOB/NE-WURI-539921-GO-RFQ</w:t>
      </w:r>
      <w:r w:rsidR="00307BF3">
        <w:rPr>
          <w:rFonts w:ascii="Abadi" w:eastAsia="Times New Roman" w:hAnsi="Abadi" w:cs="Times New Roman"/>
          <w:b/>
          <w:kern w:val="0"/>
          <w:sz w:val="24"/>
          <w:szCs w:val="24"/>
          <w:lang w:eastAsia="fr-FR"/>
          <w14:ligatures w14:val="none"/>
        </w:rPr>
        <w:t xml:space="preserve"> </w:t>
      </w:r>
      <w:r w:rsidR="002B1EFA" w:rsidRPr="00307BF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pour </w:t>
      </w:r>
      <w:r w:rsidRPr="00307BF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‘</w:t>
      </w:r>
      <w:r w:rsidR="00F46E2F" w:rsidRPr="00307BF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’</w:t>
      </w:r>
      <w:r w:rsidR="00F46E2F" w:rsidRPr="00307BF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Acquisition et installation de matériels et mobiliers de bureau</w:t>
      </w:r>
      <w:r w:rsidR="00F46E2F" w:rsidRPr="00307BF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307BF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‘’</w:t>
      </w:r>
      <w:r w:rsidR="002B1EFA" w:rsidRPr="00307BF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.  </w:t>
      </w:r>
    </w:p>
    <w:p w14:paraId="6A40E330" w14:textId="77777777" w:rsidR="00307BF3" w:rsidRDefault="00307BF3" w:rsidP="00307BF3">
      <w:pPr>
        <w:pStyle w:val="Paragraphedeliste"/>
        <w:ind w:left="360"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</w:p>
    <w:p w14:paraId="5491D9EA" w14:textId="38008110" w:rsidR="00307BF3" w:rsidRPr="00307BF3" w:rsidRDefault="002B1EFA" w:rsidP="00307BF3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307BF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Les fournisseurs </w:t>
      </w:r>
      <w:r w:rsidR="00307BF3" w:rsidRPr="00307BF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intéressés par la présente demande de cotations sont invités à retirer le dossier y afférant contre un paiement non remboursable de </w:t>
      </w:r>
      <w:r w:rsidR="00307BF3" w:rsidRPr="00307BF3"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  <w:t>cinquante mille (50 000) Francs CFA</w:t>
      </w:r>
      <w:r w:rsidR="00307BF3" w:rsidRPr="00307BF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à l’adresse ci-dessous :</w:t>
      </w:r>
    </w:p>
    <w:p w14:paraId="7A61BA26" w14:textId="77777777" w:rsidR="00307BF3" w:rsidRPr="00307BF3" w:rsidRDefault="00307BF3" w:rsidP="00307BF3">
      <w:pPr>
        <w:pStyle w:val="Paragraphedeliste"/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22491601" w14:textId="41907999" w:rsidR="00307BF3" w:rsidRPr="00307BF3" w:rsidRDefault="002B1EFA" w:rsidP="00307BF3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307BF3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>Les enveloppes devront être déposées au plus tard le</w:t>
      </w:r>
      <w:r w:rsidR="00BA2159" w:rsidRPr="00307BF3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bookmarkStart w:id="4" w:name="_Hlk229531134"/>
      <w:r w:rsidR="008D4B41" w:rsidRPr="008D4B41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lundi </w:t>
      </w:r>
      <w:r w:rsidR="00BA2159" w:rsidRPr="008D4B41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2</w:t>
      </w:r>
      <w:r w:rsidR="008D4B41" w:rsidRPr="008D4B41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5</w:t>
      </w:r>
      <w:r w:rsidR="008D4B41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mai</w:t>
      </w:r>
      <w:r w:rsidRPr="00307BF3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202</w:t>
      </w:r>
      <w:r w:rsidR="00940E2F" w:rsidRPr="00307BF3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6</w:t>
      </w:r>
      <w:r w:rsidRPr="00307BF3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bookmarkEnd w:id="4"/>
      <w:r w:rsidRPr="00307BF3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à 10 heures </w:t>
      </w:r>
      <w:r w:rsidR="00756977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3</w:t>
      </w:r>
      <w:r w:rsidRPr="00307BF3">
        <w:rPr>
          <w:rFonts w:ascii="Abadi" w:eastAsia="Times New Roman" w:hAnsi="Abadi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0 locales. La procédure de remise des offres par voie électronique ne sera pas autorisée</w:t>
      </w:r>
      <w:r w:rsidRPr="00307BF3">
        <w:rPr>
          <w:rFonts w:ascii="Abadi" w:eastAsia="Times New Roman" w:hAnsi="Abadi" w:cs="Times New Roman"/>
          <w:color w:val="000000"/>
          <w:kern w:val="0"/>
          <w:sz w:val="24"/>
          <w:szCs w:val="24"/>
          <w:lang w:eastAsia="fr-FR"/>
          <w14:ligatures w14:val="none"/>
        </w:rPr>
        <w:t xml:space="preserve">. Toute offre reçue en retard sera rejetée. </w:t>
      </w:r>
    </w:p>
    <w:p w14:paraId="68DDF86E" w14:textId="77777777" w:rsidR="00307BF3" w:rsidRPr="00307BF3" w:rsidRDefault="00307BF3" w:rsidP="00307BF3">
      <w:pPr>
        <w:pStyle w:val="Paragraphedeliste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77736249" w14:textId="77777777" w:rsidR="00307BF3" w:rsidRPr="00307BF3" w:rsidRDefault="002B1EFA" w:rsidP="00307BF3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307BF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Les documents à fournir ainsi que les exigences en matière de qualifications sont contenues dans le Dossier de cotations.</w:t>
      </w:r>
    </w:p>
    <w:p w14:paraId="208E71A0" w14:textId="77777777" w:rsidR="00307BF3" w:rsidRPr="00307BF3" w:rsidRDefault="00307BF3" w:rsidP="00307BF3">
      <w:pPr>
        <w:pStyle w:val="Paragraphedeliste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</w:p>
    <w:p w14:paraId="01E848E3" w14:textId="1CF82A16" w:rsidR="002B1EFA" w:rsidRPr="00307BF3" w:rsidRDefault="002B1EFA" w:rsidP="00307BF3">
      <w:pPr>
        <w:pStyle w:val="Paragraphedeliste"/>
        <w:numPr>
          <w:ilvl w:val="0"/>
          <w:numId w:val="1"/>
        </w:numPr>
        <w:ind w:right="-285"/>
        <w:jc w:val="both"/>
        <w:rPr>
          <w:rFonts w:ascii="Abadi" w:eastAsia="Times New Roman" w:hAnsi="Abadi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307BF3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L’adresse à laquelle il est fait référence ci-dessus aussi pour les informations complémentaires est :</w:t>
      </w:r>
    </w:p>
    <w:p w14:paraId="5B75753D" w14:textId="77777777" w:rsidR="00C02C59" w:rsidRDefault="00C02C59" w:rsidP="00940E2F">
      <w:pPr>
        <w:spacing w:after="0" w:line="240" w:lineRule="auto"/>
        <w:ind w:left="567" w:right="340"/>
        <w:jc w:val="center"/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</w:pPr>
      <w:r w:rsidRPr="00C02C59"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  <w:t>Monsieur HAROUNA MOUMOUNI MOUSSA</w:t>
      </w:r>
    </w:p>
    <w:p w14:paraId="6588CB5C" w14:textId="4C8668F6" w:rsidR="00940E2F" w:rsidRPr="00940E2F" w:rsidRDefault="00940E2F" w:rsidP="00940E2F">
      <w:pPr>
        <w:spacing w:after="0" w:line="240" w:lineRule="auto"/>
        <w:ind w:left="567" w:right="340"/>
        <w:jc w:val="center"/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  <w:t>Coordonnateur par intérim de l’Unité de Coordination du Projet.</w:t>
      </w:r>
    </w:p>
    <w:p w14:paraId="4BEE7598" w14:textId="77777777" w:rsidR="00940E2F" w:rsidRPr="00940E2F" w:rsidRDefault="00940E2F" w:rsidP="00940E2F">
      <w:pPr>
        <w:spacing w:after="0" w:line="240" w:lineRule="auto"/>
        <w:ind w:left="708" w:hanging="708"/>
        <w:jc w:val="center"/>
        <w:rPr>
          <w:rFonts w:ascii="Abadi" w:eastAsia="Times New Roman" w:hAnsi="Abadi" w:cs="Courier New"/>
          <w:b/>
          <w:bCs/>
          <w:color w:val="202124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Courier New"/>
          <w:b/>
          <w:bCs/>
          <w:color w:val="202124"/>
          <w:kern w:val="0"/>
          <w:sz w:val="24"/>
          <w:szCs w:val="24"/>
          <w:lang w:eastAsia="fr-FR"/>
          <w14:ligatures w14:val="none"/>
        </w:rPr>
        <w:t>Projet d'identification unique en Afrique de l'Ouest pour l'intégration et l'inclusion régionale (WURI-Niger)</w:t>
      </w:r>
    </w:p>
    <w:p w14:paraId="162214A6" w14:textId="77777777" w:rsidR="00940E2F" w:rsidRPr="00940E2F" w:rsidRDefault="00940E2F" w:rsidP="00940E2F">
      <w:pPr>
        <w:spacing w:after="0" w:line="240" w:lineRule="auto"/>
        <w:ind w:left="708" w:hanging="708"/>
        <w:jc w:val="center"/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>Quartier : Francophonie, non loin de la pharmacie Goroual</w:t>
      </w:r>
    </w:p>
    <w:p w14:paraId="347EE245" w14:textId="77777777" w:rsidR="00940E2F" w:rsidRPr="00940E2F" w:rsidRDefault="00940E2F" w:rsidP="00940E2F">
      <w:pPr>
        <w:spacing w:after="0" w:line="240" w:lineRule="auto"/>
        <w:ind w:left="708" w:hanging="708"/>
        <w:jc w:val="center"/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Pr="00940E2F"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  <w:t xml:space="preserve">BP 10927 </w:t>
      </w:r>
      <w:r w:rsidRPr="00940E2F">
        <w:rPr>
          <w:rFonts w:ascii="Abadi" w:eastAsia="Times New Roman" w:hAnsi="Abadi" w:cs="Times New Roman"/>
          <w:kern w:val="0"/>
          <w:sz w:val="24"/>
          <w:szCs w:val="24"/>
          <w:lang w:eastAsia="fr-FR"/>
          <w14:ligatures w14:val="none"/>
        </w:rPr>
        <w:t xml:space="preserve">Niamey-Niger, </w:t>
      </w:r>
      <w:r w:rsidRPr="00940E2F">
        <w:rPr>
          <w:rFonts w:ascii="Abadi" w:eastAsia="Calibri" w:hAnsi="Abadi" w:cs="Times New Roman"/>
          <w:kern w:val="0"/>
          <w:sz w:val="24"/>
          <w:szCs w:val="24"/>
          <w:lang w:eastAsia="fr-FR"/>
          <w14:ligatures w14:val="none"/>
        </w:rPr>
        <w:t>Téléphone : 20 35 09 35 / 36</w:t>
      </w:r>
    </w:p>
    <w:p w14:paraId="4ADB5C02" w14:textId="77777777" w:rsidR="002B1EFA" w:rsidRPr="00940E2F" w:rsidRDefault="002B1EFA" w:rsidP="002B1EFA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5C6599E8" w14:textId="77777777" w:rsidR="002B1EFA" w:rsidRPr="00940E2F" w:rsidRDefault="002B1EFA" w:rsidP="002B1EFA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77F44FC2" w14:textId="57C21E9C" w:rsidR="00307BF3" w:rsidRDefault="00307BF3" w:rsidP="00307BF3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Le Coordonnateur</w:t>
      </w:r>
      <w:r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 xml:space="preserve"> National </w:t>
      </w:r>
      <w:r w:rsidRPr="00940E2F"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/pi</w:t>
      </w:r>
    </w:p>
    <w:p w14:paraId="72A4C84C" w14:textId="77777777" w:rsidR="00307BF3" w:rsidRDefault="00307BF3" w:rsidP="00307BF3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36A51182" w14:textId="77777777" w:rsidR="00307BF3" w:rsidRDefault="00307BF3" w:rsidP="00307BF3">
      <w:pPr>
        <w:spacing w:after="0" w:line="240" w:lineRule="auto"/>
        <w:jc w:val="right"/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</w:pPr>
    </w:p>
    <w:p w14:paraId="44ED3702" w14:textId="759D727A" w:rsidR="002B1EFA" w:rsidRPr="00940E2F" w:rsidRDefault="00307BF3" w:rsidP="00307BF3">
      <w:pPr>
        <w:spacing w:after="0" w:line="240" w:lineRule="auto"/>
        <w:ind w:left="5664" w:firstLine="708"/>
        <w:rPr>
          <w:rFonts w:ascii="Abadi" w:eastAsia="Times New Roman" w:hAnsi="Abadi" w:cs="Times New Roman"/>
          <w:kern w:val="0"/>
          <w:lang w:eastAsia="fr-FR"/>
          <w14:ligatures w14:val="none"/>
        </w:rPr>
      </w:pPr>
      <w:bookmarkStart w:id="5" w:name="_Hlk225622954"/>
      <w:r w:rsidRPr="0025501B">
        <w:rPr>
          <w:rFonts w:ascii="Abadi" w:eastAsia="Times New Roman" w:hAnsi="Abadi" w:cs="Times New Roman"/>
          <w:b/>
          <w:bCs/>
          <w:kern w:val="0"/>
          <w:sz w:val="24"/>
          <w:szCs w:val="24"/>
          <w:u w:val="single"/>
          <w:lang w:eastAsia="fr-FR"/>
          <w14:ligatures w14:val="none"/>
        </w:rPr>
        <w:t>Harouna Moumouni Moussa</w:t>
      </w:r>
      <w:bookmarkEnd w:id="5"/>
    </w:p>
    <w:p w14:paraId="3708FDC9" w14:textId="77777777" w:rsidR="00091A7A" w:rsidRPr="00940E2F" w:rsidRDefault="00091A7A">
      <w:pPr>
        <w:rPr>
          <w:rFonts w:ascii="Abadi" w:hAnsi="Abadi"/>
        </w:rPr>
      </w:pPr>
    </w:p>
    <w:sectPr w:rsidR="00091A7A" w:rsidRPr="00940E2F" w:rsidSect="002B1E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847AE"/>
    <w:multiLevelType w:val="hybridMultilevel"/>
    <w:tmpl w:val="67DA6FA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618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FA"/>
    <w:rsid w:val="000333E4"/>
    <w:rsid w:val="00091A7A"/>
    <w:rsid w:val="002B1EFA"/>
    <w:rsid w:val="002F126D"/>
    <w:rsid w:val="00307BF3"/>
    <w:rsid w:val="00343525"/>
    <w:rsid w:val="00492E01"/>
    <w:rsid w:val="00496677"/>
    <w:rsid w:val="004978DD"/>
    <w:rsid w:val="004B23BD"/>
    <w:rsid w:val="00541172"/>
    <w:rsid w:val="00555806"/>
    <w:rsid w:val="005D26E7"/>
    <w:rsid w:val="006949E0"/>
    <w:rsid w:val="00756977"/>
    <w:rsid w:val="00820BE0"/>
    <w:rsid w:val="008D4B41"/>
    <w:rsid w:val="00940E2F"/>
    <w:rsid w:val="0095592E"/>
    <w:rsid w:val="009C2639"/>
    <w:rsid w:val="00A274AA"/>
    <w:rsid w:val="00A30611"/>
    <w:rsid w:val="00A9622E"/>
    <w:rsid w:val="00B93AA0"/>
    <w:rsid w:val="00BA2159"/>
    <w:rsid w:val="00BB2921"/>
    <w:rsid w:val="00BE4680"/>
    <w:rsid w:val="00C02C59"/>
    <w:rsid w:val="00F46E2F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7C447"/>
  <w15:chartTrackingRefBased/>
  <w15:docId w15:val="{1C57D60F-427E-4D7A-BF01-C6BF1935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1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1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1E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1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1E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1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1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1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1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1E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1E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1E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1EF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1EF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1E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1E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1E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1E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1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1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1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1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1E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1E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1EF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1E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1EF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1E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dc:description/>
  <cp:lastModifiedBy>HP</cp:lastModifiedBy>
  <cp:revision>3</cp:revision>
  <dcterms:created xsi:type="dcterms:W3CDTF">2026-05-13T18:54:00Z</dcterms:created>
  <dcterms:modified xsi:type="dcterms:W3CDTF">2026-05-14T07:29:00Z</dcterms:modified>
</cp:coreProperties>
</file>