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066160" w14:textId="5F93FD89" w:rsidR="00BF05E2" w:rsidRDefault="00A00947" w:rsidP="00BF05E2">
      <w:pPr>
        <w:pStyle w:val="Titre1"/>
        <w:spacing w:before="72" w:after="3"/>
        <w:ind w:right="4"/>
        <w:jc w:val="center"/>
        <w:rPr>
          <w:b/>
        </w:rPr>
      </w:pPr>
      <w:bookmarkStart w:id="0" w:name="_GoBack"/>
      <w:bookmarkEnd w:id="0"/>
      <w:r>
        <w:rPr>
          <w:b/>
        </w:rPr>
        <w:t xml:space="preserve">        </w:t>
      </w:r>
      <w:r w:rsidR="00BF05E2">
        <w:rPr>
          <w:b/>
        </w:rPr>
        <w:t>Avis</w:t>
      </w:r>
      <w:r w:rsidR="00BF05E2">
        <w:rPr>
          <w:b/>
          <w:spacing w:val="-8"/>
        </w:rPr>
        <w:t xml:space="preserve"> </w:t>
      </w:r>
      <w:r w:rsidR="00BF05E2">
        <w:rPr>
          <w:b/>
        </w:rPr>
        <w:t>d’appel</w:t>
      </w:r>
      <w:r w:rsidR="00BF05E2">
        <w:rPr>
          <w:b/>
          <w:spacing w:val="-6"/>
        </w:rPr>
        <w:t xml:space="preserve"> </w:t>
      </w:r>
      <w:r w:rsidR="00BF05E2">
        <w:rPr>
          <w:b/>
        </w:rPr>
        <w:t>d’offres</w:t>
      </w:r>
      <w:r w:rsidR="00BF05E2">
        <w:rPr>
          <w:b/>
          <w:spacing w:val="-8"/>
        </w:rPr>
        <w:t xml:space="preserve"> </w:t>
      </w:r>
      <w:r w:rsidR="00BF05E2">
        <w:rPr>
          <w:b/>
        </w:rPr>
        <w:t>National</w:t>
      </w:r>
    </w:p>
    <w:p w14:paraId="6BD25765" w14:textId="77777777" w:rsidR="00BF05E2" w:rsidRDefault="00BF05E2" w:rsidP="00BF05E2">
      <w:pPr>
        <w:pStyle w:val="Corpsdetexte"/>
        <w:ind w:left="0" w:right="4"/>
        <w:rPr>
          <w:sz w:val="20"/>
        </w:rPr>
      </w:pPr>
      <w:r>
        <w:rPr>
          <w:noProof/>
          <w:sz w:val="20"/>
          <w:lang w:eastAsia="fr-FR"/>
        </w:rPr>
        <mc:AlternateContent>
          <mc:Choice Requires="wps">
            <w:drawing>
              <wp:inline distT="0" distB="0" distL="0" distR="0" wp14:anchorId="239819D6" wp14:editId="1D23F8A4">
                <wp:extent cx="6445250" cy="210820"/>
                <wp:effectExtent l="7620" t="13335" r="5080" b="13970"/>
                <wp:docPr id="1237987772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5250" cy="210820"/>
                        </a:xfrm>
                        <a:prstGeom prst="rect">
                          <a:avLst/>
                        </a:prstGeom>
                        <a:noFill/>
                        <a:ln w="609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C3B7418" w14:textId="77777777" w:rsidR="00BF05E2" w:rsidRDefault="00BF05E2" w:rsidP="00BF05E2">
                            <w:pPr>
                              <w:pStyle w:val="Corpsdetexte"/>
                              <w:spacing w:before="19"/>
                              <w:ind w:left="2295" w:right="2295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N°</w:t>
                            </w:r>
                            <w:r>
                              <w:rPr>
                                <w:b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NER-2000002678-0405-W-NCB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39819D6" id="_x0000_t202" coordsize="21600,21600" o:spt="202" path="m,l,21600r21600,l21600,xe">
                <v:stroke joinstyle="miter"/>
                <v:path gradientshapeok="t" o:connecttype="rect"/>
              </v:shapetype>
              <v:shape id="Text Box 45" o:spid="_x0000_s1026" type="#_x0000_t202" style="width:507.5pt;height:1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" filled="f" strokeweight=".16936mm">
                <v:textbox inset="0,0,0,0">
                  <w:txbxContent>
                    <w:p w14:paraId="2C3B7418" w14:textId="77777777" w:rsidR="00BF05E2" w:rsidRDefault="00BF05E2" w:rsidP="00BF05E2">
                      <w:pPr>
                        <w:pStyle w:val="Corpsdetexte"/>
                        <w:spacing w:before="19"/>
                        <w:ind w:left="2295" w:right="2295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N°</w:t>
                      </w:r>
                      <w:r>
                        <w:rPr>
                          <w:b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</w:rPr>
                        <w:t>NER-2000002678-0405-W-NCB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6FAE61" w14:textId="77777777" w:rsidR="00BF05E2" w:rsidRDefault="00BF05E2" w:rsidP="00BF05E2">
      <w:pPr>
        <w:pStyle w:val="Corpsdetexte"/>
        <w:spacing w:before="6"/>
        <w:ind w:left="0" w:right="4"/>
        <w:rPr>
          <w:b/>
          <w:sz w:val="6"/>
        </w:rPr>
      </w:pPr>
    </w:p>
    <w:p w14:paraId="5FAE1761" w14:textId="37EB4FCA" w:rsidR="00BF05E2" w:rsidRDefault="00BF05E2" w:rsidP="00A00947">
      <w:pPr>
        <w:spacing w:before="100" w:line="261" w:lineRule="exact"/>
        <w:ind w:right="4"/>
        <w:jc w:val="center"/>
        <w:rPr>
          <w:b/>
          <w:i/>
          <w:sz w:val="24"/>
        </w:rPr>
      </w:pPr>
      <w:r>
        <w:rPr>
          <w:b/>
          <w:i/>
          <w:sz w:val="24"/>
        </w:rPr>
        <w:t>TRAVAUX</w:t>
      </w:r>
      <w:r>
        <w:rPr>
          <w:b/>
          <w:i/>
          <w:spacing w:val="3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33"/>
          <w:sz w:val="24"/>
        </w:rPr>
        <w:t xml:space="preserve"> </w:t>
      </w:r>
      <w:r>
        <w:rPr>
          <w:b/>
          <w:i/>
          <w:sz w:val="24"/>
        </w:rPr>
        <w:t>CONSTRUCTION</w:t>
      </w:r>
      <w:r>
        <w:rPr>
          <w:b/>
          <w:i/>
          <w:spacing w:val="113"/>
          <w:sz w:val="24"/>
        </w:rPr>
        <w:t xml:space="preserve"> </w:t>
      </w:r>
      <w:r>
        <w:rPr>
          <w:b/>
          <w:i/>
          <w:sz w:val="24"/>
        </w:rPr>
        <w:t>ET</w:t>
      </w:r>
      <w:r>
        <w:rPr>
          <w:b/>
          <w:i/>
          <w:spacing w:val="114"/>
          <w:sz w:val="24"/>
        </w:rPr>
        <w:t xml:space="preserve"> </w:t>
      </w:r>
      <w:r>
        <w:rPr>
          <w:b/>
          <w:i/>
          <w:sz w:val="24"/>
        </w:rPr>
        <w:t>D’AMÉNAGEMENT</w:t>
      </w:r>
      <w:r>
        <w:rPr>
          <w:b/>
          <w:i/>
          <w:spacing w:val="114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114"/>
          <w:sz w:val="24"/>
        </w:rPr>
        <w:t xml:space="preserve"> </w:t>
      </w:r>
      <w:r>
        <w:rPr>
          <w:b/>
          <w:i/>
          <w:sz w:val="24"/>
        </w:rPr>
        <w:t>DIX</w:t>
      </w:r>
      <w:r>
        <w:rPr>
          <w:b/>
          <w:i/>
          <w:spacing w:val="114"/>
          <w:sz w:val="24"/>
        </w:rPr>
        <w:t xml:space="preserve"> </w:t>
      </w:r>
      <w:r>
        <w:rPr>
          <w:b/>
          <w:i/>
          <w:sz w:val="24"/>
        </w:rPr>
        <w:t>(10)</w:t>
      </w:r>
      <w:r>
        <w:rPr>
          <w:b/>
          <w:i/>
          <w:spacing w:val="114"/>
          <w:sz w:val="24"/>
        </w:rPr>
        <w:t xml:space="preserve"> </w:t>
      </w:r>
      <w:r>
        <w:rPr>
          <w:b/>
          <w:i/>
          <w:sz w:val="24"/>
        </w:rPr>
        <w:t>PETITS</w:t>
      </w:r>
      <w:r w:rsidR="00A00947">
        <w:rPr>
          <w:b/>
          <w:i/>
          <w:sz w:val="24"/>
        </w:rPr>
        <w:t xml:space="preserve"> </w:t>
      </w:r>
      <w:r>
        <w:rPr>
          <w:b/>
          <w:i/>
          <w:sz w:val="24"/>
        </w:rPr>
        <w:t>PÉRIMÈTRES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IRRIGUÉS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DANS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RÉGION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DE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DOSSO.</w:t>
      </w:r>
    </w:p>
    <w:p w14:paraId="34C3DF0C" w14:textId="2228E384" w:rsidR="00BF05E2" w:rsidRDefault="00BF05E2" w:rsidP="00BF05E2">
      <w:pPr>
        <w:pStyle w:val="Paragraphedeliste"/>
        <w:numPr>
          <w:ilvl w:val="0"/>
          <w:numId w:val="1"/>
        </w:numPr>
        <w:tabs>
          <w:tab w:val="left" w:pos="1396"/>
        </w:tabs>
        <w:spacing w:before="232" w:line="204" w:lineRule="auto"/>
        <w:ind w:left="0" w:right="4"/>
        <w:contextualSpacing w:val="0"/>
        <w:jc w:val="both"/>
        <w:rPr>
          <w:sz w:val="24"/>
        </w:rPr>
      </w:pPr>
      <w:r>
        <w:rPr>
          <w:sz w:val="24"/>
        </w:rPr>
        <w:t>Le</w:t>
      </w:r>
      <w:r>
        <w:rPr>
          <w:spacing w:val="-10"/>
          <w:sz w:val="24"/>
        </w:rPr>
        <w:t xml:space="preserve"> </w:t>
      </w:r>
      <w:r>
        <w:rPr>
          <w:sz w:val="24"/>
        </w:rPr>
        <w:t>Ministère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l’Agriculture</w:t>
      </w:r>
      <w:r>
        <w:rPr>
          <w:spacing w:val="-9"/>
          <w:sz w:val="24"/>
        </w:rPr>
        <w:t xml:space="preserve"> </w:t>
      </w:r>
      <w:r>
        <w:rPr>
          <w:sz w:val="24"/>
        </w:rPr>
        <w:t>et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9"/>
          <w:sz w:val="24"/>
        </w:rPr>
        <w:t xml:space="preserve"> </w:t>
      </w:r>
      <w:r>
        <w:rPr>
          <w:sz w:val="24"/>
        </w:rPr>
        <w:t>l’Elevage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obtenu</w:t>
      </w:r>
      <w:r>
        <w:rPr>
          <w:spacing w:val="-9"/>
          <w:sz w:val="24"/>
        </w:rPr>
        <w:t xml:space="preserve"> </w:t>
      </w:r>
      <w:r>
        <w:rPr>
          <w:sz w:val="24"/>
        </w:rPr>
        <w:t>du</w:t>
      </w:r>
      <w:r>
        <w:rPr>
          <w:spacing w:val="-9"/>
          <w:sz w:val="24"/>
        </w:rPr>
        <w:t xml:space="preserve"> </w:t>
      </w:r>
      <w:r>
        <w:rPr>
          <w:sz w:val="24"/>
        </w:rPr>
        <w:t>Fonds</w:t>
      </w:r>
      <w:r>
        <w:rPr>
          <w:spacing w:val="-7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74"/>
          <w:sz w:val="24"/>
        </w:rPr>
        <w:t xml:space="preserve"> </w:t>
      </w:r>
      <w:r>
        <w:rPr>
          <w:sz w:val="24"/>
        </w:rPr>
        <w:t>développement</w:t>
      </w:r>
      <w:r>
        <w:rPr>
          <w:spacing w:val="1"/>
          <w:sz w:val="24"/>
        </w:rPr>
        <w:t xml:space="preserve"> </w:t>
      </w:r>
      <w:r>
        <w:rPr>
          <w:sz w:val="24"/>
        </w:rPr>
        <w:t>agricole</w:t>
      </w:r>
      <w:r>
        <w:rPr>
          <w:spacing w:val="1"/>
          <w:sz w:val="24"/>
        </w:rPr>
        <w:t xml:space="preserve"> </w:t>
      </w:r>
      <w:r>
        <w:rPr>
          <w:sz w:val="24"/>
        </w:rPr>
        <w:t>(FIDA)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financement</w:t>
      </w:r>
      <w:r>
        <w:rPr>
          <w:spacing w:val="1"/>
          <w:sz w:val="24"/>
        </w:rPr>
        <w:t xml:space="preserve"> </w:t>
      </w:r>
      <w:r>
        <w:rPr>
          <w:sz w:val="24"/>
        </w:rPr>
        <w:t>dont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envisage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faire</w:t>
      </w:r>
      <w:r>
        <w:rPr>
          <w:spacing w:val="1"/>
          <w:sz w:val="24"/>
        </w:rPr>
        <w:t xml:space="preserve"> </w:t>
      </w:r>
      <w:r>
        <w:rPr>
          <w:sz w:val="24"/>
        </w:rPr>
        <w:t>partiellement usage pour couvrir l’exécution des travaux visés dans le présent</w:t>
      </w:r>
      <w:r>
        <w:rPr>
          <w:spacing w:val="-74"/>
          <w:sz w:val="24"/>
        </w:rPr>
        <w:t xml:space="preserve"> </w:t>
      </w:r>
      <w:r>
        <w:rPr>
          <w:sz w:val="24"/>
        </w:rPr>
        <w:t>marché. L’utilisation de fonds du FIDA est soumise à l’approbation de ce</w:t>
      </w:r>
      <w:r>
        <w:rPr>
          <w:spacing w:val="1"/>
          <w:sz w:val="24"/>
        </w:rPr>
        <w:t xml:space="preserve"> </w:t>
      </w:r>
      <w:r>
        <w:rPr>
          <w:sz w:val="24"/>
        </w:rPr>
        <w:t>dernier, selon les modalités et conditions que prévoit l’accord de financement</w:t>
      </w:r>
      <w:r>
        <w:rPr>
          <w:spacing w:val="1"/>
          <w:sz w:val="24"/>
        </w:rPr>
        <w:t xml:space="preserve"> </w:t>
      </w:r>
      <w:r>
        <w:rPr>
          <w:sz w:val="24"/>
        </w:rPr>
        <w:t>et conformément aux règles, politiques et procédures du FIDA. Le FIDA et ses</w:t>
      </w:r>
      <w:r>
        <w:rPr>
          <w:spacing w:val="1"/>
          <w:sz w:val="24"/>
        </w:rPr>
        <w:t xml:space="preserve"> </w:t>
      </w:r>
      <w:r>
        <w:rPr>
          <w:sz w:val="24"/>
        </w:rPr>
        <w:t>agents,</w:t>
      </w:r>
      <w:r>
        <w:rPr>
          <w:spacing w:val="1"/>
          <w:sz w:val="24"/>
        </w:rPr>
        <w:t xml:space="preserve"> </w:t>
      </w:r>
      <w:r>
        <w:rPr>
          <w:sz w:val="24"/>
        </w:rPr>
        <w:t>mandataires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employés</w:t>
      </w:r>
      <w:r>
        <w:rPr>
          <w:spacing w:val="1"/>
          <w:sz w:val="24"/>
        </w:rPr>
        <w:t xml:space="preserve"> </w:t>
      </w:r>
      <w:r>
        <w:rPr>
          <w:sz w:val="24"/>
        </w:rPr>
        <w:t>sont</w:t>
      </w:r>
      <w:r>
        <w:rPr>
          <w:spacing w:val="1"/>
          <w:sz w:val="24"/>
        </w:rPr>
        <w:t xml:space="preserve"> </w:t>
      </w:r>
      <w:r>
        <w:rPr>
          <w:sz w:val="24"/>
        </w:rPr>
        <w:t>dégagés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toute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responsabilité</w:t>
      </w:r>
      <w:r>
        <w:rPr>
          <w:spacing w:val="1"/>
          <w:sz w:val="24"/>
        </w:rPr>
        <w:t xml:space="preserve"> </w:t>
      </w:r>
      <w:r>
        <w:rPr>
          <w:sz w:val="24"/>
        </w:rPr>
        <w:t>concernant les actions en justice, procédures, réclamations, demandes, pertes</w:t>
      </w:r>
      <w:r w:rsidR="009B456E">
        <w:rPr>
          <w:sz w:val="24"/>
        </w:rPr>
        <w:t xml:space="preserve"> </w:t>
      </w:r>
      <w:r>
        <w:rPr>
          <w:spacing w:val="-74"/>
          <w:sz w:val="24"/>
        </w:rPr>
        <w:t xml:space="preserve"> </w:t>
      </w:r>
      <w:r>
        <w:rPr>
          <w:sz w:val="24"/>
        </w:rPr>
        <w:t>et obligations en tout genre et de toute nature qu’une quelconque partie</w:t>
      </w:r>
      <w:r>
        <w:rPr>
          <w:spacing w:val="1"/>
          <w:sz w:val="24"/>
        </w:rPr>
        <w:t xml:space="preserve"> </w:t>
      </w:r>
      <w:r>
        <w:rPr>
          <w:sz w:val="24"/>
        </w:rPr>
        <w:t>invoquerait dans le cadre du Projet de Renforcement de la Résilience des</w:t>
      </w:r>
      <w:r>
        <w:rPr>
          <w:spacing w:val="1"/>
          <w:sz w:val="24"/>
        </w:rPr>
        <w:t xml:space="preserve"> </w:t>
      </w:r>
      <w:r>
        <w:rPr>
          <w:sz w:val="24"/>
        </w:rPr>
        <w:t>Communautés Rurales à l’Insécurité Alimentaire et Nutritionnelle au Niger</w:t>
      </w:r>
      <w:r>
        <w:rPr>
          <w:spacing w:val="1"/>
          <w:sz w:val="24"/>
        </w:rPr>
        <w:t xml:space="preserve"> </w:t>
      </w:r>
      <w:r>
        <w:rPr>
          <w:sz w:val="24"/>
        </w:rPr>
        <w:t>(PRECIS).</w:t>
      </w:r>
    </w:p>
    <w:p w14:paraId="59509E08" w14:textId="77777777" w:rsidR="00BF05E2" w:rsidRDefault="00BF05E2" w:rsidP="00BF05E2">
      <w:pPr>
        <w:pStyle w:val="Paragraphedeliste"/>
        <w:numPr>
          <w:ilvl w:val="0"/>
          <w:numId w:val="1"/>
        </w:numPr>
        <w:tabs>
          <w:tab w:val="left" w:pos="1396"/>
        </w:tabs>
        <w:spacing w:before="247" w:line="204" w:lineRule="auto"/>
        <w:ind w:left="0" w:right="4"/>
        <w:contextualSpacing w:val="0"/>
        <w:jc w:val="both"/>
        <w:rPr>
          <w:sz w:val="24"/>
        </w:rPr>
      </w:pP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Projet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Renforcement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Résilience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Communautés</w:t>
      </w:r>
      <w:r>
        <w:rPr>
          <w:spacing w:val="1"/>
          <w:sz w:val="24"/>
        </w:rPr>
        <w:t xml:space="preserve"> </w:t>
      </w:r>
      <w:r>
        <w:rPr>
          <w:sz w:val="24"/>
        </w:rPr>
        <w:t>Rurales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74"/>
          <w:sz w:val="24"/>
        </w:rPr>
        <w:t xml:space="preserve"> </w:t>
      </w:r>
      <w:r>
        <w:rPr>
          <w:sz w:val="24"/>
        </w:rPr>
        <w:t>l’Insécurité</w:t>
      </w:r>
      <w:r>
        <w:rPr>
          <w:spacing w:val="1"/>
          <w:sz w:val="24"/>
        </w:rPr>
        <w:t xml:space="preserve"> </w:t>
      </w:r>
      <w:r>
        <w:rPr>
          <w:sz w:val="24"/>
        </w:rPr>
        <w:t>Alimentaire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Nutritionnelle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Niger</w:t>
      </w:r>
      <w:r>
        <w:rPr>
          <w:spacing w:val="1"/>
          <w:sz w:val="24"/>
        </w:rPr>
        <w:t xml:space="preserve"> </w:t>
      </w:r>
      <w:r>
        <w:rPr>
          <w:sz w:val="24"/>
        </w:rPr>
        <w:t>(PRECIS</w:t>
      </w:r>
      <w:r>
        <w:rPr>
          <w:i/>
          <w:sz w:val="24"/>
        </w:rPr>
        <w:t>)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prévoit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construire dix</w:t>
      </w:r>
      <w:r>
        <w:rPr>
          <w:spacing w:val="-2"/>
          <w:sz w:val="24"/>
        </w:rPr>
        <w:t xml:space="preserve"> </w:t>
      </w:r>
      <w:r>
        <w:rPr>
          <w:sz w:val="24"/>
        </w:rPr>
        <w:t>(10)</w:t>
      </w:r>
      <w:r>
        <w:rPr>
          <w:spacing w:val="-1"/>
          <w:sz w:val="24"/>
        </w:rPr>
        <w:t xml:space="preserve"> </w:t>
      </w:r>
      <w:r>
        <w:rPr>
          <w:sz w:val="24"/>
        </w:rPr>
        <w:t>petits</w:t>
      </w:r>
      <w:r>
        <w:rPr>
          <w:spacing w:val="-2"/>
          <w:sz w:val="24"/>
        </w:rPr>
        <w:t xml:space="preserve"> </w:t>
      </w:r>
      <w:r>
        <w:rPr>
          <w:sz w:val="24"/>
        </w:rPr>
        <w:t>périmètres</w:t>
      </w:r>
      <w:r>
        <w:rPr>
          <w:spacing w:val="-2"/>
          <w:sz w:val="24"/>
        </w:rPr>
        <w:t xml:space="preserve"> </w:t>
      </w:r>
      <w:r>
        <w:rPr>
          <w:sz w:val="24"/>
        </w:rPr>
        <w:t>irrigués dans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région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Dosso.</w:t>
      </w:r>
    </w:p>
    <w:p w14:paraId="04CB8E79" w14:textId="77777777" w:rsidR="00BF05E2" w:rsidRDefault="00BF05E2" w:rsidP="00BF05E2">
      <w:pPr>
        <w:pStyle w:val="Paragraphedeliste"/>
        <w:numPr>
          <w:ilvl w:val="0"/>
          <w:numId w:val="1"/>
        </w:numPr>
        <w:tabs>
          <w:tab w:val="left" w:pos="1396"/>
        </w:tabs>
        <w:spacing w:before="208" w:line="261" w:lineRule="exact"/>
        <w:ind w:left="0" w:right="4" w:hanging="361"/>
        <w:contextualSpacing w:val="0"/>
        <w:rPr>
          <w:sz w:val="24"/>
        </w:rPr>
      </w:pPr>
      <w:r>
        <w:rPr>
          <w:sz w:val="24"/>
        </w:rPr>
        <w:t>Le</w:t>
      </w:r>
      <w:r>
        <w:rPr>
          <w:spacing w:val="25"/>
          <w:sz w:val="24"/>
        </w:rPr>
        <w:t xml:space="preserve"> </w:t>
      </w:r>
      <w:r>
        <w:rPr>
          <w:sz w:val="24"/>
        </w:rPr>
        <w:t>présent</w:t>
      </w:r>
      <w:r>
        <w:rPr>
          <w:spacing w:val="25"/>
          <w:sz w:val="24"/>
        </w:rPr>
        <w:t xml:space="preserve"> </w:t>
      </w:r>
      <w:r>
        <w:rPr>
          <w:sz w:val="24"/>
        </w:rPr>
        <w:t>appel</w:t>
      </w:r>
      <w:r>
        <w:rPr>
          <w:spacing w:val="25"/>
          <w:sz w:val="24"/>
        </w:rPr>
        <w:t xml:space="preserve"> </w:t>
      </w:r>
      <w:r>
        <w:rPr>
          <w:sz w:val="24"/>
        </w:rPr>
        <w:t>d’offres</w:t>
      </w:r>
      <w:r>
        <w:rPr>
          <w:spacing w:val="25"/>
          <w:sz w:val="24"/>
        </w:rPr>
        <w:t xml:space="preserve"> </w:t>
      </w:r>
      <w:r>
        <w:rPr>
          <w:sz w:val="24"/>
        </w:rPr>
        <w:t>fait</w:t>
      </w:r>
      <w:r>
        <w:rPr>
          <w:spacing w:val="25"/>
          <w:sz w:val="24"/>
        </w:rPr>
        <w:t xml:space="preserve"> </w:t>
      </w:r>
      <w:r>
        <w:rPr>
          <w:sz w:val="24"/>
        </w:rPr>
        <w:t>suite</w:t>
      </w:r>
      <w:r>
        <w:rPr>
          <w:spacing w:val="25"/>
          <w:sz w:val="24"/>
        </w:rPr>
        <w:t xml:space="preserve"> </w:t>
      </w:r>
      <w:r>
        <w:rPr>
          <w:sz w:val="24"/>
        </w:rPr>
        <w:t>au</w:t>
      </w:r>
      <w:r>
        <w:rPr>
          <w:spacing w:val="25"/>
          <w:sz w:val="24"/>
        </w:rPr>
        <w:t xml:space="preserve"> </w:t>
      </w:r>
      <w:r>
        <w:rPr>
          <w:sz w:val="24"/>
        </w:rPr>
        <w:t>plan</w:t>
      </w:r>
      <w:r>
        <w:rPr>
          <w:spacing w:val="26"/>
          <w:sz w:val="24"/>
        </w:rPr>
        <w:t xml:space="preserve"> </w:t>
      </w:r>
      <w:r>
        <w:rPr>
          <w:sz w:val="24"/>
        </w:rPr>
        <w:t>de</w:t>
      </w:r>
      <w:r>
        <w:rPr>
          <w:spacing w:val="25"/>
          <w:sz w:val="24"/>
        </w:rPr>
        <w:t xml:space="preserve"> </w:t>
      </w:r>
      <w:r>
        <w:rPr>
          <w:sz w:val="24"/>
        </w:rPr>
        <w:t>passation</w:t>
      </w:r>
      <w:r>
        <w:rPr>
          <w:spacing w:val="25"/>
          <w:sz w:val="24"/>
        </w:rPr>
        <w:t xml:space="preserve"> </w:t>
      </w:r>
      <w:r>
        <w:rPr>
          <w:sz w:val="24"/>
        </w:rPr>
        <w:t>des</w:t>
      </w:r>
      <w:r>
        <w:rPr>
          <w:spacing w:val="25"/>
          <w:sz w:val="24"/>
        </w:rPr>
        <w:t xml:space="preserve"> </w:t>
      </w:r>
      <w:r>
        <w:rPr>
          <w:sz w:val="24"/>
        </w:rPr>
        <w:t>marchés</w:t>
      </w:r>
      <w:r>
        <w:rPr>
          <w:spacing w:val="25"/>
          <w:sz w:val="24"/>
        </w:rPr>
        <w:t xml:space="preserve"> </w:t>
      </w:r>
      <w:r>
        <w:rPr>
          <w:sz w:val="24"/>
        </w:rPr>
        <w:t>publié</w:t>
      </w:r>
    </w:p>
    <w:p w14:paraId="10256B36" w14:textId="77777777" w:rsidR="00BF05E2" w:rsidRDefault="00BF05E2" w:rsidP="00BF05E2">
      <w:pPr>
        <w:pStyle w:val="Corpsdetexte"/>
        <w:spacing w:line="261" w:lineRule="exact"/>
        <w:ind w:left="0" w:right="4"/>
      </w:pPr>
      <w:proofErr w:type="gramStart"/>
      <w:r>
        <w:t>dans</w:t>
      </w:r>
      <w:proofErr w:type="gramEnd"/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rPr>
          <w:b/>
        </w:rPr>
        <w:t>journal</w:t>
      </w:r>
      <w:r>
        <w:rPr>
          <w:b/>
          <w:spacing w:val="-2"/>
        </w:rPr>
        <w:t xml:space="preserve"> </w:t>
      </w:r>
      <w:r>
        <w:rPr>
          <w:b/>
        </w:rPr>
        <w:t>Sahel</w:t>
      </w:r>
      <w:r>
        <w:rPr>
          <w:b/>
          <w:spacing w:val="-2"/>
        </w:rPr>
        <w:t xml:space="preserve"> </w:t>
      </w:r>
      <w:r>
        <w:rPr>
          <w:b/>
        </w:rPr>
        <w:t>Quotidien</w:t>
      </w:r>
      <w:r>
        <w:rPr>
          <w:b/>
          <w:spacing w:val="-2"/>
        </w:rPr>
        <w:t xml:space="preserve"> </w:t>
      </w:r>
      <w:r>
        <w:rPr>
          <w:b/>
        </w:rPr>
        <w:t>N°10903</w:t>
      </w:r>
      <w:r>
        <w:rPr>
          <w:b/>
          <w:spacing w:val="-1"/>
        </w:rPr>
        <w:t xml:space="preserve"> </w:t>
      </w:r>
      <w:r>
        <w:rPr>
          <w:b/>
        </w:rPr>
        <w:t>du</w:t>
      </w:r>
      <w:r>
        <w:rPr>
          <w:b/>
          <w:spacing w:val="-2"/>
        </w:rPr>
        <w:t xml:space="preserve"> </w:t>
      </w:r>
      <w:r>
        <w:rPr>
          <w:b/>
        </w:rPr>
        <w:t>08</w:t>
      </w:r>
      <w:r>
        <w:rPr>
          <w:b/>
          <w:spacing w:val="-3"/>
        </w:rPr>
        <w:t xml:space="preserve"> </w:t>
      </w:r>
      <w:r>
        <w:rPr>
          <w:b/>
        </w:rPr>
        <w:t>avril</w:t>
      </w:r>
      <w:r>
        <w:rPr>
          <w:b/>
          <w:spacing w:val="-1"/>
        </w:rPr>
        <w:t xml:space="preserve"> </w:t>
      </w:r>
      <w:r>
        <w:rPr>
          <w:b/>
        </w:rPr>
        <w:t>2025</w:t>
      </w:r>
      <w:r>
        <w:t>.</w:t>
      </w:r>
    </w:p>
    <w:p w14:paraId="068EB363" w14:textId="77777777" w:rsidR="00BF05E2" w:rsidRDefault="00BF05E2" w:rsidP="00BF05E2">
      <w:pPr>
        <w:pStyle w:val="Paragraphedeliste"/>
        <w:numPr>
          <w:ilvl w:val="0"/>
          <w:numId w:val="1"/>
        </w:numPr>
        <w:tabs>
          <w:tab w:val="left" w:pos="1396"/>
        </w:tabs>
        <w:spacing w:before="232" w:line="204" w:lineRule="auto"/>
        <w:ind w:left="0" w:right="4"/>
        <w:contextualSpacing w:val="0"/>
        <w:jc w:val="both"/>
        <w:rPr>
          <w:sz w:val="24"/>
        </w:rPr>
      </w:pPr>
      <w:r>
        <w:rPr>
          <w:sz w:val="24"/>
        </w:rPr>
        <w:t>Le maître d’ouvrage invite à présent les entités remplissant les conditions</w:t>
      </w:r>
      <w:r>
        <w:rPr>
          <w:spacing w:val="1"/>
          <w:sz w:val="24"/>
        </w:rPr>
        <w:t xml:space="preserve"> </w:t>
      </w:r>
      <w:r>
        <w:rPr>
          <w:sz w:val="24"/>
        </w:rPr>
        <w:t>requises ("les soumissionnaires") à faire parvenir, sous pli cacheté, leurs offres</w:t>
      </w:r>
      <w:r>
        <w:rPr>
          <w:spacing w:val="-75"/>
          <w:sz w:val="24"/>
        </w:rPr>
        <w:t xml:space="preserve"> </w:t>
      </w:r>
      <w:r>
        <w:rPr>
          <w:sz w:val="24"/>
        </w:rPr>
        <w:t>concernant</w:t>
      </w:r>
      <w:r>
        <w:rPr>
          <w:spacing w:val="1"/>
          <w:sz w:val="24"/>
        </w:rPr>
        <w:t xml:space="preserve"> </w:t>
      </w:r>
      <w:r>
        <w:rPr>
          <w:sz w:val="24"/>
        </w:rPr>
        <w:t>l’exécution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l’achèvement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travaux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construction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d’aménagement de dix (10) petits périmètres irrigués dans la région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Dosso</w:t>
      </w:r>
      <w:r>
        <w:rPr>
          <w:i/>
          <w:sz w:val="24"/>
        </w:rPr>
        <w:t xml:space="preserve">, </w:t>
      </w:r>
      <w:r>
        <w:rPr>
          <w:sz w:val="24"/>
        </w:rPr>
        <w:t>travaux faisant l’objet, dans le cadre dudit appel d’offres, d’un contrat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prix</w:t>
      </w:r>
      <w:r>
        <w:rPr>
          <w:spacing w:val="-2"/>
          <w:sz w:val="24"/>
        </w:rPr>
        <w:t xml:space="preserve"> </w:t>
      </w:r>
      <w:r>
        <w:rPr>
          <w:sz w:val="24"/>
        </w:rPr>
        <w:t>unitaire</w:t>
      </w:r>
      <w:r>
        <w:rPr>
          <w:spacing w:val="-1"/>
          <w:sz w:val="24"/>
        </w:rPr>
        <w:t xml:space="preserve"> </w:t>
      </w:r>
      <w:r>
        <w:rPr>
          <w:sz w:val="24"/>
        </w:rPr>
        <w:t>établi</w:t>
      </w:r>
      <w:r>
        <w:rPr>
          <w:spacing w:val="-1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la base</w:t>
      </w:r>
      <w:r>
        <w:rPr>
          <w:spacing w:val="-2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devis</w:t>
      </w:r>
      <w:r>
        <w:rPr>
          <w:spacing w:val="-2"/>
          <w:sz w:val="24"/>
        </w:rPr>
        <w:t xml:space="preserve"> </w:t>
      </w:r>
      <w:r>
        <w:rPr>
          <w:sz w:val="24"/>
        </w:rPr>
        <w:t>quantitatif.</w:t>
      </w:r>
    </w:p>
    <w:p w14:paraId="2B849C5B" w14:textId="09769C14" w:rsidR="00BF05E2" w:rsidRDefault="00BF05E2" w:rsidP="00BF05E2">
      <w:pPr>
        <w:pStyle w:val="Paragraphedeliste"/>
        <w:numPr>
          <w:ilvl w:val="0"/>
          <w:numId w:val="1"/>
        </w:numPr>
        <w:tabs>
          <w:tab w:val="left" w:pos="1396"/>
        </w:tabs>
        <w:spacing w:before="243" w:line="204" w:lineRule="auto"/>
        <w:ind w:left="0" w:right="4"/>
        <w:contextualSpacing w:val="0"/>
        <w:jc w:val="both"/>
        <w:rPr>
          <w:sz w:val="24"/>
        </w:rPr>
      </w:pPr>
      <w:r>
        <w:rPr>
          <w:sz w:val="24"/>
        </w:rPr>
        <w:t>L’appel d’offres est ouvert à quiconque souhaite y participer, pourvu qu’il</w:t>
      </w:r>
      <w:r>
        <w:rPr>
          <w:spacing w:val="1"/>
          <w:sz w:val="24"/>
        </w:rPr>
        <w:t xml:space="preserve"> </w:t>
      </w:r>
      <w:r>
        <w:rPr>
          <w:sz w:val="24"/>
        </w:rPr>
        <w:t>remplisse les conditions requises. Sous réserve des restrictions énoncées dans</w:t>
      </w:r>
      <w:r w:rsidR="002D5F19">
        <w:rPr>
          <w:sz w:val="24"/>
        </w:rPr>
        <w:t xml:space="preserve"> </w:t>
      </w:r>
      <w:r>
        <w:rPr>
          <w:spacing w:val="-74"/>
          <w:sz w:val="24"/>
        </w:rPr>
        <w:t xml:space="preserve"> </w:t>
      </w:r>
      <w:r>
        <w:rPr>
          <w:sz w:val="24"/>
        </w:rPr>
        <w:t>le dossier d’appel d’offres, les soumissionnaires habilités peuvent s’associer à</w:t>
      </w:r>
      <w:r>
        <w:rPr>
          <w:spacing w:val="1"/>
          <w:sz w:val="24"/>
        </w:rPr>
        <w:t xml:space="preserve"> </w:t>
      </w:r>
      <w:r>
        <w:rPr>
          <w:sz w:val="24"/>
        </w:rPr>
        <w:t>d’autres soumissionnaires afin d’être mieux à même de réaliser l’ensemble des</w:t>
      </w:r>
      <w:r>
        <w:rPr>
          <w:spacing w:val="-74"/>
          <w:sz w:val="24"/>
        </w:rPr>
        <w:t xml:space="preserve"> </w:t>
      </w:r>
      <w:r>
        <w:rPr>
          <w:sz w:val="24"/>
        </w:rPr>
        <w:t>travaux.</w:t>
      </w:r>
    </w:p>
    <w:p w14:paraId="196F1C2A" w14:textId="77777777" w:rsidR="00BF05E2" w:rsidRDefault="00BF05E2" w:rsidP="00BF05E2">
      <w:pPr>
        <w:pStyle w:val="Paragraphedeliste"/>
        <w:numPr>
          <w:ilvl w:val="0"/>
          <w:numId w:val="1"/>
        </w:numPr>
        <w:tabs>
          <w:tab w:val="left" w:pos="1396"/>
        </w:tabs>
        <w:spacing w:before="243" w:line="204" w:lineRule="auto"/>
        <w:ind w:left="0" w:right="4"/>
        <w:contextualSpacing w:val="0"/>
        <w:jc w:val="both"/>
        <w:rPr>
          <w:sz w:val="24"/>
        </w:rPr>
      </w:pPr>
      <w:r>
        <w:rPr>
          <w:sz w:val="24"/>
        </w:rPr>
        <w:t>Les travaux ainsi que le ou les marchés qui devraient être attribués sont</w:t>
      </w:r>
      <w:r>
        <w:rPr>
          <w:spacing w:val="1"/>
          <w:sz w:val="24"/>
        </w:rPr>
        <w:t xml:space="preserve"> </w:t>
      </w:r>
      <w:r>
        <w:rPr>
          <w:sz w:val="24"/>
        </w:rPr>
        <w:t>répartis</w:t>
      </w:r>
      <w:r>
        <w:rPr>
          <w:spacing w:val="-1"/>
          <w:sz w:val="24"/>
        </w:rPr>
        <w:t xml:space="preserve"> </w:t>
      </w:r>
      <w:r>
        <w:rPr>
          <w:sz w:val="24"/>
        </w:rPr>
        <w:t>en quatre (4) lots, à savoir :</w:t>
      </w:r>
    </w:p>
    <w:p w14:paraId="56982736" w14:textId="77777777" w:rsidR="00BF05E2" w:rsidRDefault="00BF05E2" w:rsidP="00BF05E2">
      <w:pPr>
        <w:pStyle w:val="Paragraphedeliste"/>
        <w:numPr>
          <w:ilvl w:val="1"/>
          <w:numId w:val="1"/>
        </w:numPr>
        <w:tabs>
          <w:tab w:val="left" w:pos="1809"/>
        </w:tabs>
        <w:spacing w:before="241" w:after="240"/>
        <w:ind w:left="284" w:right="4"/>
        <w:contextualSpacing w:val="0"/>
        <w:jc w:val="both"/>
        <w:rPr>
          <w:sz w:val="24"/>
        </w:rPr>
      </w:pPr>
      <w:r>
        <w:rPr>
          <w:b/>
          <w:sz w:val="24"/>
          <w:u w:val="single"/>
        </w:rPr>
        <w:t>Lot 1</w:t>
      </w:r>
      <w:r>
        <w:rPr>
          <w:b/>
          <w:sz w:val="24"/>
        </w:rPr>
        <w:t xml:space="preserve"> </w:t>
      </w:r>
      <w:r>
        <w:rPr>
          <w:sz w:val="24"/>
        </w:rPr>
        <w:t>: Travaux d’aménagement de trois (3) périmètres irrigués dans les</w:t>
      </w:r>
      <w:r>
        <w:rPr>
          <w:spacing w:val="1"/>
          <w:sz w:val="24"/>
        </w:rPr>
        <w:t xml:space="preserve"> </w:t>
      </w:r>
      <w:r>
        <w:rPr>
          <w:sz w:val="24"/>
        </w:rPr>
        <w:t>localités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Farou</w:t>
      </w:r>
      <w:r>
        <w:rPr>
          <w:spacing w:val="1"/>
          <w:sz w:val="24"/>
        </w:rPr>
        <w:t xml:space="preserve"> </w:t>
      </w:r>
      <w:r>
        <w:rPr>
          <w:sz w:val="24"/>
        </w:rPr>
        <w:t>(Commune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Yélou),</w:t>
      </w:r>
      <w:r>
        <w:rPr>
          <w:spacing w:val="1"/>
          <w:sz w:val="24"/>
        </w:rPr>
        <w:t xml:space="preserve"> </w:t>
      </w:r>
      <w:r>
        <w:rPr>
          <w:sz w:val="24"/>
        </w:rPr>
        <w:t>Koira</w:t>
      </w:r>
      <w:r>
        <w:rPr>
          <w:spacing w:val="1"/>
          <w:sz w:val="24"/>
        </w:rPr>
        <w:t xml:space="preserve"> </w:t>
      </w:r>
      <w:r>
        <w:rPr>
          <w:sz w:val="24"/>
        </w:rPr>
        <w:t>Tagui</w:t>
      </w:r>
      <w:r>
        <w:rPr>
          <w:spacing w:val="1"/>
          <w:sz w:val="24"/>
        </w:rPr>
        <w:t xml:space="preserve"> </w:t>
      </w:r>
      <w:r>
        <w:rPr>
          <w:sz w:val="24"/>
        </w:rPr>
        <w:t>II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Hamdalaye</w:t>
      </w:r>
      <w:r>
        <w:rPr>
          <w:spacing w:val="-74"/>
          <w:sz w:val="24"/>
        </w:rPr>
        <w:t xml:space="preserve"> </w:t>
      </w:r>
      <w:r>
        <w:rPr>
          <w:sz w:val="24"/>
        </w:rPr>
        <w:t>(Commune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Bengou) ;</w:t>
      </w:r>
    </w:p>
    <w:p w14:paraId="2625260D" w14:textId="77777777" w:rsidR="00BF05E2" w:rsidRDefault="00BF05E2" w:rsidP="00BF05E2">
      <w:pPr>
        <w:pStyle w:val="Paragraphedeliste"/>
        <w:numPr>
          <w:ilvl w:val="1"/>
          <w:numId w:val="1"/>
        </w:numPr>
        <w:tabs>
          <w:tab w:val="left" w:pos="1809"/>
        </w:tabs>
        <w:spacing w:after="240"/>
        <w:ind w:left="284" w:right="4"/>
        <w:contextualSpacing w:val="0"/>
        <w:jc w:val="both"/>
        <w:rPr>
          <w:sz w:val="24"/>
        </w:rPr>
      </w:pPr>
      <w:r>
        <w:rPr>
          <w:b/>
          <w:sz w:val="24"/>
          <w:u w:val="single"/>
        </w:rPr>
        <w:t>Lot 2</w:t>
      </w:r>
      <w:r>
        <w:rPr>
          <w:b/>
          <w:sz w:val="24"/>
        </w:rPr>
        <w:t xml:space="preserve"> </w:t>
      </w:r>
      <w:r>
        <w:rPr>
          <w:sz w:val="24"/>
        </w:rPr>
        <w:t>: Travaux d’aménagement de deux (2) périmètres irrigués dans les</w:t>
      </w:r>
      <w:r>
        <w:rPr>
          <w:spacing w:val="1"/>
          <w:sz w:val="24"/>
        </w:rPr>
        <w:t xml:space="preserve"> </w:t>
      </w:r>
      <w:r>
        <w:rPr>
          <w:sz w:val="24"/>
        </w:rPr>
        <w:t>localités de Afodamata (Commune de Guilladjé) et de Gongaye (Commune de</w:t>
      </w:r>
      <w:r>
        <w:rPr>
          <w:spacing w:val="1"/>
          <w:sz w:val="24"/>
        </w:rPr>
        <w:t xml:space="preserve"> </w:t>
      </w:r>
      <w:r>
        <w:rPr>
          <w:sz w:val="24"/>
        </w:rPr>
        <w:t>Falmey)</w:t>
      </w:r>
      <w:r>
        <w:rPr>
          <w:spacing w:val="-2"/>
          <w:sz w:val="24"/>
        </w:rPr>
        <w:t xml:space="preserve"> </w:t>
      </w:r>
      <w:r>
        <w:rPr>
          <w:sz w:val="24"/>
        </w:rPr>
        <w:t>;</w:t>
      </w:r>
    </w:p>
    <w:p w14:paraId="7A31759E" w14:textId="77777777" w:rsidR="00BF05E2" w:rsidRPr="00971885" w:rsidRDefault="00BF05E2" w:rsidP="00BF05E2">
      <w:pPr>
        <w:pStyle w:val="Paragraphedeliste"/>
        <w:numPr>
          <w:ilvl w:val="1"/>
          <w:numId w:val="1"/>
        </w:numPr>
        <w:tabs>
          <w:tab w:val="left" w:pos="1809"/>
        </w:tabs>
        <w:spacing w:after="240" w:line="281" w:lineRule="exact"/>
        <w:ind w:left="284" w:right="4" w:hanging="361"/>
        <w:contextualSpacing w:val="0"/>
        <w:jc w:val="both"/>
        <w:rPr>
          <w:sz w:val="24"/>
        </w:rPr>
      </w:pPr>
      <w:r>
        <w:rPr>
          <w:b/>
          <w:sz w:val="24"/>
          <w:u w:val="single"/>
        </w:rPr>
        <w:lastRenderedPageBreak/>
        <w:t>Lot</w:t>
      </w:r>
      <w:r>
        <w:rPr>
          <w:b/>
          <w:spacing w:val="30"/>
          <w:sz w:val="24"/>
          <w:u w:val="single"/>
        </w:rPr>
        <w:t xml:space="preserve"> </w:t>
      </w:r>
      <w:r>
        <w:rPr>
          <w:b/>
          <w:sz w:val="24"/>
          <w:u w:val="single"/>
        </w:rPr>
        <w:t>3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:</w:t>
      </w:r>
      <w:r>
        <w:rPr>
          <w:spacing w:val="28"/>
          <w:sz w:val="24"/>
        </w:rPr>
        <w:t xml:space="preserve"> </w:t>
      </w:r>
      <w:r>
        <w:rPr>
          <w:sz w:val="24"/>
        </w:rPr>
        <w:t>Travaux</w:t>
      </w:r>
      <w:r>
        <w:rPr>
          <w:spacing w:val="27"/>
          <w:sz w:val="24"/>
        </w:rPr>
        <w:t xml:space="preserve"> </w:t>
      </w:r>
      <w:r>
        <w:rPr>
          <w:sz w:val="24"/>
        </w:rPr>
        <w:t>d’aménagement</w:t>
      </w:r>
      <w:r>
        <w:rPr>
          <w:spacing w:val="27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deux</w:t>
      </w:r>
      <w:r>
        <w:rPr>
          <w:spacing w:val="27"/>
          <w:sz w:val="24"/>
        </w:rPr>
        <w:t xml:space="preserve"> </w:t>
      </w:r>
      <w:r>
        <w:rPr>
          <w:sz w:val="24"/>
        </w:rPr>
        <w:t>(2)</w:t>
      </w:r>
      <w:r>
        <w:rPr>
          <w:spacing w:val="28"/>
          <w:sz w:val="24"/>
        </w:rPr>
        <w:t xml:space="preserve"> </w:t>
      </w:r>
      <w:r>
        <w:rPr>
          <w:sz w:val="24"/>
        </w:rPr>
        <w:t>périmètres</w:t>
      </w:r>
      <w:r>
        <w:rPr>
          <w:spacing w:val="27"/>
          <w:sz w:val="24"/>
        </w:rPr>
        <w:t xml:space="preserve"> </w:t>
      </w:r>
      <w:r>
        <w:rPr>
          <w:sz w:val="24"/>
        </w:rPr>
        <w:t>irrigués</w:t>
      </w:r>
      <w:r>
        <w:rPr>
          <w:spacing w:val="28"/>
          <w:sz w:val="24"/>
        </w:rPr>
        <w:t xml:space="preserve"> </w:t>
      </w:r>
      <w:r>
        <w:rPr>
          <w:sz w:val="24"/>
        </w:rPr>
        <w:t>dans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les </w:t>
      </w:r>
      <w:r>
        <w:t>localités</w:t>
      </w:r>
      <w:r w:rsidRPr="00971885">
        <w:rPr>
          <w:spacing w:val="-2"/>
        </w:rPr>
        <w:t xml:space="preserve"> </w:t>
      </w:r>
      <w:r>
        <w:t xml:space="preserve">de </w:t>
      </w:r>
      <w:r w:rsidRPr="00971885">
        <w:t>Kankandi 2</w:t>
      </w:r>
      <w:r>
        <w:t xml:space="preserve"> </w:t>
      </w:r>
      <w:r>
        <w:rPr>
          <w:sz w:val="24"/>
        </w:rPr>
        <w:t xml:space="preserve">(Commune de Kankandi) </w:t>
      </w:r>
      <w:r>
        <w:t>et de</w:t>
      </w:r>
      <w:r w:rsidRPr="00971885">
        <w:rPr>
          <w:spacing w:val="1"/>
        </w:rPr>
        <w:t xml:space="preserve"> </w:t>
      </w:r>
      <w:r>
        <w:t>Nioumey</w:t>
      </w:r>
      <w:r w:rsidRPr="00971885">
        <w:rPr>
          <w:spacing w:val="-1"/>
        </w:rPr>
        <w:t xml:space="preserve"> </w:t>
      </w:r>
      <w:r>
        <w:t>Kougourou</w:t>
      </w:r>
      <w:r w:rsidRPr="00971885">
        <w:rPr>
          <w:spacing w:val="-1"/>
        </w:rPr>
        <w:t xml:space="preserve"> </w:t>
      </w:r>
      <w:r>
        <w:t>Zarma</w:t>
      </w:r>
      <w:r w:rsidRPr="00971885">
        <w:rPr>
          <w:spacing w:val="-1"/>
        </w:rPr>
        <w:t xml:space="preserve"> </w:t>
      </w:r>
      <w:r>
        <w:t>(Commune</w:t>
      </w:r>
      <w:r w:rsidRPr="00971885">
        <w:rPr>
          <w:spacing w:val="-1"/>
        </w:rPr>
        <w:t xml:space="preserve"> </w:t>
      </w:r>
      <w:r>
        <w:t>de</w:t>
      </w:r>
      <w:r w:rsidRPr="00971885">
        <w:rPr>
          <w:spacing w:val="-1"/>
        </w:rPr>
        <w:t xml:space="preserve"> </w:t>
      </w:r>
      <w:r>
        <w:t>N'Gonga) ;</w:t>
      </w:r>
    </w:p>
    <w:p w14:paraId="567A37BE" w14:textId="77777777" w:rsidR="00BF05E2" w:rsidRDefault="00BF05E2" w:rsidP="00BF05E2">
      <w:pPr>
        <w:pStyle w:val="Paragraphedeliste"/>
        <w:numPr>
          <w:ilvl w:val="1"/>
          <w:numId w:val="1"/>
        </w:numPr>
        <w:tabs>
          <w:tab w:val="left" w:pos="1809"/>
        </w:tabs>
        <w:spacing w:line="281" w:lineRule="exact"/>
        <w:ind w:left="284" w:right="4" w:hanging="361"/>
        <w:contextualSpacing w:val="0"/>
        <w:jc w:val="both"/>
        <w:rPr>
          <w:sz w:val="24"/>
        </w:rPr>
      </w:pPr>
      <w:r>
        <w:rPr>
          <w:b/>
          <w:sz w:val="24"/>
          <w:u w:val="single"/>
        </w:rPr>
        <w:t>Lot 4</w:t>
      </w:r>
      <w:r>
        <w:rPr>
          <w:b/>
          <w:sz w:val="24"/>
        </w:rPr>
        <w:t xml:space="preserve"> </w:t>
      </w:r>
      <w:r>
        <w:rPr>
          <w:sz w:val="24"/>
        </w:rPr>
        <w:t>: Travaux d’aménagement de trois (3) périmètres irrigués dans les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localités de Kankandi 1 </w:t>
      </w:r>
      <w:r>
        <w:t>(</w:t>
      </w:r>
      <w:r>
        <w:rPr>
          <w:sz w:val="24"/>
        </w:rPr>
        <w:t>Commune de Kankandi</w:t>
      </w:r>
      <w:r>
        <w:t>)</w:t>
      </w:r>
      <w:r>
        <w:rPr>
          <w:sz w:val="24"/>
        </w:rPr>
        <w:t xml:space="preserve"> et</w:t>
      </w:r>
      <w:r>
        <w:t xml:space="preserve"> Daytagui</w:t>
      </w:r>
      <w:r>
        <w:rPr>
          <w:spacing w:val="-1"/>
        </w:rPr>
        <w:t xml:space="preserve"> </w:t>
      </w:r>
      <w:r>
        <w:t>Moussa</w:t>
      </w:r>
      <w:r>
        <w:rPr>
          <w:spacing w:val="-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Tigueye</w:t>
      </w:r>
      <w:r>
        <w:rPr>
          <w:spacing w:val="-2"/>
        </w:rPr>
        <w:t xml:space="preserve"> </w:t>
      </w:r>
      <w:r>
        <w:t>(Commune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Falmey)</w:t>
      </w:r>
      <w:r>
        <w:rPr>
          <w:sz w:val="24"/>
        </w:rPr>
        <w:t>.</w:t>
      </w:r>
    </w:p>
    <w:p w14:paraId="29B94BEA" w14:textId="77777777" w:rsidR="00BF05E2" w:rsidRPr="00971885" w:rsidRDefault="00BF05E2" w:rsidP="00BF05E2">
      <w:pPr>
        <w:pStyle w:val="Paragraphedeliste"/>
        <w:numPr>
          <w:ilvl w:val="0"/>
          <w:numId w:val="1"/>
        </w:numPr>
        <w:tabs>
          <w:tab w:val="left" w:pos="1396"/>
        </w:tabs>
        <w:spacing w:before="206" w:line="261" w:lineRule="exact"/>
        <w:ind w:left="0" w:right="4" w:hanging="361"/>
        <w:contextualSpacing w:val="0"/>
        <w:rPr>
          <w:sz w:val="24"/>
        </w:rPr>
      </w:pPr>
      <w:r>
        <w:rPr>
          <w:sz w:val="24"/>
        </w:rPr>
        <w:t>Le</w:t>
      </w:r>
      <w:r>
        <w:rPr>
          <w:spacing w:val="31"/>
          <w:sz w:val="24"/>
        </w:rPr>
        <w:t xml:space="preserve"> </w:t>
      </w:r>
      <w:r>
        <w:rPr>
          <w:sz w:val="24"/>
        </w:rPr>
        <w:t>délai</w:t>
      </w:r>
      <w:r>
        <w:rPr>
          <w:spacing w:val="32"/>
          <w:sz w:val="24"/>
        </w:rPr>
        <w:t xml:space="preserve"> </w:t>
      </w:r>
      <w:r>
        <w:rPr>
          <w:sz w:val="24"/>
        </w:rPr>
        <w:t>d’exécution</w:t>
      </w:r>
      <w:r>
        <w:rPr>
          <w:spacing w:val="32"/>
          <w:sz w:val="24"/>
        </w:rPr>
        <w:t xml:space="preserve"> </w:t>
      </w:r>
      <w:r>
        <w:rPr>
          <w:sz w:val="24"/>
        </w:rPr>
        <w:t>des</w:t>
      </w:r>
      <w:r>
        <w:rPr>
          <w:spacing w:val="32"/>
          <w:sz w:val="24"/>
        </w:rPr>
        <w:t xml:space="preserve"> </w:t>
      </w:r>
      <w:r>
        <w:rPr>
          <w:sz w:val="24"/>
        </w:rPr>
        <w:t>travaux</w:t>
      </w:r>
      <w:r>
        <w:rPr>
          <w:spacing w:val="32"/>
          <w:sz w:val="24"/>
        </w:rPr>
        <w:t xml:space="preserve"> </w:t>
      </w:r>
      <w:r>
        <w:rPr>
          <w:sz w:val="24"/>
        </w:rPr>
        <w:t>est</w:t>
      </w:r>
      <w:r>
        <w:rPr>
          <w:spacing w:val="32"/>
          <w:sz w:val="24"/>
        </w:rPr>
        <w:t xml:space="preserve"> </w:t>
      </w:r>
      <w:r>
        <w:rPr>
          <w:sz w:val="24"/>
        </w:rPr>
        <w:t>de</w:t>
      </w:r>
      <w:r>
        <w:rPr>
          <w:spacing w:val="31"/>
          <w:sz w:val="24"/>
        </w:rPr>
        <w:t xml:space="preserve"> </w:t>
      </w:r>
      <w:r>
        <w:rPr>
          <w:sz w:val="24"/>
        </w:rPr>
        <w:t>cinq</w:t>
      </w:r>
      <w:r>
        <w:rPr>
          <w:spacing w:val="32"/>
          <w:sz w:val="24"/>
        </w:rPr>
        <w:t xml:space="preserve"> </w:t>
      </w:r>
      <w:r>
        <w:rPr>
          <w:sz w:val="24"/>
        </w:rPr>
        <w:t>(5)</w:t>
      </w:r>
      <w:r>
        <w:rPr>
          <w:spacing w:val="32"/>
          <w:sz w:val="24"/>
        </w:rPr>
        <w:t xml:space="preserve"> </w:t>
      </w:r>
      <w:r>
        <w:rPr>
          <w:sz w:val="24"/>
        </w:rPr>
        <w:t>mois</w:t>
      </w:r>
      <w:r>
        <w:rPr>
          <w:spacing w:val="32"/>
          <w:sz w:val="24"/>
        </w:rPr>
        <w:t xml:space="preserve"> </w:t>
      </w:r>
      <w:r>
        <w:rPr>
          <w:sz w:val="24"/>
        </w:rPr>
        <w:t>pour</w:t>
      </w:r>
      <w:r>
        <w:rPr>
          <w:spacing w:val="32"/>
          <w:sz w:val="24"/>
        </w:rPr>
        <w:t xml:space="preserve"> </w:t>
      </w:r>
      <w:r>
        <w:rPr>
          <w:sz w:val="24"/>
        </w:rPr>
        <w:t>les</w:t>
      </w:r>
      <w:r>
        <w:rPr>
          <w:spacing w:val="32"/>
          <w:sz w:val="24"/>
        </w:rPr>
        <w:t xml:space="preserve"> </w:t>
      </w:r>
      <w:r>
        <w:rPr>
          <w:sz w:val="24"/>
        </w:rPr>
        <w:t>lots</w:t>
      </w:r>
      <w:r>
        <w:rPr>
          <w:spacing w:val="31"/>
          <w:sz w:val="24"/>
        </w:rPr>
        <w:t xml:space="preserve"> </w:t>
      </w:r>
      <w:r>
        <w:rPr>
          <w:sz w:val="24"/>
        </w:rPr>
        <w:t>1</w:t>
      </w:r>
      <w:r>
        <w:rPr>
          <w:spacing w:val="32"/>
          <w:sz w:val="24"/>
        </w:rPr>
        <w:t xml:space="preserve"> </w:t>
      </w:r>
      <w:r>
        <w:rPr>
          <w:sz w:val="24"/>
        </w:rPr>
        <w:t xml:space="preserve">et 4 de </w:t>
      </w:r>
      <w:r>
        <w:t>quatre</w:t>
      </w:r>
      <w:r w:rsidRPr="00971885">
        <w:rPr>
          <w:spacing w:val="-1"/>
        </w:rPr>
        <w:t xml:space="preserve"> </w:t>
      </w:r>
      <w:r>
        <w:t>(4)</w:t>
      </w:r>
      <w:r w:rsidRPr="00971885">
        <w:rPr>
          <w:spacing w:val="-1"/>
        </w:rPr>
        <w:t xml:space="preserve"> </w:t>
      </w:r>
      <w:r>
        <w:t>mois</w:t>
      </w:r>
      <w:r w:rsidRPr="00971885">
        <w:rPr>
          <w:spacing w:val="-1"/>
        </w:rPr>
        <w:t xml:space="preserve"> </w:t>
      </w:r>
      <w:r>
        <w:t>pour</w:t>
      </w:r>
      <w:r w:rsidRPr="00971885">
        <w:rPr>
          <w:spacing w:val="-2"/>
        </w:rPr>
        <w:t xml:space="preserve"> </w:t>
      </w:r>
      <w:r>
        <w:t>les</w:t>
      </w:r>
      <w:r w:rsidRPr="00971885">
        <w:rPr>
          <w:spacing w:val="-1"/>
        </w:rPr>
        <w:t xml:space="preserve"> </w:t>
      </w:r>
      <w:r>
        <w:t>lots</w:t>
      </w:r>
      <w:r w:rsidRPr="00971885">
        <w:rPr>
          <w:spacing w:val="-1"/>
        </w:rPr>
        <w:t xml:space="preserve"> </w:t>
      </w:r>
      <w:r>
        <w:t>2</w:t>
      </w:r>
      <w:r w:rsidRPr="00971885">
        <w:rPr>
          <w:spacing w:val="-2"/>
        </w:rPr>
        <w:t xml:space="preserve"> </w:t>
      </w:r>
      <w:r>
        <w:t>et</w:t>
      </w:r>
      <w:r w:rsidRPr="00971885">
        <w:rPr>
          <w:spacing w:val="-1"/>
        </w:rPr>
        <w:t xml:space="preserve"> </w:t>
      </w:r>
      <w:r>
        <w:t>3.</w:t>
      </w:r>
    </w:p>
    <w:p w14:paraId="44A22C52" w14:textId="77777777" w:rsidR="00BF05E2" w:rsidRDefault="00BF05E2" w:rsidP="00BF05E2">
      <w:pPr>
        <w:pStyle w:val="Paragraphedeliste"/>
        <w:numPr>
          <w:ilvl w:val="0"/>
          <w:numId w:val="1"/>
        </w:numPr>
        <w:tabs>
          <w:tab w:val="left" w:pos="1396"/>
        </w:tabs>
        <w:spacing w:before="114" w:line="204" w:lineRule="auto"/>
        <w:ind w:left="0" w:right="4"/>
        <w:contextualSpacing w:val="0"/>
        <w:jc w:val="both"/>
        <w:rPr>
          <w:sz w:val="24"/>
        </w:rPr>
      </w:pPr>
      <w:r>
        <w:rPr>
          <w:sz w:val="24"/>
        </w:rPr>
        <w:t>Un entrepreneur sera sélectionné selon la procédure de mise en concurrence</w:t>
      </w:r>
      <w:r>
        <w:rPr>
          <w:spacing w:val="1"/>
          <w:sz w:val="24"/>
        </w:rPr>
        <w:t xml:space="preserve"> </w:t>
      </w:r>
      <w:r>
        <w:rPr>
          <w:sz w:val="24"/>
        </w:rPr>
        <w:t>nationale, conformément au Guide pratique de passation des marchés du</w:t>
      </w:r>
      <w:r>
        <w:rPr>
          <w:spacing w:val="1"/>
          <w:sz w:val="24"/>
        </w:rPr>
        <w:t xml:space="preserve"> </w:t>
      </w:r>
      <w:r>
        <w:rPr>
          <w:sz w:val="24"/>
        </w:rPr>
        <w:t>FIDA, qui peut être consulté à l’adresse suivante :</w:t>
      </w:r>
      <w:r>
        <w:rPr>
          <w:color w:val="0000FF"/>
          <w:sz w:val="24"/>
        </w:rPr>
        <w:t xml:space="preserve"> </w:t>
      </w:r>
      <w:hyperlink r:id="rId6">
        <w:r>
          <w:rPr>
            <w:color w:val="0000FF"/>
            <w:sz w:val="24"/>
            <w:u w:val="single" w:color="0000FF"/>
          </w:rPr>
          <w:t>www.ifad.org/fr/project-</w:t>
        </w:r>
      </w:hyperlink>
      <w:r>
        <w:rPr>
          <w:color w:val="0000FF"/>
          <w:spacing w:val="1"/>
          <w:sz w:val="24"/>
        </w:rPr>
        <w:t xml:space="preserve"> </w:t>
      </w:r>
      <w:hyperlink r:id="rId7">
        <w:r>
          <w:rPr>
            <w:color w:val="0000FF"/>
            <w:sz w:val="24"/>
            <w:u w:val="single" w:color="0000FF"/>
          </w:rPr>
          <w:t>procurement</w:t>
        </w:r>
      </w:hyperlink>
      <w:r>
        <w:rPr>
          <w:sz w:val="24"/>
        </w:rPr>
        <w:t>. Le processus d’appel d’offres national comportera un examen et</w:t>
      </w:r>
      <w:r>
        <w:rPr>
          <w:spacing w:val="-74"/>
          <w:sz w:val="24"/>
        </w:rPr>
        <w:t xml:space="preserve"> </w:t>
      </w:r>
      <w:r>
        <w:rPr>
          <w:sz w:val="24"/>
        </w:rPr>
        <w:t>une vérification des qualifications et des prestations antérieures ; il sera</w:t>
      </w:r>
      <w:r>
        <w:rPr>
          <w:spacing w:val="1"/>
          <w:sz w:val="24"/>
        </w:rPr>
        <w:t xml:space="preserve"> </w:t>
      </w:r>
      <w:r>
        <w:rPr>
          <w:sz w:val="24"/>
        </w:rPr>
        <w:t>notamment procédé à un contrôle des références préalablement à l’attribution</w:t>
      </w:r>
      <w:r>
        <w:rPr>
          <w:spacing w:val="-74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marché.</w:t>
      </w:r>
    </w:p>
    <w:p w14:paraId="1C8B173D" w14:textId="77777777" w:rsidR="00BF05E2" w:rsidRDefault="00BF05E2" w:rsidP="00BF05E2">
      <w:pPr>
        <w:pStyle w:val="Paragraphedeliste"/>
        <w:numPr>
          <w:ilvl w:val="0"/>
          <w:numId w:val="1"/>
        </w:numPr>
        <w:tabs>
          <w:tab w:val="left" w:pos="1396"/>
        </w:tabs>
        <w:spacing w:before="244" w:line="204" w:lineRule="auto"/>
        <w:ind w:left="0" w:right="4"/>
        <w:contextualSpacing w:val="0"/>
        <w:jc w:val="both"/>
        <w:rPr>
          <w:sz w:val="24"/>
        </w:rPr>
      </w:pP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candidats</w:t>
      </w:r>
      <w:r>
        <w:rPr>
          <w:spacing w:val="1"/>
          <w:sz w:val="24"/>
        </w:rPr>
        <w:t xml:space="preserve"> </w:t>
      </w:r>
      <w:r>
        <w:rPr>
          <w:sz w:val="24"/>
        </w:rPr>
        <w:t>intéressés</w:t>
      </w:r>
      <w:r>
        <w:rPr>
          <w:spacing w:val="1"/>
          <w:sz w:val="24"/>
        </w:rPr>
        <w:t xml:space="preserve"> </w:t>
      </w:r>
      <w:r>
        <w:rPr>
          <w:sz w:val="24"/>
        </w:rPr>
        <w:t>peuvent</w:t>
      </w:r>
      <w:r>
        <w:rPr>
          <w:spacing w:val="1"/>
          <w:sz w:val="24"/>
        </w:rPr>
        <w:t xml:space="preserve"> </w:t>
      </w:r>
      <w:r>
        <w:rPr>
          <w:sz w:val="24"/>
        </w:rPr>
        <w:t>obtenir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informations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prendre</w:t>
      </w:r>
      <w:r>
        <w:rPr>
          <w:spacing w:val="1"/>
          <w:sz w:val="24"/>
        </w:rPr>
        <w:t xml:space="preserve"> </w:t>
      </w:r>
      <w:r>
        <w:rPr>
          <w:sz w:val="24"/>
        </w:rPr>
        <w:t>connaissance des documents d’Appel d’offres, les jours ouvrables de 8h 30 à</w:t>
      </w:r>
      <w:r>
        <w:rPr>
          <w:spacing w:val="1"/>
          <w:sz w:val="24"/>
        </w:rPr>
        <w:t xml:space="preserve"> </w:t>
      </w:r>
      <w:r>
        <w:rPr>
          <w:sz w:val="24"/>
        </w:rPr>
        <w:t>16h</w:t>
      </w:r>
      <w:r>
        <w:rPr>
          <w:spacing w:val="-2"/>
          <w:sz w:val="24"/>
        </w:rPr>
        <w:t xml:space="preserve"> </w:t>
      </w:r>
      <w:r>
        <w:rPr>
          <w:sz w:val="24"/>
        </w:rPr>
        <w:t>30</w:t>
      </w:r>
      <w:r>
        <w:rPr>
          <w:spacing w:val="-1"/>
          <w:sz w:val="24"/>
        </w:rPr>
        <w:t xml:space="preserve"> </w:t>
      </w:r>
      <w:r>
        <w:rPr>
          <w:sz w:val="24"/>
        </w:rPr>
        <w:t>minutes</w:t>
      </w:r>
      <w:r>
        <w:rPr>
          <w:spacing w:val="-1"/>
          <w:sz w:val="24"/>
        </w:rPr>
        <w:t xml:space="preserve"> </w:t>
      </w:r>
      <w:r>
        <w:rPr>
          <w:sz w:val="24"/>
        </w:rPr>
        <w:t>aux adresses mentionnées</w:t>
      </w:r>
      <w:r>
        <w:rPr>
          <w:spacing w:val="-1"/>
          <w:sz w:val="24"/>
        </w:rPr>
        <w:t xml:space="preserve"> </w:t>
      </w:r>
      <w:r>
        <w:rPr>
          <w:sz w:val="24"/>
        </w:rPr>
        <w:t>ci-après :</w:t>
      </w:r>
    </w:p>
    <w:p w14:paraId="1F0743A6" w14:textId="77777777" w:rsidR="00BF05E2" w:rsidRDefault="00BF05E2" w:rsidP="00BF05E2">
      <w:pPr>
        <w:pStyle w:val="Paragraphedeliste"/>
        <w:numPr>
          <w:ilvl w:val="1"/>
          <w:numId w:val="1"/>
        </w:numPr>
        <w:tabs>
          <w:tab w:val="left" w:pos="1809"/>
        </w:tabs>
        <w:spacing w:before="241"/>
        <w:ind w:left="0" w:right="4"/>
        <w:contextualSpacing w:val="0"/>
        <w:jc w:val="both"/>
        <w:rPr>
          <w:i/>
          <w:sz w:val="24"/>
        </w:rPr>
      </w:pPr>
      <w:r>
        <w:rPr>
          <w:i/>
          <w:sz w:val="24"/>
        </w:rPr>
        <w:t>l’Unité Régionale de Gestion du Projet à DOSSO (</w:t>
      </w:r>
      <w:r>
        <w:rPr>
          <w:b/>
          <w:i/>
          <w:sz w:val="24"/>
        </w:rPr>
        <w:t xml:space="preserve">Téléphone </w:t>
      </w:r>
      <w:r>
        <w:rPr>
          <w:i/>
          <w:sz w:val="24"/>
        </w:rPr>
        <w:t>: 00227 87 23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25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00 – E-mail :</w:t>
      </w:r>
      <w:r>
        <w:rPr>
          <w:i/>
          <w:color w:val="0000FF"/>
          <w:sz w:val="24"/>
        </w:rPr>
        <w:t xml:space="preserve"> </w:t>
      </w:r>
      <w:hyperlink r:id="rId8">
        <w:r>
          <w:rPr>
            <w:i/>
            <w:color w:val="0000FF"/>
            <w:sz w:val="24"/>
            <w:u w:val="single" w:color="0000FF"/>
          </w:rPr>
          <w:t>precis.dosso@rodaf.net</w:t>
        </w:r>
      </w:hyperlink>
      <w:r>
        <w:rPr>
          <w:i/>
          <w:sz w:val="24"/>
        </w:rPr>
        <w:t>)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;</w:t>
      </w:r>
    </w:p>
    <w:p w14:paraId="74BAEB87" w14:textId="77777777" w:rsidR="00BF05E2" w:rsidRDefault="00BF05E2" w:rsidP="00BF05E2">
      <w:pPr>
        <w:pStyle w:val="Paragraphedeliste"/>
        <w:numPr>
          <w:ilvl w:val="1"/>
          <w:numId w:val="1"/>
        </w:numPr>
        <w:tabs>
          <w:tab w:val="left" w:pos="1809"/>
        </w:tabs>
        <w:spacing w:before="1"/>
        <w:ind w:left="0" w:right="4"/>
        <w:contextualSpacing w:val="0"/>
        <w:jc w:val="both"/>
        <w:rPr>
          <w:i/>
          <w:sz w:val="24"/>
        </w:rPr>
      </w:pPr>
      <w:r>
        <w:rPr>
          <w:i/>
          <w:sz w:val="24"/>
        </w:rPr>
        <w:t>la Cellule Nationale de Représentation et d’Assistance Technique (CENRAT)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à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Niamey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Koira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Kano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</w:t>
      </w:r>
      <w:r>
        <w:rPr>
          <w:b/>
          <w:i/>
          <w:sz w:val="24"/>
        </w:rPr>
        <w:t xml:space="preserve">Téléphone </w:t>
      </w:r>
      <w:r>
        <w:rPr>
          <w:i/>
          <w:sz w:val="24"/>
        </w:rPr>
        <w:t>: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00227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20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74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40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07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–</w:t>
      </w:r>
      <w:r>
        <w:rPr>
          <w:i/>
          <w:spacing w:val="1"/>
          <w:sz w:val="24"/>
        </w:rPr>
        <w:t xml:space="preserve"> </w:t>
      </w:r>
      <w:r>
        <w:rPr>
          <w:b/>
          <w:i/>
          <w:sz w:val="24"/>
        </w:rPr>
        <w:t>E-mail :</w:t>
      </w:r>
      <w:r>
        <w:rPr>
          <w:b/>
          <w:i/>
          <w:color w:val="0000FF"/>
          <w:spacing w:val="1"/>
          <w:sz w:val="24"/>
        </w:rPr>
        <w:t xml:space="preserve"> </w:t>
      </w:r>
      <w:hyperlink r:id="rId9">
        <w:r>
          <w:rPr>
            <w:i/>
            <w:color w:val="0000FF"/>
            <w:sz w:val="24"/>
            <w:u w:val="single" w:color="0000FF"/>
          </w:rPr>
          <w:t>cenat.niamey@prodaf.net</w:t>
        </w:r>
      </w:hyperlink>
      <w:r>
        <w:rPr>
          <w:sz w:val="24"/>
        </w:rPr>
        <w:t>)</w:t>
      </w:r>
      <w:r>
        <w:rPr>
          <w:i/>
          <w:sz w:val="24"/>
        </w:rPr>
        <w:t>.</w:t>
      </w:r>
    </w:p>
    <w:p w14:paraId="41EA8B09" w14:textId="77777777" w:rsidR="00BF05E2" w:rsidRDefault="00BF05E2" w:rsidP="00BF05E2">
      <w:pPr>
        <w:pStyle w:val="Corpsdetexte"/>
        <w:ind w:left="0" w:right="4"/>
        <w:rPr>
          <w:i/>
          <w:sz w:val="16"/>
        </w:rPr>
      </w:pPr>
    </w:p>
    <w:p w14:paraId="5DE4AECF" w14:textId="7FA24970" w:rsidR="00BF05E2" w:rsidRDefault="00BF05E2" w:rsidP="00BF05E2">
      <w:pPr>
        <w:pStyle w:val="Paragraphedeliste"/>
        <w:numPr>
          <w:ilvl w:val="0"/>
          <w:numId w:val="1"/>
        </w:numPr>
        <w:tabs>
          <w:tab w:val="left" w:pos="142"/>
        </w:tabs>
        <w:spacing w:before="133" w:line="204" w:lineRule="auto"/>
        <w:ind w:left="0" w:right="4"/>
        <w:contextualSpacing w:val="0"/>
        <w:jc w:val="both"/>
        <w:rPr>
          <w:sz w:val="24"/>
        </w:rPr>
      </w:pPr>
      <w:r>
        <w:rPr>
          <w:spacing w:val="-1"/>
          <w:sz w:val="24"/>
        </w:rPr>
        <w:t>Les</w:t>
      </w:r>
      <w:r>
        <w:rPr>
          <w:spacing w:val="-17"/>
          <w:sz w:val="24"/>
        </w:rPr>
        <w:t xml:space="preserve"> </w:t>
      </w:r>
      <w:r>
        <w:rPr>
          <w:spacing w:val="-1"/>
          <w:sz w:val="24"/>
        </w:rPr>
        <w:t>soumissionnaires</w:t>
      </w:r>
      <w:r>
        <w:rPr>
          <w:spacing w:val="-17"/>
          <w:sz w:val="24"/>
        </w:rPr>
        <w:t xml:space="preserve"> </w:t>
      </w:r>
      <w:r>
        <w:rPr>
          <w:sz w:val="24"/>
        </w:rPr>
        <w:t>désireux</w:t>
      </w:r>
      <w:r>
        <w:rPr>
          <w:spacing w:val="-17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présenter</w:t>
      </w:r>
      <w:r>
        <w:rPr>
          <w:spacing w:val="-17"/>
          <w:sz w:val="24"/>
        </w:rPr>
        <w:t xml:space="preserve"> </w:t>
      </w:r>
      <w:r>
        <w:rPr>
          <w:sz w:val="24"/>
        </w:rPr>
        <w:t>une</w:t>
      </w:r>
      <w:r>
        <w:rPr>
          <w:spacing w:val="-17"/>
          <w:sz w:val="24"/>
        </w:rPr>
        <w:t xml:space="preserve"> </w:t>
      </w:r>
      <w:r>
        <w:rPr>
          <w:sz w:val="24"/>
        </w:rPr>
        <w:t>offre</w:t>
      </w:r>
      <w:r>
        <w:rPr>
          <w:spacing w:val="-17"/>
          <w:sz w:val="24"/>
        </w:rPr>
        <w:t xml:space="preserve"> </w:t>
      </w:r>
      <w:r>
        <w:rPr>
          <w:sz w:val="24"/>
        </w:rPr>
        <w:t>devront</w:t>
      </w:r>
      <w:r>
        <w:rPr>
          <w:spacing w:val="-19"/>
          <w:sz w:val="24"/>
        </w:rPr>
        <w:t xml:space="preserve"> </w:t>
      </w:r>
      <w:r>
        <w:rPr>
          <w:sz w:val="24"/>
        </w:rPr>
        <w:t>se</w:t>
      </w:r>
      <w:r>
        <w:rPr>
          <w:spacing w:val="-17"/>
          <w:sz w:val="24"/>
        </w:rPr>
        <w:t xml:space="preserve"> </w:t>
      </w:r>
      <w:r>
        <w:rPr>
          <w:sz w:val="24"/>
        </w:rPr>
        <w:t>procurer</w:t>
      </w:r>
      <w:r w:rsidR="00774179">
        <w:rPr>
          <w:sz w:val="24"/>
        </w:rPr>
        <w:t xml:space="preserve"> </w:t>
      </w:r>
      <w:r>
        <w:rPr>
          <w:spacing w:val="-74"/>
          <w:sz w:val="24"/>
        </w:rPr>
        <w:t xml:space="preserve"> </w:t>
      </w:r>
      <w:r>
        <w:rPr>
          <w:sz w:val="24"/>
        </w:rPr>
        <w:t xml:space="preserve">le dossier d’appel d’offres vendu pour la somme, non remboursable, de </w:t>
      </w:r>
      <w:r>
        <w:rPr>
          <w:b/>
          <w:sz w:val="24"/>
        </w:rPr>
        <w:t>cent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mille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(100 000)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francs CFA</w:t>
      </w:r>
      <w:r>
        <w:rPr>
          <w:sz w:val="24"/>
        </w:rPr>
        <w:t>.</w:t>
      </w:r>
    </w:p>
    <w:p w14:paraId="29133389" w14:textId="77777777" w:rsidR="00BF05E2" w:rsidRDefault="00BF05E2" w:rsidP="00BF05E2">
      <w:pPr>
        <w:spacing w:before="242" w:line="204" w:lineRule="auto"/>
        <w:ind w:right="4"/>
        <w:jc w:val="both"/>
        <w:rPr>
          <w:sz w:val="24"/>
        </w:rPr>
      </w:pP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méthode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paiement</w:t>
      </w:r>
      <w:r>
        <w:rPr>
          <w:spacing w:val="1"/>
          <w:sz w:val="24"/>
        </w:rPr>
        <w:t xml:space="preserve"> </w:t>
      </w:r>
      <w:r>
        <w:rPr>
          <w:sz w:val="24"/>
        </w:rPr>
        <w:t>sera</w:t>
      </w:r>
      <w:r>
        <w:rPr>
          <w:spacing w:val="1"/>
          <w:sz w:val="24"/>
        </w:rPr>
        <w:t xml:space="preserve"> </w:t>
      </w:r>
      <w:r>
        <w:rPr>
          <w:sz w:val="24"/>
        </w:rPr>
        <w:t>exclusivement</w:t>
      </w:r>
      <w:r>
        <w:rPr>
          <w:spacing w:val="1"/>
          <w:sz w:val="24"/>
        </w:rPr>
        <w:t xml:space="preserve"> </w:t>
      </w:r>
      <w:r>
        <w:rPr>
          <w:sz w:val="24"/>
        </w:rPr>
        <w:t>par</w:t>
      </w:r>
      <w:r>
        <w:rPr>
          <w:spacing w:val="1"/>
          <w:sz w:val="24"/>
        </w:rPr>
        <w:t xml:space="preserve"> </w:t>
      </w:r>
      <w:r>
        <w:rPr>
          <w:sz w:val="24"/>
        </w:rPr>
        <w:t>banque</w:t>
      </w:r>
      <w:r>
        <w:rPr>
          <w:spacing w:val="1"/>
          <w:sz w:val="24"/>
        </w:rPr>
        <w:t xml:space="preserve"> </w:t>
      </w:r>
      <w:r>
        <w:rPr>
          <w:sz w:val="24"/>
        </w:rPr>
        <w:t>au</w:t>
      </w:r>
      <w:r>
        <w:rPr>
          <w:spacing w:val="1"/>
          <w:sz w:val="24"/>
        </w:rPr>
        <w:t xml:space="preserve"> </w:t>
      </w:r>
      <w:r>
        <w:rPr>
          <w:sz w:val="24"/>
        </w:rPr>
        <w:t>compte</w:t>
      </w:r>
      <w:r>
        <w:rPr>
          <w:spacing w:val="1"/>
          <w:sz w:val="24"/>
        </w:rPr>
        <w:t xml:space="preserve"> </w:t>
      </w:r>
      <w:r>
        <w:rPr>
          <w:b/>
          <w:i/>
          <w:sz w:val="24"/>
        </w:rPr>
        <w:t>N°020668110007/27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ouvert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à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la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BAGRI,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intitulé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autres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ressources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DOSSO</w:t>
      </w:r>
      <w:r>
        <w:rPr>
          <w:b/>
          <w:i/>
          <w:spacing w:val="-19"/>
          <w:sz w:val="24"/>
        </w:rPr>
        <w:t xml:space="preserve"> </w:t>
      </w:r>
      <w:r>
        <w:rPr>
          <w:sz w:val="24"/>
        </w:rPr>
        <w:t>contre</w:t>
      </w:r>
      <w:r>
        <w:rPr>
          <w:spacing w:val="-19"/>
          <w:sz w:val="24"/>
        </w:rPr>
        <w:t xml:space="preserve"> </w:t>
      </w:r>
      <w:r>
        <w:rPr>
          <w:sz w:val="24"/>
        </w:rPr>
        <w:t>récépissé.</w:t>
      </w:r>
      <w:r>
        <w:rPr>
          <w:spacing w:val="-18"/>
          <w:sz w:val="24"/>
        </w:rPr>
        <w:t xml:space="preserve"> </w:t>
      </w:r>
      <w:r>
        <w:rPr>
          <w:sz w:val="24"/>
        </w:rPr>
        <w:t>Le</w:t>
      </w:r>
      <w:r>
        <w:rPr>
          <w:spacing w:val="-19"/>
          <w:sz w:val="24"/>
        </w:rPr>
        <w:t xml:space="preserve"> </w:t>
      </w:r>
      <w:r>
        <w:rPr>
          <w:sz w:val="24"/>
        </w:rPr>
        <w:t>Dossier</w:t>
      </w:r>
      <w:r>
        <w:rPr>
          <w:spacing w:val="-18"/>
          <w:sz w:val="24"/>
        </w:rPr>
        <w:t xml:space="preserve"> </w:t>
      </w:r>
      <w:r>
        <w:rPr>
          <w:sz w:val="24"/>
        </w:rPr>
        <w:t>d’Appel</w:t>
      </w:r>
      <w:r>
        <w:rPr>
          <w:spacing w:val="-19"/>
          <w:sz w:val="24"/>
        </w:rPr>
        <w:t xml:space="preserve"> </w:t>
      </w:r>
      <w:r>
        <w:rPr>
          <w:sz w:val="24"/>
        </w:rPr>
        <w:t>d’Offres</w:t>
      </w:r>
      <w:r>
        <w:rPr>
          <w:spacing w:val="-18"/>
          <w:sz w:val="24"/>
        </w:rPr>
        <w:t xml:space="preserve"> </w:t>
      </w:r>
      <w:r>
        <w:rPr>
          <w:sz w:val="24"/>
        </w:rPr>
        <w:t>est</w:t>
      </w:r>
      <w:r>
        <w:rPr>
          <w:spacing w:val="-19"/>
          <w:sz w:val="24"/>
        </w:rPr>
        <w:t xml:space="preserve"> </w:t>
      </w:r>
      <w:r>
        <w:rPr>
          <w:sz w:val="24"/>
        </w:rPr>
        <w:t>récupéré</w:t>
      </w:r>
      <w:r>
        <w:rPr>
          <w:spacing w:val="-18"/>
          <w:sz w:val="24"/>
        </w:rPr>
        <w:t xml:space="preserve"> </w:t>
      </w:r>
      <w:r>
        <w:rPr>
          <w:sz w:val="24"/>
        </w:rPr>
        <w:t>par</w:t>
      </w:r>
      <w:r>
        <w:rPr>
          <w:spacing w:val="-19"/>
          <w:sz w:val="24"/>
        </w:rPr>
        <w:t xml:space="preserve"> </w:t>
      </w:r>
      <w:r>
        <w:rPr>
          <w:sz w:val="24"/>
        </w:rPr>
        <w:t>l’acheteur</w:t>
      </w:r>
      <w:r>
        <w:rPr>
          <w:spacing w:val="-74"/>
          <w:sz w:val="24"/>
        </w:rPr>
        <w:t xml:space="preserve"> </w:t>
      </w:r>
      <w:r>
        <w:rPr>
          <w:sz w:val="24"/>
        </w:rPr>
        <w:t>sur</w:t>
      </w:r>
      <w:r>
        <w:rPr>
          <w:spacing w:val="-1"/>
          <w:sz w:val="24"/>
        </w:rPr>
        <w:t xml:space="preserve"> </w:t>
      </w:r>
      <w:r>
        <w:rPr>
          <w:sz w:val="24"/>
        </w:rPr>
        <w:t>présentation</w:t>
      </w:r>
      <w:r>
        <w:rPr>
          <w:spacing w:val="-1"/>
          <w:sz w:val="24"/>
        </w:rPr>
        <w:t xml:space="preserve"> </w:t>
      </w:r>
      <w:r>
        <w:rPr>
          <w:sz w:val="24"/>
        </w:rPr>
        <w:t>du</w:t>
      </w:r>
      <w:r>
        <w:rPr>
          <w:spacing w:val="-1"/>
          <w:sz w:val="24"/>
        </w:rPr>
        <w:t xml:space="preserve"> </w:t>
      </w:r>
      <w:r>
        <w:rPr>
          <w:sz w:val="24"/>
        </w:rPr>
        <w:t>reçu de</w:t>
      </w:r>
      <w:r>
        <w:rPr>
          <w:spacing w:val="-1"/>
          <w:sz w:val="24"/>
        </w:rPr>
        <w:t xml:space="preserve"> </w:t>
      </w:r>
      <w:r>
        <w:rPr>
          <w:sz w:val="24"/>
        </w:rPr>
        <w:t>versement.</w:t>
      </w:r>
    </w:p>
    <w:p w14:paraId="60ACDDAB" w14:textId="3B56B3E8" w:rsidR="00BF05E2" w:rsidRDefault="00BF05E2" w:rsidP="00BF05E2">
      <w:pPr>
        <w:pStyle w:val="Paragraphedeliste"/>
        <w:numPr>
          <w:ilvl w:val="0"/>
          <w:numId w:val="1"/>
        </w:numPr>
        <w:tabs>
          <w:tab w:val="left" w:pos="142"/>
        </w:tabs>
        <w:spacing w:before="242" w:line="204" w:lineRule="auto"/>
        <w:ind w:left="0" w:right="4"/>
        <w:contextualSpacing w:val="0"/>
        <w:jc w:val="both"/>
        <w:rPr>
          <w:sz w:val="24"/>
        </w:rPr>
      </w:pPr>
      <w:r>
        <w:rPr>
          <w:sz w:val="24"/>
        </w:rPr>
        <w:t>Les offres devront parvenir à l’adresse et selon les modalités indiquées</w:t>
      </w:r>
      <w:r>
        <w:rPr>
          <w:spacing w:val="1"/>
          <w:sz w:val="24"/>
        </w:rPr>
        <w:t xml:space="preserve"> </w:t>
      </w:r>
      <w:r>
        <w:rPr>
          <w:sz w:val="24"/>
        </w:rPr>
        <w:t>dans</w:t>
      </w:r>
      <w:r>
        <w:rPr>
          <w:spacing w:val="-15"/>
          <w:sz w:val="24"/>
        </w:rPr>
        <w:t xml:space="preserve"> </w:t>
      </w:r>
      <w:r>
        <w:rPr>
          <w:sz w:val="24"/>
        </w:rPr>
        <w:t>les</w:t>
      </w:r>
      <w:r>
        <w:rPr>
          <w:spacing w:val="-13"/>
          <w:sz w:val="24"/>
        </w:rPr>
        <w:t xml:space="preserve"> </w:t>
      </w:r>
      <w:r>
        <w:rPr>
          <w:sz w:val="24"/>
        </w:rPr>
        <w:t>données</w:t>
      </w:r>
      <w:r>
        <w:rPr>
          <w:spacing w:val="-14"/>
          <w:sz w:val="24"/>
        </w:rPr>
        <w:t xml:space="preserve"> </w:t>
      </w:r>
      <w:r>
        <w:rPr>
          <w:sz w:val="24"/>
        </w:rPr>
        <w:t>particulières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l’appel</w:t>
      </w:r>
      <w:r>
        <w:rPr>
          <w:spacing w:val="-11"/>
          <w:sz w:val="24"/>
        </w:rPr>
        <w:t xml:space="preserve"> </w:t>
      </w:r>
      <w:r>
        <w:rPr>
          <w:sz w:val="24"/>
        </w:rPr>
        <w:t>d’offres</w:t>
      </w:r>
      <w:r>
        <w:rPr>
          <w:spacing w:val="-13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13"/>
          <w:sz w:val="24"/>
        </w:rPr>
        <w:t xml:space="preserve"> </w:t>
      </w:r>
      <w:r>
        <w:rPr>
          <w:sz w:val="24"/>
        </w:rPr>
        <w:t>à</w:t>
      </w:r>
      <w:r>
        <w:rPr>
          <w:spacing w:val="-13"/>
          <w:sz w:val="24"/>
        </w:rPr>
        <w:t xml:space="preserve"> </w:t>
      </w:r>
      <w:r>
        <w:rPr>
          <w:sz w:val="24"/>
        </w:rPr>
        <w:t>l’intention</w:t>
      </w:r>
      <w:r>
        <w:rPr>
          <w:spacing w:val="-13"/>
          <w:sz w:val="24"/>
        </w:rPr>
        <w:t xml:space="preserve"> </w:t>
      </w:r>
      <w:r>
        <w:rPr>
          <w:sz w:val="24"/>
        </w:rPr>
        <w:t>des</w:t>
      </w:r>
      <w:r>
        <w:rPr>
          <w:spacing w:val="-74"/>
          <w:sz w:val="24"/>
        </w:rPr>
        <w:t xml:space="preserve"> </w:t>
      </w:r>
      <w:r>
        <w:rPr>
          <w:sz w:val="24"/>
        </w:rPr>
        <w:t xml:space="preserve">soumissionnaires – clause 22.1, au plus tard le </w:t>
      </w:r>
      <w:r w:rsidR="002801CD">
        <w:rPr>
          <w:b/>
          <w:sz w:val="24"/>
        </w:rPr>
        <w:t>17</w:t>
      </w:r>
      <w:r w:rsidRPr="00EB41C4">
        <w:rPr>
          <w:b/>
          <w:sz w:val="24"/>
        </w:rPr>
        <w:t>/1</w:t>
      </w:r>
      <w:r w:rsidR="002801CD">
        <w:rPr>
          <w:b/>
          <w:sz w:val="24"/>
        </w:rPr>
        <w:t>1</w:t>
      </w:r>
      <w:r w:rsidRPr="00EB41C4">
        <w:rPr>
          <w:b/>
          <w:sz w:val="24"/>
        </w:rPr>
        <w:t>/2025</w:t>
      </w:r>
      <w:r>
        <w:rPr>
          <w:b/>
          <w:sz w:val="24"/>
        </w:rPr>
        <w:t xml:space="preserve"> à 10</w:t>
      </w:r>
      <w:r w:rsidR="00EB41C4">
        <w:rPr>
          <w:b/>
          <w:sz w:val="24"/>
        </w:rPr>
        <w:t xml:space="preserve"> </w:t>
      </w:r>
      <w:r>
        <w:rPr>
          <w:b/>
          <w:sz w:val="24"/>
        </w:rPr>
        <w:t>h</w:t>
      </w:r>
      <w:r w:rsidR="00EB41C4">
        <w:rPr>
          <w:b/>
          <w:sz w:val="24"/>
        </w:rPr>
        <w:t>eures</w:t>
      </w:r>
      <w:r>
        <w:rPr>
          <w:b/>
          <w:sz w:val="24"/>
        </w:rPr>
        <w:t xml:space="preserve"> </w:t>
      </w:r>
      <w:r>
        <w:rPr>
          <w:sz w:val="24"/>
        </w:rPr>
        <w:t xml:space="preserve">à la </w:t>
      </w:r>
      <w:r>
        <w:rPr>
          <w:b/>
          <w:sz w:val="24"/>
        </w:rPr>
        <w:t>Direction des Marchés Publics et des Délégations du Service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Public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Ministère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l’Agriculture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et 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l’Elevage</w:t>
      </w:r>
      <w:r>
        <w:rPr>
          <w:sz w:val="24"/>
        </w:rPr>
        <w:t>.</w:t>
      </w:r>
    </w:p>
    <w:p w14:paraId="4EC905CD" w14:textId="77777777" w:rsidR="00BF05E2" w:rsidRDefault="00BF05E2" w:rsidP="00BF05E2">
      <w:pPr>
        <w:pStyle w:val="Paragraphedeliste"/>
        <w:numPr>
          <w:ilvl w:val="0"/>
          <w:numId w:val="1"/>
        </w:numPr>
        <w:tabs>
          <w:tab w:val="left" w:pos="142"/>
        </w:tabs>
        <w:spacing w:before="243"/>
        <w:ind w:left="0" w:right="4"/>
        <w:contextualSpacing w:val="0"/>
        <w:jc w:val="both"/>
        <w:rPr>
          <w:sz w:val="24"/>
        </w:rPr>
      </w:pPr>
      <w:r>
        <w:rPr>
          <w:sz w:val="24"/>
        </w:rPr>
        <w:t>Les offres seront présentées en un original et deux (2) copies + une (1)</w:t>
      </w:r>
      <w:r>
        <w:rPr>
          <w:spacing w:val="1"/>
          <w:sz w:val="24"/>
        </w:rPr>
        <w:t xml:space="preserve"> </w:t>
      </w:r>
      <w:r>
        <w:rPr>
          <w:sz w:val="24"/>
        </w:rPr>
        <w:t>copie</w:t>
      </w:r>
      <w:r>
        <w:rPr>
          <w:spacing w:val="-1"/>
          <w:sz w:val="24"/>
        </w:rPr>
        <w:t xml:space="preserve"> </w:t>
      </w:r>
      <w:r>
        <w:rPr>
          <w:sz w:val="24"/>
        </w:rPr>
        <w:t>numérique</w:t>
      </w:r>
      <w:r>
        <w:rPr>
          <w:spacing w:val="-1"/>
          <w:sz w:val="24"/>
        </w:rPr>
        <w:t xml:space="preserve"> </w:t>
      </w:r>
      <w:r>
        <w:rPr>
          <w:sz w:val="24"/>
        </w:rPr>
        <w:t>(clé USB).</w:t>
      </w:r>
    </w:p>
    <w:p w14:paraId="7655E90A" w14:textId="391CF39D" w:rsidR="00BF05E2" w:rsidRPr="007B483B" w:rsidRDefault="00BF05E2" w:rsidP="007B483B">
      <w:pPr>
        <w:pStyle w:val="Paragraphedeliste"/>
        <w:numPr>
          <w:ilvl w:val="0"/>
          <w:numId w:val="1"/>
        </w:numPr>
        <w:tabs>
          <w:tab w:val="left" w:pos="142"/>
        </w:tabs>
        <w:spacing w:before="243"/>
        <w:ind w:left="0" w:right="4"/>
        <w:contextualSpacing w:val="0"/>
        <w:jc w:val="both"/>
        <w:rPr>
          <w:sz w:val="24"/>
        </w:rPr>
      </w:pPr>
      <w:r w:rsidRPr="00BF05E2">
        <w:rPr>
          <w:sz w:val="24"/>
        </w:rPr>
        <w:t>La participation à la concurrence est ouverte à toutes les entreprises de</w:t>
      </w:r>
      <w:r w:rsidRPr="00BF05E2">
        <w:rPr>
          <w:spacing w:val="1"/>
          <w:sz w:val="24"/>
        </w:rPr>
        <w:t xml:space="preserve"> </w:t>
      </w:r>
      <w:r w:rsidRPr="00BF05E2">
        <w:rPr>
          <w:sz w:val="24"/>
        </w:rPr>
        <w:t>la</w:t>
      </w:r>
      <w:r w:rsidRPr="00BF05E2">
        <w:rPr>
          <w:spacing w:val="1"/>
          <w:sz w:val="24"/>
        </w:rPr>
        <w:t xml:space="preserve"> 2</w:t>
      </w:r>
      <w:r w:rsidRPr="00BF05E2">
        <w:rPr>
          <w:spacing w:val="1"/>
          <w:sz w:val="24"/>
          <w:vertAlign w:val="superscript"/>
        </w:rPr>
        <w:t>ème</w:t>
      </w:r>
      <w:r w:rsidRPr="00BF05E2">
        <w:rPr>
          <w:spacing w:val="1"/>
          <w:sz w:val="24"/>
        </w:rPr>
        <w:t xml:space="preserve"> </w:t>
      </w:r>
      <w:r w:rsidRPr="00BF05E2">
        <w:rPr>
          <w:sz w:val="24"/>
        </w:rPr>
        <w:t>catégorie</w:t>
      </w:r>
      <w:r w:rsidRPr="00BF05E2">
        <w:rPr>
          <w:spacing w:val="1"/>
          <w:sz w:val="24"/>
        </w:rPr>
        <w:t xml:space="preserve"> </w:t>
      </w:r>
      <w:r w:rsidRPr="00BF05E2">
        <w:rPr>
          <w:sz w:val="24"/>
        </w:rPr>
        <w:t>au</w:t>
      </w:r>
      <w:r w:rsidRPr="00BF05E2">
        <w:rPr>
          <w:spacing w:val="1"/>
          <w:sz w:val="24"/>
        </w:rPr>
        <w:t xml:space="preserve"> </w:t>
      </w:r>
      <w:r w:rsidRPr="00BF05E2">
        <w:rPr>
          <w:sz w:val="24"/>
        </w:rPr>
        <w:t>moins</w:t>
      </w:r>
      <w:r w:rsidRPr="00BF05E2">
        <w:rPr>
          <w:spacing w:val="1"/>
          <w:sz w:val="24"/>
        </w:rPr>
        <w:t xml:space="preserve"> </w:t>
      </w:r>
      <w:r w:rsidRPr="00BF05E2">
        <w:rPr>
          <w:sz w:val="24"/>
        </w:rPr>
        <w:t>en</w:t>
      </w:r>
      <w:r w:rsidRPr="00BF05E2">
        <w:rPr>
          <w:spacing w:val="1"/>
          <w:sz w:val="24"/>
        </w:rPr>
        <w:t xml:space="preserve"> </w:t>
      </w:r>
      <w:r w:rsidRPr="00BF05E2">
        <w:rPr>
          <w:sz w:val="24"/>
        </w:rPr>
        <w:t>BTP</w:t>
      </w:r>
      <w:r w:rsidRPr="00BF05E2">
        <w:rPr>
          <w:spacing w:val="1"/>
          <w:sz w:val="24"/>
        </w:rPr>
        <w:t xml:space="preserve"> </w:t>
      </w:r>
      <w:r w:rsidRPr="00BF05E2">
        <w:rPr>
          <w:sz w:val="24"/>
        </w:rPr>
        <w:t>option</w:t>
      </w:r>
      <w:r w:rsidRPr="00BF05E2">
        <w:rPr>
          <w:spacing w:val="1"/>
          <w:sz w:val="24"/>
        </w:rPr>
        <w:t xml:space="preserve"> </w:t>
      </w:r>
      <w:r w:rsidRPr="00BF05E2">
        <w:rPr>
          <w:sz w:val="24"/>
        </w:rPr>
        <w:t>bâtiments</w:t>
      </w:r>
      <w:r w:rsidRPr="00BF05E2">
        <w:rPr>
          <w:spacing w:val="1"/>
          <w:sz w:val="24"/>
        </w:rPr>
        <w:t xml:space="preserve"> </w:t>
      </w:r>
      <w:r w:rsidRPr="00BF05E2">
        <w:rPr>
          <w:sz w:val="24"/>
        </w:rPr>
        <w:t>travaux</w:t>
      </w:r>
      <w:r w:rsidRPr="00BF05E2">
        <w:rPr>
          <w:spacing w:val="1"/>
          <w:sz w:val="24"/>
        </w:rPr>
        <w:t xml:space="preserve"> </w:t>
      </w:r>
      <w:r w:rsidRPr="00BF05E2">
        <w:rPr>
          <w:sz w:val="24"/>
        </w:rPr>
        <w:t>publics/Hydraulique,</w:t>
      </w:r>
      <w:r w:rsidRPr="00BF05E2">
        <w:rPr>
          <w:spacing w:val="-15"/>
          <w:sz w:val="24"/>
        </w:rPr>
        <w:t xml:space="preserve"> </w:t>
      </w:r>
      <w:r w:rsidRPr="00BF05E2">
        <w:rPr>
          <w:sz w:val="24"/>
        </w:rPr>
        <w:t>en</w:t>
      </w:r>
      <w:r w:rsidRPr="00BF05E2">
        <w:rPr>
          <w:spacing w:val="-15"/>
          <w:sz w:val="24"/>
        </w:rPr>
        <w:t xml:space="preserve"> </w:t>
      </w:r>
      <w:r w:rsidRPr="00BF05E2">
        <w:rPr>
          <w:sz w:val="24"/>
        </w:rPr>
        <w:t>règle</w:t>
      </w:r>
      <w:r w:rsidRPr="00BF05E2">
        <w:rPr>
          <w:spacing w:val="-15"/>
          <w:sz w:val="24"/>
        </w:rPr>
        <w:t xml:space="preserve"> </w:t>
      </w:r>
      <w:r w:rsidRPr="00BF05E2">
        <w:rPr>
          <w:sz w:val="24"/>
        </w:rPr>
        <w:t>vis</w:t>
      </w:r>
      <w:r w:rsidRPr="00BF05E2">
        <w:rPr>
          <w:spacing w:val="-15"/>
          <w:sz w:val="24"/>
        </w:rPr>
        <w:t xml:space="preserve"> </w:t>
      </w:r>
      <w:r w:rsidRPr="00BF05E2">
        <w:rPr>
          <w:sz w:val="24"/>
        </w:rPr>
        <w:t>à</w:t>
      </w:r>
      <w:r w:rsidRPr="00BF05E2">
        <w:rPr>
          <w:spacing w:val="-15"/>
          <w:sz w:val="24"/>
        </w:rPr>
        <w:t xml:space="preserve"> </w:t>
      </w:r>
      <w:r w:rsidRPr="00BF05E2">
        <w:rPr>
          <w:sz w:val="24"/>
        </w:rPr>
        <w:t>vis</w:t>
      </w:r>
      <w:r w:rsidRPr="00BF05E2">
        <w:rPr>
          <w:spacing w:val="-15"/>
          <w:sz w:val="24"/>
        </w:rPr>
        <w:t xml:space="preserve"> </w:t>
      </w:r>
      <w:r w:rsidRPr="00BF05E2">
        <w:rPr>
          <w:sz w:val="24"/>
        </w:rPr>
        <w:t>de</w:t>
      </w:r>
      <w:r w:rsidRPr="00BF05E2">
        <w:rPr>
          <w:spacing w:val="-14"/>
          <w:sz w:val="24"/>
        </w:rPr>
        <w:t xml:space="preserve"> </w:t>
      </w:r>
      <w:r w:rsidRPr="00BF05E2">
        <w:rPr>
          <w:sz w:val="24"/>
        </w:rPr>
        <w:t>l’administration</w:t>
      </w:r>
      <w:r w:rsidRPr="00BF05E2">
        <w:rPr>
          <w:spacing w:val="-15"/>
          <w:sz w:val="24"/>
        </w:rPr>
        <w:t xml:space="preserve"> </w:t>
      </w:r>
      <w:r w:rsidRPr="00BF05E2">
        <w:rPr>
          <w:sz w:val="24"/>
        </w:rPr>
        <w:t>pour</w:t>
      </w:r>
      <w:r w:rsidRPr="00BF05E2">
        <w:rPr>
          <w:spacing w:val="-16"/>
          <w:sz w:val="24"/>
        </w:rPr>
        <w:t xml:space="preserve"> </w:t>
      </w:r>
      <w:r w:rsidRPr="00BF05E2">
        <w:rPr>
          <w:sz w:val="24"/>
        </w:rPr>
        <w:t>autant</w:t>
      </w:r>
      <w:r w:rsidRPr="00BF05E2">
        <w:rPr>
          <w:spacing w:val="-15"/>
          <w:sz w:val="24"/>
        </w:rPr>
        <w:t xml:space="preserve"> </w:t>
      </w:r>
      <w:r w:rsidRPr="00BF05E2">
        <w:rPr>
          <w:sz w:val="24"/>
        </w:rPr>
        <w:t>qu’elles</w:t>
      </w:r>
      <w:r w:rsidRPr="00BF05E2">
        <w:rPr>
          <w:spacing w:val="-74"/>
          <w:sz w:val="24"/>
        </w:rPr>
        <w:t xml:space="preserve"> </w:t>
      </w:r>
      <w:r w:rsidR="007B483B">
        <w:rPr>
          <w:spacing w:val="-74"/>
          <w:sz w:val="24"/>
        </w:rPr>
        <w:t xml:space="preserve">      </w:t>
      </w:r>
      <w:r w:rsidR="007B483B">
        <w:rPr>
          <w:sz w:val="24"/>
        </w:rPr>
        <w:t xml:space="preserve"> </w:t>
      </w:r>
      <w:r w:rsidRPr="007B483B">
        <w:rPr>
          <w:sz w:val="24"/>
        </w:rPr>
        <w:t>ne soient pas sous le coup d’interdiction, de suspension, d’exclusion ou de</w:t>
      </w:r>
      <w:r w:rsidRPr="007B483B">
        <w:rPr>
          <w:spacing w:val="1"/>
          <w:sz w:val="24"/>
        </w:rPr>
        <w:t xml:space="preserve"> </w:t>
      </w:r>
      <w:r w:rsidRPr="007B483B">
        <w:rPr>
          <w:sz w:val="24"/>
        </w:rPr>
        <w:t>liquidation judiciaire.</w:t>
      </w:r>
    </w:p>
    <w:p w14:paraId="58DA262F" w14:textId="77777777" w:rsidR="00BF05E2" w:rsidRDefault="00BF05E2" w:rsidP="00BF05E2">
      <w:pPr>
        <w:pStyle w:val="Corpsdetexte"/>
        <w:spacing w:before="11"/>
        <w:ind w:left="0" w:right="4"/>
        <w:rPr>
          <w:sz w:val="23"/>
        </w:rPr>
      </w:pPr>
    </w:p>
    <w:p w14:paraId="43F7B529" w14:textId="77777777" w:rsidR="00BF05E2" w:rsidRDefault="00BF05E2" w:rsidP="00BF05E2">
      <w:pPr>
        <w:pStyle w:val="Paragraphedeliste"/>
        <w:numPr>
          <w:ilvl w:val="0"/>
          <w:numId w:val="1"/>
        </w:numPr>
        <w:tabs>
          <w:tab w:val="left" w:pos="142"/>
        </w:tabs>
        <w:ind w:left="0" w:right="4"/>
        <w:contextualSpacing w:val="0"/>
        <w:jc w:val="both"/>
        <w:rPr>
          <w:sz w:val="24"/>
        </w:rPr>
      </w:pPr>
      <w:r>
        <w:rPr>
          <w:sz w:val="24"/>
        </w:rPr>
        <w:t>Les candidats resteront engagés par leur offre pendant une période de</w:t>
      </w:r>
      <w:r w:rsidRPr="00BF05E2">
        <w:rPr>
          <w:sz w:val="24"/>
        </w:rPr>
        <w:t xml:space="preserve"> </w:t>
      </w:r>
      <w:r>
        <w:rPr>
          <w:sz w:val="24"/>
        </w:rPr>
        <w:t>cent vingt (120) jours à compter de la date limite du dépôt des offres comme</w:t>
      </w:r>
      <w:r w:rsidRPr="00BF05E2">
        <w:rPr>
          <w:sz w:val="24"/>
        </w:rPr>
        <w:t xml:space="preserve"> </w:t>
      </w:r>
      <w:r>
        <w:rPr>
          <w:sz w:val="24"/>
        </w:rPr>
        <w:t>spécifié</w:t>
      </w:r>
      <w:r w:rsidRPr="00BF05E2">
        <w:rPr>
          <w:sz w:val="24"/>
        </w:rPr>
        <w:t xml:space="preserve"> </w:t>
      </w:r>
      <w:r>
        <w:rPr>
          <w:sz w:val="24"/>
        </w:rPr>
        <w:t>au point</w:t>
      </w:r>
      <w:r w:rsidRPr="00BF05E2">
        <w:rPr>
          <w:sz w:val="24"/>
        </w:rPr>
        <w:t xml:space="preserve"> </w:t>
      </w:r>
      <w:r>
        <w:rPr>
          <w:sz w:val="24"/>
        </w:rPr>
        <w:t>21.1</w:t>
      </w:r>
      <w:r w:rsidRPr="00BF05E2">
        <w:rPr>
          <w:sz w:val="24"/>
        </w:rPr>
        <w:t xml:space="preserve"> </w:t>
      </w:r>
      <w:r>
        <w:rPr>
          <w:sz w:val="24"/>
        </w:rPr>
        <w:t>des</w:t>
      </w:r>
      <w:r w:rsidRPr="00BF05E2">
        <w:rPr>
          <w:sz w:val="24"/>
        </w:rPr>
        <w:t xml:space="preserve"> </w:t>
      </w:r>
      <w:r>
        <w:rPr>
          <w:sz w:val="24"/>
        </w:rPr>
        <w:t>IC</w:t>
      </w:r>
      <w:r w:rsidRPr="00BF05E2">
        <w:rPr>
          <w:sz w:val="24"/>
        </w:rPr>
        <w:t xml:space="preserve"> </w:t>
      </w:r>
      <w:r>
        <w:rPr>
          <w:sz w:val="24"/>
        </w:rPr>
        <w:t>et au DPAO.</w:t>
      </w:r>
    </w:p>
    <w:p w14:paraId="10EDC8CE" w14:textId="77777777" w:rsidR="00BF05E2" w:rsidRDefault="00BF05E2" w:rsidP="00BF05E2">
      <w:pPr>
        <w:pStyle w:val="Corpsdetexte"/>
        <w:spacing w:before="2"/>
        <w:ind w:left="0" w:right="4"/>
      </w:pPr>
    </w:p>
    <w:p w14:paraId="0D3D3153" w14:textId="1219BD5D" w:rsidR="00BF05E2" w:rsidRDefault="00BF05E2" w:rsidP="00BF05E2">
      <w:pPr>
        <w:pStyle w:val="Paragraphedeliste"/>
        <w:numPr>
          <w:ilvl w:val="0"/>
          <w:numId w:val="1"/>
        </w:numPr>
        <w:tabs>
          <w:tab w:val="left" w:pos="142"/>
        </w:tabs>
        <w:ind w:left="0" w:right="4"/>
        <w:contextualSpacing w:val="0"/>
        <w:jc w:val="both"/>
        <w:rPr>
          <w:sz w:val="24"/>
        </w:rPr>
      </w:pPr>
      <w:r>
        <w:rPr>
          <w:sz w:val="24"/>
        </w:rPr>
        <w:t>Les</w:t>
      </w:r>
      <w:r>
        <w:rPr>
          <w:spacing w:val="1"/>
          <w:sz w:val="24"/>
        </w:rPr>
        <w:t xml:space="preserve"> </w:t>
      </w:r>
      <w:r>
        <w:rPr>
          <w:sz w:val="24"/>
        </w:rPr>
        <w:t>offres</w:t>
      </w:r>
      <w:r>
        <w:rPr>
          <w:spacing w:val="1"/>
          <w:sz w:val="24"/>
        </w:rPr>
        <w:t xml:space="preserve"> </w:t>
      </w:r>
      <w:r>
        <w:rPr>
          <w:sz w:val="24"/>
        </w:rPr>
        <w:t>seront</w:t>
      </w:r>
      <w:r>
        <w:rPr>
          <w:spacing w:val="1"/>
          <w:sz w:val="24"/>
        </w:rPr>
        <w:t xml:space="preserve"> </w:t>
      </w:r>
      <w:r>
        <w:rPr>
          <w:sz w:val="24"/>
        </w:rPr>
        <w:t>ouvertes</w:t>
      </w:r>
      <w:r>
        <w:rPr>
          <w:spacing w:val="1"/>
          <w:sz w:val="24"/>
        </w:rPr>
        <w:t xml:space="preserve"> </w:t>
      </w:r>
      <w:r>
        <w:rPr>
          <w:sz w:val="24"/>
        </w:rPr>
        <w:t>en</w:t>
      </w:r>
      <w:r>
        <w:rPr>
          <w:spacing w:val="1"/>
          <w:sz w:val="24"/>
        </w:rPr>
        <w:t xml:space="preserve"> </w:t>
      </w:r>
      <w:r>
        <w:rPr>
          <w:sz w:val="24"/>
        </w:rPr>
        <w:t>présence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>représentants</w:t>
      </w:r>
      <w:r>
        <w:rPr>
          <w:spacing w:val="1"/>
          <w:sz w:val="24"/>
        </w:rPr>
        <w:t xml:space="preserve"> </w:t>
      </w:r>
      <w:r>
        <w:rPr>
          <w:sz w:val="24"/>
        </w:rPr>
        <w:t>des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soumissionnaires qui souhaitent assister à l’ouverture des plis, </w:t>
      </w:r>
      <w:r w:rsidRPr="00EB41C4">
        <w:rPr>
          <w:sz w:val="24"/>
        </w:rPr>
        <w:t xml:space="preserve">le </w:t>
      </w:r>
      <w:r w:rsidRPr="00EB41C4">
        <w:rPr>
          <w:b/>
          <w:sz w:val="24"/>
        </w:rPr>
        <w:t>1</w:t>
      </w:r>
      <w:r w:rsidR="002801CD">
        <w:rPr>
          <w:b/>
          <w:sz w:val="24"/>
        </w:rPr>
        <w:t>7</w:t>
      </w:r>
      <w:r w:rsidRPr="00EB41C4">
        <w:rPr>
          <w:b/>
          <w:sz w:val="24"/>
        </w:rPr>
        <w:t>/11/</w:t>
      </w:r>
      <w:r w:rsidR="00C460AD" w:rsidRPr="00EB41C4">
        <w:rPr>
          <w:b/>
          <w:sz w:val="24"/>
        </w:rPr>
        <w:t>2025</w:t>
      </w:r>
      <w:r w:rsidR="00C460AD">
        <w:rPr>
          <w:b/>
          <w:sz w:val="24"/>
        </w:rPr>
        <w:t xml:space="preserve"> </w:t>
      </w:r>
      <w:r w:rsidR="00C460AD">
        <w:rPr>
          <w:b/>
          <w:spacing w:val="-79"/>
          <w:sz w:val="24"/>
        </w:rPr>
        <w:t>à</w:t>
      </w:r>
      <w:r>
        <w:rPr>
          <w:b/>
          <w:spacing w:val="-10"/>
          <w:sz w:val="24"/>
        </w:rPr>
        <w:t xml:space="preserve"> </w:t>
      </w:r>
      <w:r w:rsidR="00C460AD">
        <w:rPr>
          <w:b/>
          <w:spacing w:val="-10"/>
          <w:sz w:val="24"/>
        </w:rPr>
        <w:t xml:space="preserve"> </w:t>
      </w:r>
      <w:r w:rsidR="00AD68F5">
        <w:rPr>
          <w:b/>
          <w:spacing w:val="-10"/>
          <w:sz w:val="24"/>
        </w:rPr>
        <w:t xml:space="preserve"> </w:t>
      </w:r>
      <w:r>
        <w:rPr>
          <w:b/>
          <w:sz w:val="24"/>
        </w:rPr>
        <w:t>11</w:t>
      </w:r>
      <w:r w:rsidR="00EB41C4">
        <w:rPr>
          <w:b/>
          <w:sz w:val="24"/>
        </w:rPr>
        <w:t xml:space="preserve"> </w:t>
      </w:r>
      <w:r>
        <w:rPr>
          <w:b/>
          <w:sz w:val="24"/>
        </w:rPr>
        <w:t>h</w:t>
      </w:r>
      <w:r w:rsidR="00EB41C4">
        <w:rPr>
          <w:b/>
          <w:sz w:val="24"/>
        </w:rPr>
        <w:t xml:space="preserve">eures </w:t>
      </w:r>
      <w:r>
        <w:rPr>
          <w:sz w:val="24"/>
        </w:rPr>
        <w:t>dans</w:t>
      </w:r>
      <w:r>
        <w:rPr>
          <w:spacing w:val="-9"/>
          <w:sz w:val="24"/>
        </w:rPr>
        <w:t xml:space="preserve"> </w:t>
      </w:r>
      <w:r>
        <w:rPr>
          <w:sz w:val="24"/>
        </w:rPr>
        <w:t>la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salle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réunion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Direction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des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Marchés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Publics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et</w:t>
      </w:r>
      <w:r>
        <w:rPr>
          <w:b/>
          <w:spacing w:val="-79"/>
          <w:sz w:val="24"/>
        </w:rPr>
        <w:t xml:space="preserve"> </w:t>
      </w:r>
      <w:r>
        <w:rPr>
          <w:b/>
          <w:sz w:val="24"/>
        </w:rPr>
        <w:t>des Délégations du Service Public du Ministère de l’Agriculture et de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l’Elevage</w:t>
      </w:r>
      <w:r>
        <w:rPr>
          <w:sz w:val="24"/>
        </w:rPr>
        <w:t>.</w:t>
      </w:r>
    </w:p>
    <w:p w14:paraId="7F99F040" w14:textId="77777777" w:rsidR="00BF05E2" w:rsidRPr="009F7754" w:rsidRDefault="00BF05E2" w:rsidP="00BF05E2">
      <w:pPr>
        <w:pStyle w:val="Paragraphedeliste"/>
        <w:numPr>
          <w:ilvl w:val="0"/>
          <w:numId w:val="1"/>
        </w:numPr>
        <w:tabs>
          <w:tab w:val="left" w:pos="142"/>
        </w:tabs>
        <w:spacing w:before="241" w:line="204" w:lineRule="auto"/>
        <w:ind w:left="0" w:right="4"/>
        <w:contextualSpacing w:val="0"/>
        <w:jc w:val="both"/>
        <w:rPr>
          <w:sz w:val="24"/>
        </w:rPr>
      </w:pPr>
      <w:r>
        <w:rPr>
          <w:sz w:val="24"/>
        </w:rPr>
        <w:t>Les soumissions hors délai ne seront en aucun cas acceptées et seront</w:t>
      </w:r>
      <w:r>
        <w:rPr>
          <w:spacing w:val="1"/>
          <w:sz w:val="24"/>
        </w:rPr>
        <w:t xml:space="preserve"> </w:t>
      </w:r>
      <w:r>
        <w:rPr>
          <w:sz w:val="24"/>
        </w:rPr>
        <w:t>renvoyées</w:t>
      </w:r>
      <w:r>
        <w:rPr>
          <w:spacing w:val="1"/>
          <w:sz w:val="24"/>
        </w:rPr>
        <w:t xml:space="preserve"> </w:t>
      </w:r>
      <w:r>
        <w:rPr>
          <w:sz w:val="24"/>
        </w:rPr>
        <w:t>sans</w:t>
      </w:r>
      <w:r>
        <w:rPr>
          <w:spacing w:val="1"/>
          <w:sz w:val="24"/>
        </w:rPr>
        <w:t xml:space="preserve"> </w:t>
      </w:r>
      <w:r>
        <w:rPr>
          <w:sz w:val="24"/>
        </w:rPr>
        <w:t>avoir</w:t>
      </w:r>
      <w:r>
        <w:rPr>
          <w:spacing w:val="1"/>
          <w:sz w:val="24"/>
        </w:rPr>
        <w:t xml:space="preserve"> </w:t>
      </w:r>
      <w:r>
        <w:rPr>
          <w:sz w:val="24"/>
        </w:rPr>
        <w:t>été</w:t>
      </w:r>
      <w:r>
        <w:rPr>
          <w:spacing w:val="1"/>
          <w:sz w:val="24"/>
        </w:rPr>
        <w:t xml:space="preserve"> </w:t>
      </w:r>
      <w:r>
        <w:rPr>
          <w:sz w:val="24"/>
        </w:rPr>
        <w:t>ouvertes</w:t>
      </w:r>
      <w:r>
        <w:rPr>
          <w:spacing w:val="1"/>
          <w:sz w:val="24"/>
        </w:rPr>
        <w:t xml:space="preserve"> </w:t>
      </w:r>
      <w:r>
        <w:rPr>
          <w:sz w:val="24"/>
        </w:rPr>
        <w:t>sur</w:t>
      </w:r>
      <w:r>
        <w:rPr>
          <w:spacing w:val="1"/>
          <w:sz w:val="24"/>
        </w:rPr>
        <w:t xml:space="preserve"> </w:t>
      </w:r>
      <w:r>
        <w:rPr>
          <w:sz w:val="24"/>
        </w:rPr>
        <w:t>demande</w:t>
      </w:r>
      <w:r>
        <w:rPr>
          <w:spacing w:val="1"/>
          <w:sz w:val="24"/>
        </w:rPr>
        <w:t xml:space="preserve"> </w:t>
      </w:r>
      <w:r>
        <w:rPr>
          <w:sz w:val="24"/>
        </w:rPr>
        <w:t>écrite</w:t>
      </w:r>
      <w:r>
        <w:rPr>
          <w:spacing w:val="1"/>
          <w:sz w:val="24"/>
        </w:rPr>
        <w:t xml:space="preserve"> </w:t>
      </w:r>
      <w:r>
        <w:rPr>
          <w:sz w:val="24"/>
        </w:rPr>
        <w:t>et</w:t>
      </w:r>
      <w:r>
        <w:rPr>
          <w:spacing w:val="1"/>
          <w:sz w:val="24"/>
        </w:rPr>
        <w:t xml:space="preserve"> </w:t>
      </w:r>
      <w:r>
        <w:rPr>
          <w:sz w:val="24"/>
        </w:rPr>
        <w:t>aux</w:t>
      </w:r>
      <w:r>
        <w:rPr>
          <w:spacing w:val="1"/>
          <w:sz w:val="24"/>
        </w:rPr>
        <w:t xml:space="preserve"> </w:t>
      </w:r>
      <w:r>
        <w:rPr>
          <w:sz w:val="24"/>
        </w:rPr>
        <w:t>frais</w:t>
      </w:r>
      <w:r>
        <w:rPr>
          <w:spacing w:val="1"/>
          <w:sz w:val="24"/>
        </w:rPr>
        <w:t xml:space="preserve"> </w:t>
      </w:r>
      <w:r>
        <w:rPr>
          <w:sz w:val="24"/>
        </w:rPr>
        <w:t>du</w:t>
      </w:r>
      <w:r>
        <w:rPr>
          <w:spacing w:val="1"/>
          <w:sz w:val="24"/>
        </w:rPr>
        <w:t xml:space="preserve"> </w:t>
      </w:r>
      <w:r>
        <w:rPr>
          <w:sz w:val="24"/>
        </w:rPr>
        <w:t>soumissionnaire.</w:t>
      </w:r>
      <w:r>
        <w:rPr>
          <w:spacing w:val="50"/>
          <w:sz w:val="24"/>
        </w:rPr>
        <w:t xml:space="preserve"> </w:t>
      </w:r>
      <w:r>
        <w:rPr>
          <w:sz w:val="24"/>
        </w:rPr>
        <w:t>Toutes</w:t>
      </w:r>
      <w:r>
        <w:rPr>
          <w:spacing w:val="50"/>
          <w:sz w:val="24"/>
        </w:rPr>
        <w:t xml:space="preserve"> </w:t>
      </w:r>
      <w:r>
        <w:rPr>
          <w:sz w:val="24"/>
        </w:rPr>
        <w:t>les</w:t>
      </w:r>
      <w:r>
        <w:rPr>
          <w:spacing w:val="51"/>
          <w:sz w:val="24"/>
        </w:rPr>
        <w:t xml:space="preserve"> </w:t>
      </w:r>
      <w:r>
        <w:rPr>
          <w:sz w:val="24"/>
        </w:rPr>
        <w:t>offres</w:t>
      </w:r>
      <w:r>
        <w:rPr>
          <w:spacing w:val="50"/>
          <w:sz w:val="24"/>
        </w:rPr>
        <w:t xml:space="preserve"> </w:t>
      </w:r>
      <w:r>
        <w:rPr>
          <w:sz w:val="24"/>
        </w:rPr>
        <w:t>devront</w:t>
      </w:r>
      <w:r>
        <w:rPr>
          <w:spacing w:val="50"/>
          <w:sz w:val="24"/>
        </w:rPr>
        <w:t xml:space="preserve"> </w:t>
      </w:r>
      <w:r>
        <w:rPr>
          <w:sz w:val="24"/>
        </w:rPr>
        <w:t>être</w:t>
      </w:r>
      <w:r>
        <w:rPr>
          <w:spacing w:val="51"/>
          <w:sz w:val="24"/>
        </w:rPr>
        <w:t xml:space="preserve"> </w:t>
      </w:r>
      <w:r>
        <w:rPr>
          <w:sz w:val="24"/>
        </w:rPr>
        <w:t>assorties</w:t>
      </w:r>
      <w:r>
        <w:rPr>
          <w:spacing w:val="50"/>
          <w:sz w:val="24"/>
        </w:rPr>
        <w:t xml:space="preserve"> </w:t>
      </w:r>
      <w:r>
        <w:rPr>
          <w:sz w:val="24"/>
        </w:rPr>
        <w:t>d’une</w:t>
      </w:r>
      <w:r>
        <w:rPr>
          <w:spacing w:val="50"/>
          <w:sz w:val="24"/>
        </w:rPr>
        <w:t xml:space="preserve"> </w:t>
      </w:r>
      <w:r>
        <w:rPr>
          <w:sz w:val="24"/>
        </w:rPr>
        <w:t>garantie</w:t>
      </w:r>
      <w:r>
        <w:rPr>
          <w:spacing w:val="51"/>
          <w:sz w:val="24"/>
        </w:rPr>
        <w:t xml:space="preserve"> </w:t>
      </w:r>
      <w:r>
        <w:rPr>
          <w:sz w:val="24"/>
        </w:rPr>
        <w:t xml:space="preserve">de </w:t>
      </w:r>
      <w:r>
        <w:t>soumission,</w:t>
      </w:r>
      <w:r w:rsidRPr="009F7754">
        <w:rPr>
          <w:spacing w:val="17"/>
        </w:rPr>
        <w:t xml:space="preserve"> </w:t>
      </w:r>
      <w:r>
        <w:t>dont</w:t>
      </w:r>
      <w:r w:rsidRPr="009F7754">
        <w:rPr>
          <w:spacing w:val="17"/>
        </w:rPr>
        <w:t xml:space="preserve"> </w:t>
      </w:r>
      <w:r>
        <w:t>les</w:t>
      </w:r>
      <w:r w:rsidRPr="009F7754">
        <w:rPr>
          <w:spacing w:val="17"/>
        </w:rPr>
        <w:t xml:space="preserve"> </w:t>
      </w:r>
      <w:r>
        <w:t>modalités</w:t>
      </w:r>
      <w:r w:rsidRPr="009F7754">
        <w:rPr>
          <w:spacing w:val="18"/>
        </w:rPr>
        <w:t xml:space="preserve"> </w:t>
      </w:r>
      <w:r>
        <w:t>et</w:t>
      </w:r>
      <w:r w:rsidRPr="009F7754">
        <w:rPr>
          <w:spacing w:val="17"/>
        </w:rPr>
        <w:t xml:space="preserve"> </w:t>
      </w:r>
      <w:r>
        <w:t>le</w:t>
      </w:r>
      <w:r w:rsidRPr="009F7754">
        <w:rPr>
          <w:spacing w:val="18"/>
        </w:rPr>
        <w:t xml:space="preserve"> </w:t>
      </w:r>
      <w:r>
        <w:t>montant</w:t>
      </w:r>
      <w:r w:rsidRPr="009F7754">
        <w:rPr>
          <w:spacing w:val="16"/>
        </w:rPr>
        <w:t xml:space="preserve"> </w:t>
      </w:r>
      <w:r>
        <w:t>sont</w:t>
      </w:r>
      <w:r w:rsidRPr="009F7754">
        <w:rPr>
          <w:spacing w:val="18"/>
        </w:rPr>
        <w:t xml:space="preserve"> </w:t>
      </w:r>
      <w:r>
        <w:t>précisés</w:t>
      </w:r>
      <w:r w:rsidRPr="009F7754">
        <w:rPr>
          <w:spacing w:val="19"/>
        </w:rPr>
        <w:t xml:space="preserve"> </w:t>
      </w:r>
      <w:r>
        <w:t>dans</w:t>
      </w:r>
      <w:r w:rsidRPr="009F7754">
        <w:rPr>
          <w:spacing w:val="17"/>
        </w:rPr>
        <w:t xml:space="preserve"> </w:t>
      </w:r>
      <w:r>
        <w:t>les</w:t>
      </w:r>
      <w:r w:rsidRPr="009F7754">
        <w:rPr>
          <w:spacing w:val="17"/>
        </w:rPr>
        <w:t xml:space="preserve"> </w:t>
      </w:r>
      <w:r>
        <w:t>données</w:t>
      </w:r>
    </w:p>
    <w:p w14:paraId="4FA2C2CE" w14:textId="77777777" w:rsidR="00BF05E2" w:rsidRDefault="00BF05E2" w:rsidP="00BF05E2">
      <w:pPr>
        <w:pStyle w:val="Corpsdetexte"/>
        <w:spacing w:line="261" w:lineRule="exact"/>
        <w:ind w:left="0" w:right="4"/>
      </w:pPr>
      <w:proofErr w:type="gramStart"/>
      <w:r>
        <w:t>particulières</w:t>
      </w:r>
      <w:proofErr w:type="gramEnd"/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l’appel</w:t>
      </w:r>
      <w:r>
        <w:rPr>
          <w:spacing w:val="-3"/>
        </w:rPr>
        <w:t xml:space="preserve"> </w:t>
      </w:r>
      <w:r>
        <w:t>d’offres.</w:t>
      </w:r>
    </w:p>
    <w:p w14:paraId="321846E8" w14:textId="77777777" w:rsidR="00BF05E2" w:rsidRDefault="00BF05E2" w:rsidP="00BF05E2">
      <w:pPr>
        <w:pStyle w:val="Paragraphedeliste"/>
        <w:numPr>
          <w:ilvl w:val="0"/>
          <w:numId w:val="1"/>
        </w:numPr>
        <w:tabs>
          <w:tab w:val="left" w:pos="2091"/>
          <w:tab w:val="left" w:pos="2092"/>
        </w:tabs>
        <w:spacing w:before="198"/>
        <w:ind w:left="284" w:right="4" w:hanging="567"/>
        <w:contextualSpacing w:val="0"/>
        <w:rPr>
          <w:sz w:val="24"/>
        </w:rPr>
      </w:pPr>
      <w:r>
        <w:rPr>
          <w:sz w:val="24"/>
        </w:rPr>
        <w:t>Veuillez</w:t>
      </w:r>
      <w:r>
        <w:rPr>
          <w:spacing w:val="-3"/>
          <w:sz w:val="24"/>
        </w:rPr>
        <w:t xml:space="preserve"> </w:t>
      </w:r>
      <w:r>
        <w:rPr>
          <w:sz w:val="24"/>
        </w:rPr>
        <w:t>noter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les</w:t>
      </w:r>
      <w:r>
        <w:rPr>
          <w:spacing w:val="-2"/>
          <w:sz w:val="24"/>
        </w:rPr>
        <w:t xml:space="preserve"> </w:t>
      </w:r>
      <w:r>
        <w:rPr>
          <w:sz w:val="24"/>
        </w:rPr>
        <w:t>offres électroniques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ne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sont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pas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acceptées.</w:t>
      </w:r>
    </w:p>
    <w:p w14:paraId="68650599" w14:textId="7BE12848" w:rsidR="00BF05E2" w:rsidRPr="002775E6" w:rsidRDefault="00BF05E2" w:rsidP="002775E6">
      <w:pPr>
        <w:pStyle w:val="Paragraphedeliste"/>
        <w:numPr>
          <w:ilvl w:val="0"/>
          <w:numId w:val="1"/>
        </w:numPr>
        <w:tabs>
          <w:tab w:val="left" w:pos="142"/>
        </w:tabs>
        <w:spacing w:before="232"/>
        <w:ind w:left="0" w:right="4"/>
        <w:contextualSpacing w:val="0"/>
        <w:jc w:val="both"/>
        <w:rPr>
          <w:sz w:val="24"/>
        </w:rPr>
      </w:pPr>
      <w:r>
        <w:rPr>
          <w:sz w:val="24"/>
        </w:rPr>
        <w:t>Par</w:t>
      </w:r>
      <w:r>
        <w:rPr>
          <w:spacing w:val="27"/>
          <w:sz w:val="24"/>
        </w:rPr>
        <w:t xml:space="preserve"> </w:t>
      </w:r>
      <w:r>
        <w:rPr>
          <w:sz w:val="24"/>
        </w:rPr>
        <w:t>décision</w:t>
      </w:r>
      <w:r>
        <w:rPr>
          <w:spacing w:val="28"/>
          <w:sz w:val="24"/>
        </w:rPr>
        <w:t xml:space="preserve"> </w:t>
      </w:r>
      <w:r>
        <w:rPr>
          <w:sz w:val="24"/>
        </w:rPr>
        <w:t>motivée,</w:t>
      </w:r>
      <w:r>
        <w:rPr>
          <w:spacing w:val="29"/>
          <w:sz w:val="24"/>
        </w:rPr>
        <w:t xml:space="preserve"> </w:t>
      </w:r>
      <w:r>
        <w:rPr>
          <w:sz w:val="24"/>
        </w:rPr>
        <w:t>l’Administration</w:t>
      </w:r>
      <w:r>
        <w:rPr>
          <w:spacing w:val="29"/>
          <w:sz w:val="24"/>
        </w:rPr>
        <w:t xml:space="preserve"> </w:t>
      </w:r>
      <w:r>
        <w:rPr>
          <w:sz w:val="24"/>
        </w:rPr>
        <w:t>se</w:t>
      </w:r>
      <w:r>
        <w:rPr>
          <w:spacing w:val="29"/>
          <w:sz w:val="24"/>
        </w:rPr>
        <w:t xml:space="preserve"> </w:t>
      </w:r>
      <w:r>
        <w:rPr>
          <w:sz w:val="24"/>
        </w:rPr>
        <w:t>réserve</w:t>
      </w:r>
      <w:r>
        <w:rPr>
          <w:spacing w:val="29"/>
          <w:sz w:val="24"/>
        </w:rPr>
        <w:t xml:space="preserve"> </w:t>
      </w:r>
      <w:r>
        <w:rPr>
          <w:sz w:val="24"/>
        </w:rPr>
        <w:t>le</w:t>
      </w:r>
      <w:r>
        <w:rPr>
          <w:spacing w:val="29"/>
          <w:sz w:val="24"/>
        </w:rPr>
        <w:t xml:space="preserve"> </w:t>
      </w:r>
      <w:r>
        <w:rPr>
          <w:sz w:val="24"/>
        </w:rPr>
        <w:t>droit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6"/>
          <w:sz w:val="24"/>
        </w:rPr>
        <w:t xml:space="preserve"> </w:t>
      </w:r>
      <w:r>
        <w:rPr>
          <w:sz w:val="24"/>
        </w:rPr>
        <w:t>ne</w:t>
      </w:r>
      <w:r>
        <w:rPr>
          <w:spacing w:val="28"/>
          <w:sz w:val="24"/>
        </w:rPr>
        <w:t xml:space="preserve"> </w:t>
      </w:r>
      <w:r>
        <w:rPr>
          <w:sz w:val="24"/>
        </w:rPr>
        <w:t>donner</w:t>
      </w:r>
      <w:r>
        <w:rPr>
          <w:spacing w:val="-74"/>
          <w:sz w:val="24"/>
        </w:rPr>
        <w:t xml:space="preserve"> </w:t>
      </w:r>
      <w:r w:rsidR="002775E6">
        <w:rPr>
          <w:spacing w:val="-74"/>
          <w:sz w:val="24"/>
        </w:rPr>
        <w:t xml:space="preserve">     </w:t>
      </w:r>
      <w:r w:rsidR="002775E6">
        <w:rPr>
          <w:sz w:val="24"/>
        </w:rPr>
        <w:t xml:space="preserve"> </w:t>
      </w:r>
      <w:r w:rsidRPr="002775E6">
        <w:rPr>
          <w:sz w:val="24"/>
        </w:rPr>
        <w:t>aucune</w:t>
      </w:r>
      <w:r w:rsidRPr="002775E6">
        <w:rPr>
          <w:spacing w:val="-1"/>
          <w:sz w:val="24"/>
        </w:rPr>
        <w:t xml:space="preserve"> </w:t>
      </w:r>
      <w:r w:rsidRPr="002775E6">
        <w:rPr>
          <w:sz w:val="24"/>
        </w:rPr>
        <w:t>suite</w:t>
      </w:r>
      <w:r w:rsidRPr="002775E6">
        <w:rPr>
          <w:spacing w:val="-1"/>
          <w:sz w:val="24"/>
        </w:rPr>
        <w:t xml:space="preserve"> </w:t>
      </w:r>
      <w:r w:rsidRPr="002775E6">
        <w:rPr>
          <w:sz w:val="24"/>
        </w:rPr>
        <w:t>à</w:t>
      </w:r>
      <w:r w:rsidRPr="002775E6">
        <w:rPr>
          <w:spacing w:val="-1"/>
          <w:sz w:val="24"/>
        </w:rPr>
        <w:t xml:space="preserve"> </w:t>
      </w:r>
      <w:r w:rsidRPr="002775E6">
        <w:rPr>
          <w:sz w:val="24"/>
        </w:rPr>
        <w:t>tout ou</w:t>
      </w:r>
      <w:r w:rsidRPr="002775E6">
        <w:rPr>
          <w:spacing w:val="-1"/>
          <w:sz w:val="24"/>
        </w:rPr>
        <w:t xml:space="preserve"> </w:t>
      </w:r>
      <w:r w:rsidRPr="002775E6">
        <w:rPr>
          <w:sz w:val="24"/>
        </w:rPr>
        <w:t>partie</w:t>
      </w:r>
      <w:r w:rsidRPr="002775E6">
        <w:rPr>
          <w:spacing w:val="-2"/>
          <w:sz w:val="24"/>
        </w:rPr>
        <w:t xml:space="preserve"> </w:t>
      </w:r>
      <w:r w:rsidRPr="002775E6">
        <w:rPr>
          <w:sz w:val="24"/>
        </w:rPr>
        <w:t>du</w:t>
      </w:r>
      <w:r w:rsidRPr="002775E6">
        <w:rPr>
          <w:spacing w:val="-1"/>
          <w:sz w:val="24"/>
        </w:rPr>
        <w:t xml:space="preserve"> </w:t>
      </w:r>
      <w:r w:rsidRPr="002775E6">
        <w:rPr>
          <w:sz w:val="24"/>
        </w:rPr>
        <w:t>présent</w:t>
      </w:r>
      <w:r w:rsidRPr="002775E6">
        <w:rPr>
          <w:spacing w:val="-2"/>
          <w:sz w:val="24"/>
        </w:rPr>
        <w:t xml:space="preserve"> </w:t>
      </w:r>
      <w:r w:rsidRPr="002775E6">
        <w:rPr>
          <w:sz w:val="24"/>
        </w:rPr>
        <w:t>Appel</w:t>
      </w:r>
      <w:r w:rsidRPr="002775E6">
        <w:rPr>
          <w:spacing w:val="-2"/>
          <w:sz w:val="24"/>
        </w:rPr>
        <w:t xml:space="preserve"> </w:t>
      </w:r>
      <w:r w:rsidRPr="002775E6">
        <w:rPr>
          <w:sz w:val="24"/>
        </w:rPr>
        <w:t>d’Offres.</w:t>
      </w:r>
    </w:p>
    <w:p w14:paraId="0694BE30" w14:textId="77777777" w:rsidR="00BF05E2" w:rsidRDefault="00BF05E2" w:rsidP="00BF05E2">
      <w:pPr>
        <w:pStyle w:val="Corpsdetexte"/>
        <w:spacing w:before="207"/>
        <w:ind w:left="0" w:right="4"/>
      </w:pPr>
      <w:r>
        <w:t>Veuillez</w:t>
      </w:r>
      <w:r>
        <w:rPr>
          <w:spacing w:val="-4"/>
        </w:rPr>
        <w:t xml:space="preserve"> </w:t>
      </w:r>
      <w:r>
        <w:t>agréer,</w:t>
      </w:r>
      <w:r>
        <w:rPr>
          <w:spacing w:val="-3"/>
        </w:rPr>
        <w:t xml:space="preserve"> </w:t>
      </w:r>
      <w:r>
        <w:t>Madame,</w:t>
      </w:r>
      <w:r>
        <w:rPr>
          <w:spacing w:val="-2"/>
        </w:rPr>
        <w:t xml:space="preserve"> </w:t>
      </w:r>
      <w:r>
        <w:t>Monsieur,</w:t>
      </w:r>
      <w:r>
        <w:rPr>
          <w:spacing w:val="-3"/>
        </w:rPr>
        <w:t xml:space="preserve"> </w:t>
      </w:r>
      <w:r>
        <w:t>l’expression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nos</w:t>
      </w:r>
      <w:r>
        <w:rPr>
          <w:spacing w:val="-3"/>
        </w:rPr>
        <w:t xml:space="preserve"> </w:t>
      </w:r>
      <w:r>
        <w:t>salutations</w:t>
      </w:r>
      <w:r>
        <w:rPr>
          <w:spacing w:val="-3"/>
        </w:rPr>
        <w:t xml:space="preserve"> </w:t>
      </w:r>
      <w:r>
        <w:t>distinguées.</w:t>
      </w:r>
    </w:p>
    <w:p w14:paraId="1350F7BB" w14:textId="77777777" w:rsidR="00BF05E2" w:rsidRDefault="00BF05E2" w:rsidP="00BF05E2">
      <w:pPr>
        <w:pStyle w:val="Corpsdetexte"/>
        <w:ind w:left="0" w:right="4"/>
        <w:rPr>
          <w:sz w:val="28"/>
        </w:rPr>
      </w:pPr>
    </w:p>
    <w:p w14:paraId="0C2A27D9" w14:textId="77777777" w:rsidR="00A70749" w:rsidRDefault="00BF05E2" w:rsidP="00BF05E2">
      <w:pPr>
        <w:pStyle w:val="Corpsdetexte"/>
        <w:spacing w:before="1"/>
        <w:ind w:left="0" w:right="4"/>
        <w:jc w:val="center"/>
        <w:rPr>
          <w:b/>
        </w:rPr>
      </w:pPr>
      <w:r>
        <w:rPr>
          <w:b/>
        </w:rPr>
        <w:t xml:space="preserve">                                                               </w:t>
      </w:r>
    </w:p>
    <w:p w14:paraId="759FC088" w14:textId="77777777" w:rsidR="00A70749" w:rsidRDefault="00A70749" w:rsidP="00BF05E2">
      <w:pPr>
        <w:pStyle w:val="Corpsdetexte"/>
        <w:spacing w:before="1"/>
        <w:ind w:left="0" w:right="4"/>
        <w:jc w:val="center"/>
        <w:rPr>
          <w:b/>
        </w:rPr>
      </w:pPr>
    </w:p>
    <w:p w14:paraId="3D6A7BE7" w14:textId="396C1CAF" w:rsidR="00BF05E2" w:rsidRPr="00A70749" w:rsidRDefault="00BF05E2" w:rsidP="00A70749">
      <w:pPr>
        <w:pStyle w:val="Corpsdetexte"/>
        <w:ind w:left="4248" w:right="4" w:firstLine="708"/>
        <w:jc w:val="center"/>
        <w:rPr>
          <w:b/>
        </w:rPr>
      </w:pPr>
      <w:r>
        <w:rPr>
          <w:b/>
        </w:rPr>
        <w:t>Le</w:t>
      </w:r>
      <w:r>
        <w:rPr>
          <w:b/>
          <w:spacing w:val="-2"/>
        </w:rPr>
        <w:t xml:space="preserve"> </w:t>
      </w:r>
      <w:r>
        <w:rPr>
          <w:b/>
        </w:rPr>
        <w:t>Secrétaire Général</w:t>
      </w:r>
    </w:p>
    <w:p w14:paraId="392034D8" w14:textId="551B6445" w:rsidR="00BF05E2" w:rsidRDefault="00BF05E2" w:rsidP="00A70749">
      <w:pPr>
        <w:ind w:right="4"/>
        <w:jc w:val="center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   BACHIR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OUSSEINI</w:t>
      </w:r>
    </w:p>
    <w:p w14:paraId="2BCFBAC7" w14:textId="77777777" w:rsidR="00B7451F" w:rsidRDefault="00B7451F" w:rsidP="00BF05E2">
      <w:pPr>
        <w:ind w:right="4"/>
      </w:pPr>
    </w:p>
    <w:sectPr w:rsidR="00B7451F" w:rsidSect="00964E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CE1CC9"/>
    <w:multiLevelType w:val="hybridMultilevel"/>
    <w:tmpl w:val="FECCA492"/>
    <w:lvl w:ilvl="0" w:tplc="27F08C0A">
      <w:start w:val="1"/>
      <w:numFmt w:val="decimal"/>
      <w:lvlText w:val="%1."/>
      <w:lvlJc w:val="left"/>
      <w:pPr>
        <w:ind w:left="1395" w:hanging="360"/>
        <w:jc w:val="left"/>
      </w:pPr>
      <w:rPr>
        <w:rFonts w:ascii="Bookman Old Style" w:eastAsia="Bookman Old Style" w:hAnsi="Bookman Old Style" w:cs="Bookman Old Style" w:hint="default"/>
        <w:spacing w:val="-1"/>
        <w:w w:val="100"/>
        <w:sz w:val="24"/>
        <w:szCs w:val="24"/>
        <w:lang w:val="fr-FR" w:eastAsia="en-US" w:bidi="ar-SA"/>
      </w:rPr>
    </w:lvl>
    <w:lvl w:ilvl="1" w:tplc="D6BC7BE4">
      <w:numFmt w:val="bullet"/>
      <w:lvlText w:val=""/>
      <w:lvlJc w:val="left"/>
      <w:pPr>
        <w:ind w:left="180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4E603800">
      <w:numFmt w:val="bullet"/>
      <w:lvlText w:val="•"/>
      <w:lvlJc w:val="left"/>
      <w:pPr>
        <w:ind w:left="2855" w:hanging="360"/>
      </w:pPr>
      <w:rPr>
        <w:rFonts w:hint="default"/>
        <w:lang w:val="fr-FR" w:eastAsia="en-US" w:bidi="ar-SA"/>
      </w:rPr>
    </w:lvl>
    <w:lvl w:ilvl="3" w:tplc="E1AE77CE">
      <w:numFmt w:val="bullet"/>
      <w:lvlText w:val="•"/>
      <w:lvlJc w:val="left"/>
      <w:pPr>
        <w:ind w:left="3910" w:hanging="360"/>
      </w:pPr>
      <w:rPr>
        <w:rFonts w:hint="default"/>
        <w:lang w:val="fr-FR" w:eastAsia="en-US" w:bidi="ar-SA"/>
      </w:rPr>
    </w:lvl>
    <w:lvl w:ilvl="4" w:tplc="A53A4DF2">
      <w:numFmt w:val="bullet"/>
      <w:lvlText w:val="•"/>
      <w:lvlJc w:val="left"/>
      <w:pPr>
        <w:ind w:left="4966" w:hanging="360"/>
      </w:pPr>
      <w:rPr>
        <w:rFonts w:hint="default"/>
        <w:lang w:val="fr-FR" w:eastAsia="en-US" w:bidi="ar-SA"/>
      </w:rPr>
    </w:lvl>
    <w:lvl w:ilvl="5" w:tplc="AE4884E8">
      <w:numFmt w:val="bullet"/>
      <w:lvlText w:val="•"/>
      <w:lvlJc w:val="left"/>
      <w:pPr>
        <w:ind w:left="6021" w:hanging="360"/>
      </w:pPr>
      <w:rPr>
        <w:rFonts w:hint="default"/>
        <w:lang w:val="fr-FR" w:eastAsia="en-US" w:bidi="ar-SA"/>
      </w:rPr>
    </w:lvl>
    <w:lvl w:ilvl="6" w:tplc="238E6A24">
      <w:numFmt w:val="bullet"/>
      <w:lvlText w:val="•"/>
      <w:lvlJc w:val="left"/>
      <w:pPr>
        <w:ind w:left="7077" w:hanging="360"/>
      </w:pPr>
      <w:rPr>
        <w:rFonts w:hint="default"/>
        <w:lang w:val="fr-FR" w:eastAsia="en-US" w:bidi="ar-SA"/>
      </w:rPr>
    </w:lvl>
    <w:lvl w:ilvl="7" w:tplc="7FDA3E76">
      <w:numFmt w:val="bullet"/>
      <w:lvlText w:val="•"/>
      <w:lvlJc w:val="left"/>
      <w:pPr>
        <w:ind w:left="8132" w:hanging="360"/>
      </w:pPr>
      <w:rPr>
        <w:rFonts w:hint="default"/>
        <w:lang w:val="fr-FR" w:eastAsia="en-US" w:bidi="ar-SA"/>
      </w:rPr>
    </w:lvl>
    <w:lvl w:ilvl="8" w:tplc="A33EEC4E">
      <w:numFmt w:val="bullet"/>
      <w:lvlText w:val="•"/>
      <w:lvlJc w:val="left"/>
      <w:pPr>
        <w:ind w:left="9188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E2"/>
    <w:rsid w:val="000D39E6"/>
    <w:rsid w:val="00185889"/>
    <w:rsid w:val="002775E6"/>
    <w:rsid w:val="002801CD"/>
    <w:rsid w:val="00293563"/>
    <w:rsid w:val="002D5F19"/>
    <w:rsid w:val="00395CA3"/>
    <w:rsid w:val="003A5BA7"/>
    <w:rsid w:val="00774179"/>
    <w:rsid w:val="007B483B"/>
    <w:rsid w:val="00964ECF"/>
    <w:rsid w:val="009B456E"/>
    <w:rsid w:val="00A00947"/>
    <w:rsid w:val="00A37906"/>
    <w:rsid w:val="00A70749"/>
    <w:rsid w:val="00AD68F5"/>
    <w:rsid w:val="00B57085"/>
    <w:rsid w:val="00B7451F"/>
    <w:rsid w:val="00BF05E2"/>
    <w:rsid w:val="00C460AD"/>
    <w:rsid w:val="00E41BFD"/>
    <w:rsid w:val="00EB41C4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73C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E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F0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0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0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0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0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05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05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0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0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0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05E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05E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05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05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05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05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0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0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0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0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0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05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BF05E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BF05E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0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05E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05E2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F05E2"/>
    <w:pPr>
      <w:ind w:left="675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BF05E2"/>
    <w:rPr>
      <w:rFonts w:ascii="Bookman Old Style" w:eastAsia="Bookman Old Style" w:hAnsi="Bookman Old Style" w:cs="Bookman Old Style"/>
      <w:kern w:val="0"/>
      <w:sz w:val="24"/>
      <w:szCs w:val="24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05E2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F05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F05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F05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F05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F05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F05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F05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F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F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05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F0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F05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F05E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F05E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F05E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F05E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F05E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F05E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F05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F05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F05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F05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F05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F05E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1"/>
    <w:qFormat/>
    <w:rsid w:val="00BF05E2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BF05E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F05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F05E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F05E2"/>
    <w:rPr>
      <w:b/>
      <w:bCs/>
      <w:smallCaps/>
      <w:color w:val="2F5496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1"/>
    <w:qFormat/>
    <w:rsid w:val="00BF05E2"/>
    <w:pPr>
      <w:ind w:left="675"/>
    </w:pPr>
    <w:rPr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uiPriority w:val="1"/>
    <w:rsid w:val="00BF05E2"/>
    <w:rPr>
      <w:rFonts w:ascii="Bookman Old Style" w:eastAsia="Bookman Old Style" w:hAnsi="Bookman Old Style" w:cs="Bookman Old Style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cis.dosso@rodaf.ne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ifad.org/fr/project-procur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fad.org/fr/project-procurement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enat.niamey@prodaf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1014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Djibrilla Oumarou Sidkou</dc:creator>
  <cp:lastModifiedBy>USER</cp:lastModifiedBy>
  <cp:revision>2</cp:revision>
  <cp:lastPrinted>2025-10-08T08:58:00Z</cp:lastPrinted>
  <dcterms:created xsi:type="dcterms:W3CDTF">2025-10-14T07:49:00Z</dcterms:created>
  <dcterms:modified xsi:type="dcterms:W3CDTF">2025-10-14T07:49:00Z</dcterms:modified>
</cp:coreProperties>
</file>