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69FA" w14:textId="77777777" w:rsidR="007D4891" w:rsidRPr="00316E3E" w:rsidRDefault="007D4891" w:rsidP="007D4891">
      <w:pPr>
        <w:pStyle w:val="Sansinterligne"/>
        <w:jc w:val="center"/>
        <w:rPr>
          <w:rFonts w:ascii="Gill Sans MT" w:eastAsia="Times New Roman" w:hAnsi="Gill Sans MT" w:cs="Times New Roman"/>
          <w:b/>
          <w:noProof/>
          <w:sz w:val="24"/>
          <w:szCs w:val="24"/>
          <w:lang w:val="fr-FR" w:eastAsia="fr-FR"/>
        </w:rPr>
      </w:pPr>
      <w:bookmarkStart w:id="0" w:name="_GoBack"/>
      <w:bookmarkEnd w:id="0"/>
    </w:p>
    <w:p w14:paraId="62195905" w14:textId="751DFE6C" w:rsidR="003630BE" w:rsidRPr="00316E3E" w:rsidRDefault="000E22F9" w:rsidP="007D4891">
      <w:pPr>
        <w:pStyle w:val="Sansinterligne"/>
        <w:jc w:val="center"/>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t>DEMANDE DE PROPOSITION</w:t>
      </w:r>
      <w:r w:rsidR="001F1893" w:rsidRPr="00316E3E">
        <w:rPr>
          <w:rFonts w:ascii="Gill Sans MT" w:eastAsia="Times New Roman" w:hAnsi="Gill Sans MT" w:cs="Times New Roman"/>
          <w:b/>
          <w:noProof/>
          <w:sz w:val="24"/>
          <w:szCs w:val="24"/>
          <w:lang w:val="fr-FR" w:eastAsia="fr-FR"/>
        </w:rPr>
        <w:t>S</w:t>
      </w:r>
      <w:r w:rsidR="006E03C3" w:rsidRPr="00316E3E">
        <w:rPr>
          <w:rFonts w:ascii="Gill Sans MT" w:eastAsia="Times New Roman" w:hAnsi="Gill Sans MT" w:cs="Times New Roman"/>
          <w:b/>
          <w:noProof/>
          <w:sz w:val="24"/>
          <w:szCs w:val="24"/>
          <w:lang w:val="fr-FR" w:eastAsia="fr-FR"/>
        </w:rPr>
        <w:t xml:space="preserve"> </w:t>
      </w:r>
      <w:r w:rsidRPr="00316E3E">
        <w:rPr>
          <w:rFonts w:ascii="Gill Sans MT" w:eastAsia="Times New Roman" w:hAnsi="Gill Sans MT" w:cs="Times New Roman"/>
          <w:b/>
          <w:noProof/>
          <w:sz w:val="24"/>
          <w:szCs w:val="24"/>
          <w:lang w:val="fr-FR" w:eastAsia="fr-FR"/>
        </w:rPr>
        <w:t>(DP</w:t>
      </w:r>
      <w:r w:rsidR="003630BE" w:rsidRPr="00316E3E">
        <w:rPr>
          <w:rFonts w:ascii="Gill Sans MT" w:eastAsia="Times New Roman" w:hAnsi="Gill Sans MT" w:cs="Times New Roman"/>
          <w:b/>
          <w:noProof/>
          <w:sz w:val="24"/>
          <w:szCs w:val="24"/>
          <w:lang w:val="fr-FR" w:eastAsia="fr-FR"/>
        </w:rPr>
        <w:t>)</w:t>
      </w:r>
    </w:p>
    <w:p w14:paraId="06BCAA85" w14:textId="77777777" w:rsidR="00092710" w:rsidRDefault="00092710" w:rsidP="007D4891">
      <w:pPr>
        <w:pStyle w:val="Sansinterligne"/>
        <w:jc w:val="center"/>
        <w:rPr>
          <w:rFonts w:ascii="Gill Sans MT" w:eastAsia="Times New Roman" w:hAnsi="Gill Sans MT" w:cs="Times New Roman"/>
          <w:b/>
          <w:noProof/>
          <w:sz w:val="24"/>
          <w:szCs w:val="24"/>
          <w:highlight w:val="yellow"/>
          <w:lang w:val="fr-FR" w:eastAsia="fr-FR"/>
        </w:rPr>
      </w:pPr>
    </w:p>
    <w:p w14:paraId="71B6924B" w14:textId="6F62B15C" w:rsidR="00090A72" w:rsidRPr="00316E3E" w:rsidRDefault="00090A72" w:rsidP="00090A72">
      <w:pPr>
        <w:pStyle w:val="Sansinterligne"/>
        <w:jc w:val="center"/>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highlight w:val="yellow"/>
          <w:lang w:val="fr-FR" w:eastAsia="fr-FR"/>
        </w:rPr>
        <w:t>RFP-CAI-</w:t>
      </w:r>
      <w:r>
        <w:rPr>
          <w:rFonts w:ascii="Gill Sans MT" w:eastAsia="Times New Roman" w:hAnsi="Gill Sans MT" w:cs="Times New Roman"/>
          <w:b/>
          <w:noProof/>
          <w:sz w:val="24"/>
          <w:szCs w:val="24"/>
          <w:highlight w:val="yellow"/>
          <w:lang w:val="fr-FR" w:eastAsia="fr-FR"/>
        </w:rPr>
        <w:t>NIA</w:t>
      </w:r>
      <w:r w:rsidRPr="00316E3E">
        <w:rPr>
          <w:rFonts w:ascii="Gill Sans MT" w:eastAsia="Times New Roman" w:hAnsi="Gill Sans MT" w:cs="Times New Roman"/>
          <w:b/>
          <w:noProof/>
          <w:sz w:val="24"/>
          <w:szCs w:val="24"/>
          <w:highlight w:val="yellow"/>
          <w:lang w:val="fr-FR" w:eastAsia="fr-FR"/>
        </w:rPr>
        <w:t>-</w:t>
      </w:r>
      <w:r>
        <w:rPr>
          <w:rFonts w:ascii="Gill Sans MT" w:eastAsia="Times New Roman" w:hAnsi="Gill Sans MT" w:cs="Times New Roman"/>
          <w:b/>
          <w:noProof/>
          <w:sz w:val="24"/>
          <w:szCs w:val="24"/>
          <w:highlight w:val="yellow"/>
          <w:lang w:val="fr-FR" w:eastAsia="fr-FR"/>
        </w:rPr>
        <w:t>0</w:t>
      </w:r>
      <w:r w:rsidR="00671840">
        <w:rPr>
          <w:rFonts w:ascii="Gill Sans MT" w:eastAsia="Times New Roman" w:hAnsi="Gill Sans MT" w:cs="Times New Roman"/>
          <w:b/>
          <w:noProof/>
          <w:sz w:val="24"/>
          <w:szCs w:val="24"/>
          <w:highlight w:val="yellow"/>
          <w:lang w:val="fr-FR" w:eastAsia="fr-FR"/>
        </w:rPr>
        <w:t>8</w:t>
      </w:r>
      <w:r>
        <w:rPr>
          <w:rFonts w:ascii="Gill Sans MT" w:eastAsia="Times New Roman" w:hAnsi="Gill Sans MT" w:cs="Times New Roman"/>
          <w:b/>
          <w:noProof/>
          <w:sz w:val="24"/>
          <w:szCs w:val="24"/>
          <w:highlight w:val="yellow"/>
          <w:lang w:val="fr-FR" w:eastAsia="fr-FR"/>
        </w:rPr>
        <w:t>03</w:t>
      </w:r>
      <w:r w:rsidRPr="00DE2321">
        <w:rPr>
          <w:rFonts w:ascii="Gill Sans MT" w:eastAsia="Times New Roman" w:hAnsi="Gill Sans MT" w:cs="Times New Roman"/>
          <w:b/>
          <w:noProof/>
          <w:sz w:val="24"/>
          <w:szCs w:val="24"/>
          <w:highlight w:val="yellow"/>
          <w:lang w:val="fr-FR" w:eastAsia="fr-FR"/>
        </w:rPr>
        <w:t>/202</w:t>
      </w:r>
      <w:r>
        <w:rPr>
          <w:rFonts w:ascii="Gill Sans MT" w:eastAsia="Times New Roman" w:hAnsi="Gill Sans MT" w:cs="Times New Roman"/>
          <w:b/>
          <w:noProof/>
          <w:sz w:val="24"/>
          <w:szCs w:val="24"/>
          <w:highlight w:val="yellow"/>
          <w:lang w:val="fr-FR" w:eastAsia="fr-FR"/>
        </w:rPr>
        <w:t>1</w:t>
      </w:r>
      <w:r w:rsidRPr="00DE2321">
        <w:rPr>
          <w:rFonts w:ascii="Gill Sans MT" w:eastAsia="Times New Roman" w:hAnsi="Gill Sans MT" w:cs="Times New Roman"/>
          <w:b/>
          <w:noProof/>
          <w:sz w:val="24"/>
          <w:szCs w:val="24"/>
          <w:highlight w:val="yellow"/>
          <w:lang w:val="fr-FR" w:eastAsia="fr-FR"/>
        </w:rPr>
        <w:t>-</w:t>
      </w:r>
      <w:r w:rsidR="00D4600E">
        <w:rPr>
          <w:rFonts w:ascii="Gill Sans MT" w:eastAsia="Times New Roman" w:hAnsi="Gill Sans MT" w:cs="Times New Roman"/>
          <w:b/>
          <w:noProof/>
          <w:sz w:val="24"/>
          <w:szCs w:val="24"/>
          <w:highlight w:val="yellow"/>
          <w:lang w:val="fr-FR" w:eastAsia="fr-FR"/>
        </w:rPr>
        <w:t>1-02</w:t>
      </w:r>
    </w:p>
    <w:p w14:paraId="1A371460" w14:textId="77777777" w:rsidR="003630BE" w:rsidRPr="00316E3E" w:rsidRDefault="003630BE" w:rsidP="00090A72">
      <w:pPr>
        <w:pStyle w:val="Sansinterligne"/>
        <w:jc w:val="center"/>
        <w:rPr>
          <w:rFonts w:ascii="Gill Sans MT" w:eastAsia="Times New Roman" w:hAnsi="Gill Sans MT" w:cs="Times New Roman"/>
          <w:noProof/>
          <w:sz w:val="24"/>
          <w:szCs w:val="24"/>
          <w:lang w:val="fr-FR" w:eastAsia="fr-FR"/>
        </w:rPr>
      </w:pPr>
    </w:p>
    <w:p w14:paraId="2AD7CDFB" w14:textId="5F6579F3" w:rsidR="007D2E0A" w:rsidRPr="00092710" w:rsidRDefault="007D2E0A" w:rsidP="007D2E0A">
      <w:pPr>
        <w:pStyle w:val="Sansinterligne"/>
        <w:ind w:left="3540" w:hanging="3540"/>
        <w:jc w:val="both"/>
        <w:rPr>
          <w:rFonts w:ascii="Gill Sans MT" w:eastAsia="Times New Roman" w:hAnsi="Gill Sans MT" w:cs="Times New Roman"/>
          <w:bCs/>
          <w:noProof/>
          <w:sz w:val="24"/>
          <w:szCs w:val="24"/>
          <w:lang w:val="fr-FR" w:eastAsia="fr-FR"/>
        </w:rPr>
      </w:pPr>
      <w:r w:rsidRPr="00316E3E">
        <w:rPr>
          <w:rFonts w:ascii="Gill Sans MT" w:eastAsia="Times New Roman" w:hAnsi="Gill Sans MT" w:cs="Times New Roman"/>
          <w:b/>
          <w:noProof/>
          <w:sz w:val="24"/>
          <w:szCs w:val="24"/>
          <w:lang w:val="fr-FR" w:eastAsia="fr-FR"/>
        </w:rPr>
        <w:t>Description</w:t>
      </w:r>
      <w:r w:rsidRPr="00316E3E">
        <w:rPr>
          <w:rFonts w:ascii="Gill Sans MT" w:eastAsia="Times New Roman" w:hAnsi="Gill Sans MT" w:cs="Times New Roman"/>
          <w:b/>
          <w:noProof/>
          <w:sz w:val="24"/>
          <w:szCs w:val="24"/>
          <w:lang w:val="fr-FR" w:eastAsia="fr-FR"/>
        </w:rPr>
        <w:tab/>
      </w:r>
      <w:r w:rsidR="00E0417D" w:rsidRPr="00B37AD4">
        <w:rPr>
          <w:rFonts w:cs="Times New Roman"/>
          <w:b/>
          <w:bCs/>
          <w:sz w:val="24"/>
          <w:szCs w:val="24"/>
          <w:lang w:val="fr-FR"/>
        </w:rPr>
        <w:t>Projet de relèvement économique des femmes à travers la mise en place d’une plateforme multifonctionnelle solaire</w:t>
      </w:r>
      <w:r w:rsidR="00E0417D" w:rsidRPr="00B37AD4">
        <w:rPr>
          <w:rFonts w:ascii="Gill Sans MT" w:eastAsia="Times New Roman" w:hAnsi="Gill Sans MT" w:cs="Times New Roman"/>
          <w:bCs/>
          <w:noProof/>
          <w:sz w:val="28"/>
          <w:szCs w:val="28"/>
          <w:lang w:val="fr-FR" w:eastAsia="fr-FR"/>
        </w:rPr>
        <w:t xml:space="preserve"> </w:t>
      </w:r>
      <w:r w:rsidR="00092710" w:rsidRPr="00B37AD4">
        <w:rPr>
          <w:rFonts w:ascii="Gill Sans MT" w:eastAsia="Times New Roman" w:hAnsi="Gill Sans MT" w:cs="Times New Roman"/>
          <w:bCs/>
          <w:noProof/>
          <w:lang w:val="fr-FR" w:eastAsia="fr-FR"/>
        </w:rPr>
        <w:t>(</w:t>
      </w:r>
      <w:r w:rsidR="00E0417D" w:rsidRPr="00B37AD4">
        <w:rPr>
          <w:rFonts w:ascii="Gill Sans MT" w:hAnsi="Gill Sans MT"/>
          <w:b/>
          <w:lang w:val="fr-FR"/>
        </w:rPr>
        <w:t xml:space="preserve">Achat </w:t>
      </w:r>
      <w:r w:rsidR="00B37AD4" w:rsidRPr="00B37AD4">
        <w:rPr>
          <w:rFonts w:ascii="Gill Sans MT" w:hAnsi="Gill Sans MT"/>
          <w:b/>
          <w:lang w:val="fr-FR"/>
        </w:rPr>
        <w:t>– transport et Installation des équipements</w:t>
      </w:r>
      <w:r w:rsidR="00092710" w:rsidRPr="00B37AD4">
        <w:rPr>
          <w:rFonts w:ascii="Gill Sans MT" w:hAnsi="Gill Sans MT"/>
          <w:b/>
          <w:lang w:val="fr-FR"/>
        </w:rPr>
        <w:t>)</w:t>
      </w:r>
    </w:p>
    <w:p w14:paraId="24FB8314" w14:textId="3405E35C" w:rsidR="003630BE" w:rsidRPr="00316E3E" w:rsidRDefault="003630BE" w:rsidP="003630BE">
      <w:pPr>
        <w:pStyle w:val="Sansinterligne"/>
        <w:jc w:val="both"/>
        <w:rPr>
          <w:rFonts w:ascii="Gill Sans MT" w:eastAsia="Times New Roman" w:hAnsi="Gill Sans MT" w:cs="Times New Roman"/>
          <w:b/>
          <w:noProof/>
          <w:sz w:val="24"/>
          <w:szCs w:val="24"/>
          <w:lang w:val="fr-FR" w:eastAsia="fr-FR"/>
        </w:rPr>
      </w:pPr>
    </w:p>
    <w:p w14:paraId="5FE04C36" w14:textId="4E7DF02C" w:rsidR="003630BE" w:rsidRDefault="00723E52" w:rsidP="003630BE">
      <w:pPr>
        <w:pStyle w:val="Sansinterligne"/>
        <w:jc w:val="both"/>
        <w:rPr>
          <w:rFonts w:ascii="Gill Sans MT" w:eastAsia="Times New Roman" w:hAnsi="Gill Sans MT" w:cs="Times New Roman"/>
          <w:bCs/>
          <w:noProof/>
          <w:sz w:val="24"/>
          <w:szCs w:val="24"/>
          <w:lang w:val="fr-FR" w:eastAsia="fr-FR"/>
        </w:rPr>
      </w:pPr>
      <w:r w:rsidRPr="00316E3E">
        <w:rPr>
          <w:rFonts w:ascii="Gill Sans MT" w:eastAsia="Times New Roman" w:hAnsi="Gill Sans MT" w:cs="Times New Roman"/>
          <w:b/>
          <w:noProof/>
          <w:sz w:val="24"/>
          <w:szCs w:val="24"/>
          <w:lang w:val="fr-FR" w:eastAsia="fr-FR"/>
        </w:rPr>
        <w:t>Adréssé aux</w:t>
      </w:r>
      <w:r w:rsidR="003630BE" w:rsidRPr="00316E3E">
        <w:rPr>
          <w:rFonts w:ascii="Gill Sans MT" w:eastAsia="Times New Roman" w:hAnsi="Gill Sans MT" w:cs="Times New Roman"/>
          <w:b/>
          <w:noProof/>
          <w:sz w:val="24"/>
          <w:szCs w:val="24"/>
          <w:lang w:val="fr-FR" w:eastAsia="fr-FR"/>
        </w:rPr>
        <w:t>:</w:t>
      </w:r>
      <w:r w:rsidR="003630BE" w:rsidRPr="00316E3E">
        <w:rPr>
          <w:rFonts w:ascii="Gill Sans MT" w:eastAsia="Times New Roman" w:hAnsi="Gill Sans MT" w:cs="Times New Roman"/>
          <w:b/>
          <w:noProof/>
          <w:sz w:val="24"/>
          <w:szCs w:val="24"/>
          <w:lang w:val="fr-FR" w:eastAsia="fr-FR"/>
        </w:rPr>
        <w:tab/>
      </w:r>
      <w:r w:rsidR="003630BE" w:rsidRPr="00316E3E">
        <w:rPr>
          <w:rFonts w:ascii="Gill Sans MT" w:eastAsia="Times New Roman" w:hAnsi="Gill Sans MT" w:cs="Times New Roman"/>
          <w:b/>
          <w:noProof/>
          <w:sz w:val="24"/>
          <w:szCs w:val="24"/>
          <w:lang w:val="fr-FR" w:eastAsia="fr-FR"/>
        </w:rPr>
        <w:tab/>
      </w:r>
      <w:r w:rsidR="003630BE" w:rsidRPr="00316E3E">
        <w:rPr>
          <w:rFonts w:ascii="Gill Sans MT" w:eastAsia="Times New Roman" w:hAnsi="Gill Sans MT" w:cs="Times New Roman"/>
          <w:b/>
          <w:noProof/>
          <w:sz w:val="24"/>
          <w:szCs w:val="24"/>
          <w:lang w:val="fr-FR" w:eastAsia="fr-FR"/>
        </w:rPr>
        <w:tab/>
      </w:r>
      <w:r w:rsidR="00901403" w:rsidRPr="00B11841">
        <w:rPr>
          <w:rFonts w:ascii="Gill Sans MT" w:eastAsia="Times New Roman" w:hAnsi="Gill Sans MT" w:cs="Times New Roman"/>
          <w:bCs/>
          <w:noProof/>
          <w:sz w:val="24"/>
          <w:szCs w:val="24"/>
          <w:lang w:val="fr-FR" w:eastAsia="fr-FR"/>
        </w:rPr>
        <w:t>Soumissionnaire</w:t>
      </w:r>
      <w:r w:rsidR="003630BE" w:rsidRPr="00B11841">
        <w:rPr>
          <w:rFonts w:ascii="Gill Sans MT" w:eastAsia="Times New Roman" w:hAnsi="Gill Sans MT" w:cs="Times New Roman"/>
          <w:bCs/>
          <w:noProof/>
          <w:sz w:val="24"/>
          <w:szCs w:val="24"/>
          <w:lang w:val="fr-FR" w:eastAsia="fr-FR"/>
        </w:rPr>
        <w:t>s</w:t>
      </w:r>
    </w:p>
    <w:p w14:paraId="5073AC17" w14:textId="77777777" w:rsidR="00B11841" w:rsidRPr="00316E3E" w:rsidRDefault="00B11841" w:rsidP="003630BE">
      <w:pPr>
        <w:pStyle w:val="Sansinterligne"/>
        <w:jc w:val="both"/>
        <w:rPr>
          <w:rFonts w:ascii="Gill Sans MT" w:eastAsia="Times New Roman" w:hAnsi="Gill Sans MT" w:cs="Times New Roman"/>
          <w:b/>
          <w:noProof/>
          <w:sz w:val="24"/>
          <w:szCs w:val="24"/>
          <w:lang w:val="fr-FR" w:eastAsia="fr-FR"/>
        </w:rPr>
      </w:pPr>
    </w:p>
    <w:p w14:paraId="3AD8AB6E" w14:textId="009DBB9C" w:rsidR="003630BE" w:rsidRPr="00B11841" w:rsidRDefault="006E03C3" w:rsidP="003630BE">
      <w:pPr>
        <w:pStyle w:val="Sansinterligne"/>
        <w:jc w:val="both"/>
        <w:rPr>
          <w:rFonts w:ascii="Gill Sans MT" w:eastAsia="Times New Roman" w:hAnsi="Gill Sans MT" w:cs="Times New Roman"/>
          <w:bCs/>
          <w:noProof/>
          <w:sz w:val="24"/>
          <w:szCs w:val="24"/>
          <w:lang w:val="fr-FR" w:eastAsia="fr-FR"/>
        </w:rPr>
      </w:pPr>
      <w:r w:rsidRPr="00316E3E">
        <w:rPr>
          <w:rFonts w:ascii="Gill Sans MT" w:eastAsia="Times New Roman" w:hAnsi="Gill Sans MT" w:cs="Times New Roman"/>
          <w:b/>
          <w:noProof/>
          <w:sz w:val="24"/>
          <w:szCs w:val="24"/>
          <w:lang w:val="fr-FR" w:eastAsia="fr-FR"/>
        </w:rPr>
        <w:t>Par</w:t>
      </w:r>
      <w:r w:rsidR="003630BE" w:rsidRPr="00316E3E">
        <w:rPr>
          <w:rFonts w:ascii="Gill Sans MT" w:eastAsia="Times New Roman" w:hAnsi="Gill Sans MT" w:cs="Times New Roman"/>
          <w:b/>
          <w:noProof/>
          <w:sz w:val="24"/>
          <w:szCs w:val="24"/>
          <w:lang w:val="fr-FR" w:eastAsia="fr-FR"/>
        </w:rPr>
        <w:t>:</w:t>
      </w:r>
      <w:r w:rsidR="003630BE" w:rsidRPr="00316E3E">
        <w:rPr>
          <w:rFonts w:ascii="Gill Sans MT" w:eastAsia="Times New Roman" w:hAnsi="Gill Sans MT" w:cs="Times New Roman"/>
          <w:b/>
          <w:noProof/>
          <w:sz w:val="24"/>
          <w:szCs w:val="24"/>
          <w:lang w:val="fr-FR" w:eastAsia="fr-FR"/>
        </w:rPr>
        <w:tab/>
      </w:r>
      <w:r w:rsidR="003630BE" w:rsidRPr="00316E3E">
        <w:rPr>
          <w:rFonts w:ascii="Gill Sans MT" w:eastAsia="Times New Roman" w:hAnsi="Gill Sans MT" w:cs="Times New Roman"/>
          <w:b/>
          <w:noProof/>
          <w:sz w:val="24"/>
          <w:szCs w:val="24"/>
          <w:lang w:val="fr-FR" w:eastAsia="fr-FR"/>
        </w:rPr>
        <w:tab/>
      </w:r>
      <w:r w:rsidRPr="00316E3E">
        <w:rPr>
          <w:rFonts w:ascii="Gill Sans MT" w:eastAsia="Times New Roman" w:hAnsi="Gill Sans MT" w:cs="Times New Roman"/>
          <w:b/>
          <w:noProof/>
          <w:sz w:val="24"/>
          <w:szCs w:val="24"/>
          <w:lang w:val="fr-FR" w:eastAsia="fr-FR"/>
        </w:rPr>
        <w:tab/>
      </w:r>
      <w:r w:rsidR="00723E52" w:rsidRPr="00316E3E">
        <w:rPr>
          <w:rFonts w:ascii="Gill Sans MT" w:eastAsia="Times New Roman" w:hAnsi="Gill Sans MT" w:cs="Times New Roman"/>
          <w:b/>
          <w:noProof/>
          <w:sz w:val="24"/>
          <w:szCs w:val="24"/>
          <w:lang w:val="fr-FR" w:eastAsia="fr-FR"/>
        </w:rPr>
        <w:tab/>
      </w:r>
      <w:r w:rsidR="003630BE" w:rsidRPr="00316E3E">
        <w:rPr>
          <w:rFonts w:ascii="Gill Sans MT" w:eastAsia="Times New Roman" w:hAnsi="Gill Sans MT" w:cs="Times New Roman"/>
          <w:b/>
          <w:noProof/>
          <w:sz w:val="24"/>
          <w:szCs w:val="24"/>
          <w:lang w:val="fr-FR" w:eastAsia="fr-FR"/>
        </w:rPr>
        <w:tab/>
      </w:r>
      <w:r w:rsidR="003630BE" w:rsidRPr="00B11841">
        <w:rPr>
          <w:rFonts w:ascii="Gill Sans MT" w:eastAsia="Times New Roman" w:hAnsi="Gill Sans MT" w:cs="Times New Roman"/>
          <w:bCs/>
          <w:noProof/>
          <w:sz w:val="24"/>
          <w:szCs w:val="24"/>
          <w:lang w:val="fr-FR" w:eastAsia="fr-FR"/>
        </w:rPr>
        <w:t>Creative Associates International, Inc./ P4P</w:t>
      </w:r>
    </w:p>
    <w:p w14:paraId="3E330D90" w14:textId="77777777" w:rsidR="00B11841" w:rsidRPr="00B11841" w:rsidRDefault="00B11841" w:rsidP="003630BE">
      <w:pPr>
        <w:pStyle w:val="Sansinterligne"/>
        <w:jc w:val="both"/>
        <w:rPr>
          <w:rFonts w:ascii="Gill Sans MT" w:eastAsia="Times New Roman" w:hAnsi="Gill Sans MT" w:cs="Times New Roman"/>
          <w:bCs/>
          <w:noProof/>
          <w:sz w:val="24"/>
          <w:szCs w:val="24"/>
          <w:lang w:val="fr-FR" w:eastAsia="fr-FR"/>
        </w:rPr>
      </w:pPr>
    </w:p>
    <w:p w14:paraId="25355F73" w14:textId="70A2E182" w:rsidR="003630BE" w:rsidRPr="00B37AD4" w:rsidRDefault="00B84090" w:rsidP="00B11841">
      <w:pPr>
        <w:pStyle w:val="Sansinterligne"/>
        <w:rPr>
          <w:rFonts w:ascii="Gill Sans MT" w:eastAsia="Times New Roman" w:hAnsi="Gill Sans MT" w:cs="Times New Roman"/>
          <w:b/>
          <w:noProof/>
          <w:lang w:val="fr-FR" w:eastAsia="fr-FR"/>
        </w:rPr>
      </w:pPr>
      <w:r w:rsidRPr="00316E3E">
        <w:rPr>
          <w:rFonts w:ascii="Gill Sans MT" w:eastAsia="Times New Roman" w:hAnsi="Gill Sans MT" w:cs="Times New Roman"/>
          <w:b/>
          <w:noProof/>
          <w:sz w:val="24"/>
          <w:szCs w:val="24"/>
          <w:lang w:val="fr-FR" w:eastAsia="fr-FR"/>
        </w:rPr>
        <w:t>Objet</w:t>
      </w:r>
      <w:r w:rsidR="003630BE" w:rsidRPr="00316E3E">
        <w:rPr>
          <w:rFonts w:ascii="Gill Sans MT" w:eastAsia="Times New Roman" w:hAnsi="Gill Sans MT" w:cs="Times New Roman"/>
          <w:b/>
          <w:noProof/>
          <w:sz w:val="24"/>
          <w:szCs w:val="24"/>
          <w:lang w:val="fr-FR" w:eastAsia="fr-FR"/>
        </w:rPr>
        <w:t xml:space="preserve"> :</w:t>
      </w:r>
      <w:r w:rsidR="003630BE" w:rsidRPr="00316E3E">
        <w:rPr>
          <w:rFonts w:ascii="Gill Sans MT" w:eastAsia="Times New Roman" w:hAnsi="Gill Sans MT" w:cs="Times New Roman"/>
          <w:b/>
          <w:noProof/>
          <w:sz w:val="24"/>
          <w:szCs w:val="24"/>
          <w:lang w:val="fr-FR" w:eastAsia="fr-FR"/>
        </w:rPr>
        <w:tab/>
      </w:r>
      <w:r w:rsidR="003630BE" w:rsidRPr="00316E3E">
        <w:rPr>
          <w:rFonts w:ascii="Gill Sans MT" w:eastAsia="Times New Roman" w:hAnsi="Gill Sans MT" w:cs="Times New Roman"/>
          <w:b/>
          <w:noProof/>
          <w:sz w:val="24"/>
          <w:szCs w:val="24"/>
          <w:lang w:val="fr-FR" w:eastAsia="fr-FR"/>
        </w:rPr>
        <w:tab/>
      </w:r>
      <w:r w:rsidR="00B11841">
        <w:rPr>
          <w:rFonts w:ascii="Gill Sans MT" w:eastAsia="Times New Roman" w:hAnsi="Gill Sans MT" w:cs="Times New Roman"/>
          <w:b/>
          <w:noProof/>
          <w:sz w:val="24"/>
          <w:szCs w:val="24"/>
          <w:lang w:val="fr-FR" w:eastAsia="fr-FR"/>
        </w:rPr>
        <w:t xml:space="preserve"> </w:t>
      </w:r>
      <w:r w:rsidR="00B11841">
        <w:rPr>
          <w:rFonts w:ascii="Gill Sans MT" w:eastAsia="Times New Roman" w:hAnsi="Gill Sans MT" w:cs="Times New Roman"/>
          <w:b/>
          <w:noProof/>
          <w:sz w:val="24"/>
          <w:szCs w:val="24"/>
          <w:lang w:val="fr-FR" w:eastAsia="fr-FR"/>
        </w:rPr>
        <w:tab/>
      </w:r>
      <w:r w:rsidR="00B11841">
        <w:rPr>
          <w:rFonts w:ascii="Gill Sans MT" w:eastAsia="Times New Roman" w:hAnsi="Gill Sans MT" w:cs="Times New Roman"/>
          <w:b/>
          <w:noProof/>
          <w:sz w:val="24"/>
          <w:szCs w:val="24"/>
          <w:lang w:val="fr-FR" w:eastAsia="fr-FR"/>
        </w:rPr>
        <w:tab/>
      </w:r>
      <w:r w:rsidR="009E772D" w:rsidRPr="00B11841">
        <w:rPr>
          <w:rFonts w:ascii="Gill Sans MT" w:eastAsia="Times New Roman" w:hAnsi="Gill Sans MT" w:cs="Times New Roman"/>
          <w:bCs/>
          <w:noProof/>
          <w:sz w:val="24"/>
          <w:szCs w:val="24"/>
          <w:highlight w:val="yellow"/>
          <w:lang w:val="fr-FR" w:eastAsia="fr-FR"/>
        </w:rPr>
        <w:t>Demande de proposition</w:t>
      </w:r>
      <w:r w:rsidR="0073012D" w:rsidRPr="00B11841">
        <w:rPr>
          <w:rFonts w:ascii="Gill Sans MT" w:eastAsia="Times New Roman" w:hAnsi="Gill Sans MT" w:cs="Times New Roman"/>
          <w:bCs/>
          <w:noProof/>
          <w:sz w:val="24"/>
          <w:szCs w:val="24"/>
          <w:highlight w:val="yellow"/>
          <w:lang w:val="fr-FR" w:eastAsia="fr-FR"/>
        </w:rPr>
        <w:t>s</w:t>
      </w:r>
      <w:r w:rsidR="009E772D" w:rsidRPr="00B11841">
        <w:rPr>
          <w:rFonts w:ascii="Gill Sans MT" w:eastAsia="Times New Roman" w:hAnsi="Gill Sans MT" w:cs="Times New Roman"/>
          <w:bCs/>
          <w:noProof/>
          <w:sz w:val="24"/>
          <w:szCs w:val="24"/>
          <w:highlight w:val="yellow"/>
          <w:lang w:val="fr-FR" w:eastAsia="fr-FR"/>
        </w:rPr>
        <w:t xml:space="preserve"> (DP)</w:t>
      </w:r>
      <w:r w:rsidR="00D4600E">
        <w:rPr>
          <w:rFonts w:ascii="Gill Sans MT" w:eastAsia="Times New Roman" w:hAnsi="Gill Sans MT" w:cs="Times New Roman"/>
          <w:bCs/>
          <w:noProof/>
          <w:sz w:val="24"/>
          <w:szCs w:val="24"/>
          <w:highlight w:val="yellow"/>
          <w:lang w:val="fr-FR" w:eastAsia="fr-FR"/>
        </w:rPr>
        <w:t xml:space="preserve"> </w:t>
      </w:r>
      <w:r w:rsidR="00E0417D" w:rsidRPr="00D4600E">
        <w:rPr>
          <w:rFonts w:ascii="Gill Sans MT" w:eastAsia="Times New Roman" w:hAnsi="Gill Sans MT" w:cs="Times New Roman"/>
          <w:b/>
          <w:noProof/>
          <w:highlight w:val="yellow"/>
          <w:lang w:val="fr-FR" w:eastAsia="fr-FR"/>
        </w:rPr>
        <w:t>RFP-CAI-NIA-0</w:t>
      </w:r>
      <w:r w:rsidR="00671840" w:rsidRPr="00D4600E">
        <w:rPr>
          <w:rFonts w:ascii="Gill Sans MT" w:eastAsia="Times New Roman" w:hAnsi="Gill Sans MT" w:cs="Times New Roman"/>
          <w:b/>
          <w:noProof/>
          <w:highlight w:val="yellow"/>
          <w:lang w:val="fr-FR" w:eastAsia="fr-FR"/>
        </w:rPr>
        <w:t>8</w:t>
      </w:r>
      <w:r w:rsidR="00E0417D" w:rsidRPr="00D4600E">
        <w:rPr>
          <w:rFonts w:ascii="Gill Sans MT" w:eastAsia="Times New Roman" w:hAnsi="Gill Sans MT" w:cs="Times New Roman"/>
          <w:b/>
          <w:noProof/>
          <w:highlight w:val="yellow"/>
          <w:lang w:val="fr-FR" w:eastAsia="fr-FR"/>
        </w:rPr>
        <w:t>03/2021-1</w:t>
      </w:r>
      <w:r w:rsidR="00D4600E" w:rsidRPr="00D4600E">
        <w:rPr>
          <w:rFonts w:ascii="Gill Sans MT" w:eastAsia="Times New Roman" w:hAnsi="Gill Sans MT" w:cs="Times New Roman"/>
          <w:b/>
          <w:noProof/>
          <w:highlight w:val="yellow"/>
          <w:lang w:val="fr-FR" w:eastAsia="fr-FR"/>
        </w:rPr>
        <w:t>-02</w:t>
      </w:r>
    </w:p>
    <w:p w14:paraId="4CCA9DFA" w14:textId="77777777" w:rsidR="00B11841" w:rsidRPr="00316E3E" w:rsidRDefault="00B11841" w:rsidP="007D2E0A">
      <w:pPr>
        <w:pStyle w:val="Sansinterligne"/>
        <w:jc w:val="center"/>
        <w:rPr>
          <w:rFonts w:ascii="Gill Sans MT" w:eastAsia="Times New Roman" w:hAnsi="Gill Sans MT" w:cs="Times New Roman"/>
          <w:b/>
          <w:noProof/>
          <w:sz w:val="24"/>
          <w:szCs w:val="24"/>
          <w:lang w:val="fr-FR" w:eastAsia="fr-FR"/>
        </w:rPr>
      </w:pPr>
    </w:p>
    <w:p w14:paraId="0B9B7302" w14:textId="79CFE67D" w:rsidR="003630BE" w:rsidRDefault="003630BE" w:rsidP="003630BE">
      <w:pPr>
        <w:pStyle w:val="Sansinterligne"/>
        <w:jc w:val="both"/>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t xml:space="preserve">Période d'exécution : </w:t>
      </w:r>
      <w:r w:rsidR="006E03C3" w:rsidRPr="00316E3E">
        <w:rPr>
          <w:rFonts w:ascii="Gill Sans MT" w:eastAsia="Times New Roman" w:hAnsi="Gill Sans MT" w:cs="Times New Roman"/>
          <w:b/>
          <w:noProof/>
          <w:sz w:val="24"/>
          <w:szCs w:val="24"/>
          <w:lang w:val="fr-FR" w:eastAsia="fr-FR"/>
        </w:rPr>
        <w:tab/>
      </w:r>
      <w:r w:rsidR="00723E52" w:rsidRPr="00316E3E">
        <w:rPr>
          <w:rFonts w:ascii="Gill Sans MT" w:eastAsia="Times New Roman" w:hAnsi="Gill Sans MT" w:cs="Times New Roman"/>
          <w:b/>
          <w:noProof/>
          <w:sz w:val="24"/>
          <w:szCs w:val="24"/>
          <w:lang w:val="fr-FR" w:eastAsia="fr-FR"/>
        </w:rPr>
        <w:tab/>
      </w:r>
      <w:r w:rsidR="00D4600E">
        <w:rPr>
          <w:rFonts w:ascii="Gill Sans MT" w:eastAsia="Times New Roman" w:hAnsi="Gill Sans MT" w:cs="Times New Roman"/>
          <w:b/>
          <w:noProof/>
          <w:sz w:val="24"/>
          <w:szCs w:val="24"/>
          <w:highlight w:val="yellow"/>
          <w:lang w:val="fr-FR" w:eastAsia="fr-FR"/>
        </w:rPr>
        <w:t>juin</w:t>
      </w:r>
      <w:r w:rsidR="00E0417D" w:rsidRPr="00B37AD4">
        <w:rPr>
          <w:rFonts w:ascii="Gill Sans MT" w:eastAsia="Times New Roman" w:hAnsi="Gill Sans MT" w:cs="Times New Roman"/>
          <w:b/>
          <w:noProof/>
          <w:sz w:val="24"/>
          <w:szCs w:val="24"/>
          <w:highlight w:val="yellow"/>
          <w:lang w:val="fr-FR" w:eastAsia="fr-FR"/>
        </w:rPr>
        <w:t xml:space="preserve"> 2021</w:t>
      </w:r>
    </w:p>
    <w:p w14:paraId="39A66FA7" w14:textId="77777777" w:rsidR="00B11841" w:rsidRPr="00316E3E" w:rsidRDefault="00B11841" w:rsidP="003630BE">
      <w:pPr>
        <w:pStyle w:val="Sansinterligne"/>
        <w:jc w:val="both"/>
        <w:rPr>
          <w:rFonts w:ascii="Gill Sans MT" w:eastAsia="Times New Roman" w:hAnsi="Gill Sans MT" w:cs="Times New Roman"/>
          <w:b/>
          <w:noProof/>
          <w:sz w:val="24"/>
          <w:szCs w:val="24"/>
          <w:lang w:val="fr-FR" w:eastAsia="fr-FR"/>
        </w:rPr>
      </w:pPr>
    </w:p>
    <w:p w14:paraId="6597B7FD" w14:textId="61CA7942" w:rsidR="003630BE" w:rsidRDefault="006E03C3" w:rsidP="003630BE">
      <w:pPr>
        <w:pStyle w:val="Sansinterligne"/>
        <w:jc w:val="both"/>
        <w:rPr>
          <w:rFonts w:ascii="Gill Sans MT" w:eastAsia="Times New Roman" w:hAnsi="Gill Sans MT" w:cs="Times New Roman"/>
          <w:bCs/>
          <w:noProof/>
          <w:sz w:val="24"/>
          <w:szCs w:val="24"/>
          <w:lang w:val="fr-FR" w:eastAsia="fr-FR"/>
        </w:rPr>
      </w:pPr>
      <w:r w:rsidRPr="00316E3E">
        <w:rPr>
          <w:rFonts w:ascii="Gill Sans MT" w:eastAsia="Times New Roman" w:hAnsi="Gill Sans MT" w:cs="Times New Roman"/>
          <w:b/>
          <w:noProof/>
          <w:sz w:val="24"/>
          <w:szCs w:val="24"/>
          <w:lang w:val="fr-FR" w:eastAsia="fr-FR"/>
        </w:rPr>
        <w:t>Date d</w:t>
      </w:r>
      <w:r w:rsidR="00723E52" w:rsidRPr="00316E3E">
        <w:rPr>
          <w:rFonts w:ascii="Gill Sans MT" w:eastAsia="Times New Roman" w:hAnsi="Gill Sans MT" w:cs="Times New Roman"/>
          <w:b/>
          <w:noProof/>
          <w:sz w:val="24"/>
          <w:szCs w:val="24"/>
          <w:lang w:val="fr-FR" w:eastAsia="fr-FR"/>
        </w:rPr>
        <w:t>e lancement</w:t>
      </w:r>
      <w:r w:rsidRPr="00316E3E">
        <w:rPr>
          <w:rFonts w:ascii="Gill Sans MT" w:eastAsia="Times New Roman" w:hAnsi="Gill Sans MT" w:cs="Times New Roman"/>
          <w:b/>
          <w:noProof/>
          <w:sz w:val="24"/>
          <w:szCs w:val="24"/>
          <w:lang w:val="fr-FR" w:eastAsia="fr-FR"/>
        </w:rPr>
        <w:t xml:space="preserve"> de </w:t>
      </w:r>
      <w:r w:rsidR="00723E52" w:rsidRPr="00316E3E">
        <w:rPr>
          <w:rFonts w:ascii="Gill Sans MT" w:eastAsia="Times New Roman" w:hAnsi="Gill Sans MT" w:cs="Times New Roman"/>
          <w:b/>
          <w:noProof/>
          <w:sz w:val="24"/>
          <w:szCs w:val="24"/>
          <w:lang w:val="fr-FR" w:eastAsia="fr-FR"/>
        </w:rPr>
        <w:t>la DP</w:t>
      </w:r>
      <w:r w:rsidR="003630BE" w:rsidRPr="00316E3E">
        <w:rPr>
          <w:rFonts w:ascii="Gill Sans MT" w:eastAsia="Times New Roman" w:hAnsi="Gill Sans MT" w:cs="Times New Roman"/>
          <w:b/>
          <w:noProof/>
          <w:sz w:val="24"/>
          <w:szCs w:val="24"/>
          <w:lang w:val="fr-FR" w:eastAsia="fr-FR"/>
        </w:rPr>
        <w:t xml:space="preserve"> : </w:t>
      </w:r>
      <w:r w:rsidR="00723E52" w:rsidRPr="00316E3E">
        <w:rPr>
          <w:rFonts w:ascii="Gill Sans MT" w:eastAsia="Times New Roman" w:hAnsi="Gill Sans MT" w:cs="Times New Roman"/>
          <w:b/>
          <w:noProof/>
          <w:sz w:val="24"/>
          <w:szCs w:val="24"/>
          <w:lang w:val="fr-FR" w:eastAsia="fr-FR"/>
        </w:rPr>
        <w:tab/>
      </w:r>
      <w:r w:rsidR="00D4600E">
        <w:rPr>
          <w:rFonts w:ascii="Gill Sans MT" w:eastAsia="Times New Roman" w:hAnsi="Gill Sans MT" w:cs="Times New Roman"/>
          <w:b/>
          <w:noProof/>
          <w:sz w:val="24"/>
          <w:szCs w:val="24"/>
          <w:highlight w:val="yellow"/>
          <w:lang w:val="fr-FR" w:eastAsia="fr-FR"/>
        </w:rPr>
        <w:t>1</w:t>
      </w:r>
      <w:r w:rsidR="00F649FE" w:rsidRPr="00B37AD4">
        <w:rPr>
          <w:rFonts w:ascii="Gill Sans MT" w:eastAsia="Times New Roman" w:hAnsi="Gill Sans MT" w:cs="Times New Roman"/>
          <w:b/>
          <w:noProof/>
          <w:sz w:val="24"/>
          <w:szCs w:val="24"/>
          <w:highlight w:val="yellow"/>
          <w:lang w:val="fr-FR" w:eastAsia="fr-FR"/>
        </w:rPr>
        <w:t xml:space="preserve"> </w:t>
      </w:r>
      <w:r w:rsidR="00D4600E">
        <w:rPr>
          <w:rFonts w:ascii="Gill Sans MT" w:eastAsia="Times New Roman" w:hAnsi="Gill Sans MT" w:cs="Times New Roman"/>
          <w:b/>
          <w:noProof/>
          <w:sz w:val="24"/>
          <w:szCs w:val="24"/>
          <w:highlight w:val="yellow"/>
          <w:lang w:val="fr-FR" w:eastAsia="fr-FR"/>
        </w:rPr>
        <w:t>juin</w:t>
      </w:r>
      <w:r w:rsidR="0051204D" w:rsidRPr="00B37AD4">
        <w:rPr>
          <w:rFonts w:ascii="Gill Sans MT" w:eastAsia="Times New Roman" w:hAnsi="Gill Sans MT" w:cs="Times New Roman"/>
          <w:b/>
          <w:noProof/>
          <w:sz w:val="24"/>
          <w:szCs w:val="24"/>
          <w:highlight w:val="yellow"/>
          <w:lang w:val="fr-FR" w:eastAsia="fr-FR"/>
        </w:rPr>
        <w:t xml:space="preserve"> </w:t>
      </w:r>
      <w:r w:rsidR="00F649FE" w:rsidRPr="00B37AD4">
        <w:rPr>
          <w:rFonts w:ascii="Gill Sans MT" w:eastAsia="Times New Roman" w:hAnsi="Gill Sans MT" w:cs="Times New Roman"/>
          <w:b/>
          <w:noProof/>
          <w:sz w:val="24"/>
          <w:szCs w:val="24"/>
          <w:highlight w:val="yellow"/>
          <w:lang w:val="fr-FR" w:eastAsia="fr-FR"/>
        </w:rPr>
        <w:t>202</w:t>
      </w:r>
      <w:r w:rsidR="00E0417D" w:rsidRPr="00B37AD4">
        <w:rPr>
          <w:rFonts w:ascii="Gill Sans MT" w:eastAsia="Times New Roman" w:hAnsi="Gill Sans MT" w:cs="Times New Roman"/>
          <w:b/>
          <w:noProof/>
          <w:sz w:val="24"/>
          <w:szCs w:val="24"/>
          <w:highlight w:val="yellow"/>
          <w:lang w:val="fr-FR" w:eastAsia="fr-FR"/>
        </w:rPr>
        <w:t>1</w:t>
      </w:r>
    </w:p>
    <w:p w14:paraId="09504719" w14:textId="77777777" w:rsidR="00B11841" w:rsidRPr="00316E3E" w:rsidRDefault="00B11841" w:rsidP="003630BE">
      <w:pPr>
        <w:pStyle w:val="Sansinterligne"/>
        <w:jc w:val="both"/>
        <w:rPr>
          <w:rFonts w:ascii="Gill Sans MT" w:eastAsia="Times New Roman" w:hAnsi="Gill Sans MT" w:cs="Times New Roman"/>
          <w:b/>
          <w:noProof/>
          <w:sz w:val="24"/>
          <w:szCs w:val="24"/>
          <w:lang w:val="fr-FR" w:eastAsia="fr-FR"/>
        </w:rPr>
      </w:pPr>
    </w:p>
    <w:p w14:paraId="087A61D2" w14:textId="49AFF7DF" w:rsidR="003630BE" w:rsidRDefault="003630BE" w:rsidP="003630BE">
      <w:pPr>
        <w:pStyle w:val="Sansinterligne"/>
        <w:jc w:val="both"/>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t xml:space="preserve">Date de clôture de </w:t>
      </w:r>
      <w:r w:rsidR="00723E52" w:rsidRPr="00316E3E">
        <w:rPr>
          <w:rFonts w:ascii="Gill Sans MT" w:eastAsia="Times New Roman" w:hAnsi="Gill Sans MT" w:cs="Times New Roman"/>
          <w:b/>
          <w:noProof/>
          <w:sz w:val="24"/>
          <w:szCs w:val="24"/>
          <w:lang w:val="fr-FR" w:eastAsia="fr-FR"/>
        </w:rPr>
        <w:t>la DP</w:t>
      </w:r>
      <w:r w:rsidRPr="00316E3E">
        <w:rPr>
          <w:rFonts w:ascii="Gill Sans MT" w:eastAsia="Times New Roman" w:hAnsi="Gill Sans MT" w:cs="Times New Roman"/>
          <w:b/>
          <w:noProof/>
          <w:sz w:val="24"/>
          <w:szCs w:val="24"/>
          <w:lang w:val="fr-FR" w:eastAsia="fr-FR"/>
        </w:rPr>
        <w:t xml:space="preserve"> : </w:t>
      </w:r>
      <w:r w:rsidR="006E03C3" w:rsidRPr="00316E3E">
        <w:rPr>
          <w:rFonts w:ascii="Gill Sans MT" w:eastAsia="Times New Roman" w:hAnsi="Gill Sans MT" w:cs="Times New Roman"/>
          <w:b/>
          <w:noProof/>
          <w:sz w:val="24"/>
          <w:szCs w:val="24"/>
          <w:lang w:val="fr-FR" w:eastAsia="fr-FR"/>
        </w:rPr>
        <w:tab/>
      </w:r>
      <w:r w:rsidR="00D4600E">
        <w:rPr>
          <w:rFonts w:ascii="Gill Sans MT" w:eastAsia="Times New Roman" w:hAnsi="Gill Sans MT" w:cs="Times New Roman"/>
          <w:b/>
          <w:noProof/>
          <w:sz w:val="24"/>
          <w:szCs w:val="24"/>
          <w:highlight w:val="yellow"/>
          <w:lang w:val="fr-FR" w:eastAsia="fr-FR"/>
        </w:rPr>
        <w:t>7</w:t>
      </w:r>
      <w:r w:rsidR="00E0417D" w:rsidRPr="00B37AD4">
        <w:rPr>
          <w:rFonts w:ascii="Gill Sans MT" w:eastAsia="Times New Roman" w:hAnsi="Gill Sans MT" w:cs="Times New Roman"/>
          <w:b/>
          <w:noProof/>
          <w:sz w:val="24"/>
          <w:szCs w:val="24"/>
          <w:highlight w:val="yellow"/>
          <w:lang w:val="fr-FR" w:eastAsia="fr-FR"/>
        </w:rPr>
        <w:t xml:space="preserve"> </w:t>
      </w:r>
      <w:r w:rsidR="00D4600E">
        <w:rPr>
          <w:rFonts w:ascii="Gill Sans MT" w:eastAsia="Times New Roman" w:hAnsi="Gill Sans MT" w:cs="Times New Roman"/>
          <w:b/>
          <w:noProof/>
          <w:sz w:val="24"/>
          <w:szCs w:val="24"/>
          <w:highlight w:val="yellow"/>
          <w:lang w:val="fr-FR" w:eastAsia="fr-FR"/>
        </w:rPr>
        <w:t>juin</w:t>
      </w:r>
      <w:r w:rsidR="00E0417D" w:rsidRPr="00B37AD4">
        <w:rPr>
          <w:rFonts w:ascii="Gill Sans MT" w:eastAsia="Times New Roman" w:hAnsi="Gill Sans MT" w:cs="Times New Roman"/>
          <w:b/>
          <w:noProof/>
          <w:sz w:val="24"/>
          <w:szCs w:val="24"/>
          <w:highlight w:val="yellow"/>
          <w:lang w:val="fr-FR" w:eastAsia="fr-FR"/>
        </w:rPr>
        <w:t xml:space="preserve"> 2021</w:t>
      </w:r>
      <w:r w:rsidRPr="00B11841">
        <w:rPr>
          <w:rFonts w:ascii="Gill Sans MT" w:eastAsia="Times New Roman" w:hAnsi="Gill Sans MT" w:cs="Times New Roman"/>
          <w:bCs/>
          <w:noProof/>
          <w:sz w:val="24"/>
          <w:szCs w:val="24"/>
          <w:lang w:val="fr-FR" w:eastAsia="fr-FR"/>
        </w:rPr>
        <w:tab/>
      </w:r>
    </w:p>
    <w:p w14:paraId="6F747D5E" w14:textId="77777777" w:rsidR="00B11841" w:rsidRPr="00316E3E" w:rsidRDefault="00B11841" w:rsidP="003630BE">
      <w:pPr>
        <w:pStyle w:val="Sansinterligne"/>
        <w:jc w:val="both"/>
        <w:rPr>
          <w:rFonts w:ascii="Gill Sans MT" w:eastAsia="Times New Roman" w:hAnsi="Gill Sans MT" w:cs="Times New Roman"/>
          <w:b/>
          <w:noProof/>
          <w:sz w:val="24"/>
          <w:szCs w:val="24"/>
          <w:lang w:val="fr-FR" w:eastAsia="fr-FR"/>
        </w:rPr>
      </w:pPr>
    </w:p>
    <w:p w14:paraId="5A0760E5" w14:textId="23FC607D" w:rsidR="003630BE" w:rsidRDefault="003630BE" w:rsidP="003630BE">
      <w:pPr>
        <w:pStyle w:val="Sansinterligne"/>
        <w:jc w:val="both"/>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t>Heure de clôture de l</w:t>
      </w:r>
      <w:r w:rsidR="00723E52" w:rsidRPr="00316E3E">
        <w:rPr>
          <w:rFonts w:ascii="Gill Sans MT" w:eastAsia="Times New Roman" w:hAnsi="Gill Sans MT" w:cs="Times New Roman"/>
          <w:b/>
          <w:noProof/>
          <w:sz w:val="24"/>
          <w:szCs w:val="24"/>
          <w:lang w:val="fr-FR" w:eastAsia="fr-FR"/>
        </w:rPr>
        <w:t>a DP</w:t>
      </w:r>
      <w:r w:rsidRPr="00316E3E">
        <w:rPr>
          <w:rFonts w:ascii="Gill Sans MT" w:eastAsia="Times New Roman" w:hAnsi="Gill Sans MT" w:cs="Times New Roman"/>
          <w:b/>
          <w:noProof/>
          <w:sz w:val="24"/>
          <w:szCs w:val="24"/>
          <w:lang w:val="fr-FR" w:eastAsia="fr-FR"/>
        </w:rPr>
        <w:t xml:space="preserve"> :</w:t>
      </w:r>
      <w:r w:rsidR="00723E52" w:rsidRPr="00316E3E">
        <w:rPr>
          <w:rFonts w:ascii="Gill Sans MT" w:eastAsia="Times New Roman" w:hAnsi="Gill Sans MT" w:cs="Times New Roman"/>
          <w:b/>
          <w:noProof/>
          <w:sz w:val="24"/>
          <w:szCs w:val="24"/>
          <w:lang w:val="fr-FR" w:eastAsia="fr-FR"/>
        </w:rPr>
        <w:tab/>
      </w:r>
      <w:r w:rsidRPr="00B11841">
        <w:rPr>
          <w:rFonts w:ascii="Gill Sans MT" w:eastAsia="Times New Roman" w:hAnsi="Gill Sans MT" w:cs="Times New Roman"/>
          <w:bCs/>
          <w:noProof/>
          <w:sz w:val="24"/>
          <w:szCs w:val="24"/>
          <w:lang w:val="fr-FR" w:eastAsia="fr-FR"/>
        </w:rPr>
        <w:t>1</w:t>
      </w:r>
      <w:r w:rsidR="00E0417D">
        <w:rPr>
          <w:rFonts w:ascii="Gill Sans MT" w:eastAsia="Times New Roman" w:hAnsi="Gill Sans MT" w:cs="Times New Roman"/>
          <w:bCs/>
          <w:noProof/>
          <w:sz w:val="24"/>
          <w:szCs w:val="24"/>
          <w:lang w:val="fr-FR" w:eastAsia="fr-FR"/>
        </w:rPr>
        <w:t>7</w:t>
      </w:r>
      <w:r w:rsidRPr="00B11841">
        <w:rPr>
          <w:rFonts w:ascii="Gill Sans MT" w:eastAsia="Times New Roman" w:hAnsi="Gill Sans MT" w:cs="Times New Roman"/>
          <w:bCs/>
          <w:noProof/>
          <w:sz w:val="24"/>
          <w:szCs w:val="24"/>
          <w:lang w:val="fr-FR" w:eastAsia="fr-FR"/>
        </w:rPr>
        <w:t xml:space="preserve"> h - heure locale, </w:t>
      </w:r>
      <w:r w:rsidR="00E0417D">
        <w:rPr>
          <w:rFonts w:ascii="Gill Sans MT" w:eastAsia="Times New Roman" w:hAnsi="Gill Sans MT" w:cs="Times New Roman"/>
          <w:bCs/>
          <w:noProof/>
          <w:sz w:val="24"/>
          <w:szCs w:val="24"/>
          <w:lang w:val="fr-FR" w:eastAsia="fr-FR"/>
        </w:rPr>
        <w:t>Niger</w:t>
      </w:r>
    </w:p>
    <w:p w14:paraId="3CE66909" w14:textId="77777777" w:rsidR="00B11841" w:rsidRPr="00316E3E" w:rsidRDefault="00B11841" w:rsidP="003630BE">
      <w:pPr>
        <w:pStyle w:val="Sansinterligne"/>
        <w:jc w:val="both"/>
        <w:rPr>
          <w:rFonts w:ascii="Gill Sans MT" w:eastAsia="Times New Roman" w:hAnsi="Gill Sans MT" w:cs="Times New Roman"/>
          <w:b/>
          <w:noProof/>
          <w:sz w:val="24"/>
          <w:szCs w:val="24"/>
          <w:lang w:val="fr-FR" w:eastAsia="fr-FR"/>
        </w:rPr>
      </w:pPr>
    </w:p>
    <w:p w14:paraId="681D2674" w14:textId="77777777" w:rsidR="003630BE" w:rsidRPr="00316E3E" w:rsidRDefault="003630BE" w:rsidP="00723E52">
      <w:pPr>
        <w:pStyle w:val="Sansinterligne"/>
        <w:ind w:left="3540" w:hanging="3540"/>
        <w:jc w:val="both"/>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t>Référence :</w:t>
      </w:r>
      <w:r w:rsidRPr="00316E3E">
        <w:rPr>
          <w:rFonts w:ascii="Gill Sans MT" w:eastAsia="Times New Roman" w:hAnsi="Gill Sans MT" w:cs="Times New Roman"/>
          <w:b/>
          <w:noProof/>
          <w:sz w:val="24"/>
          <w:szCs w:val="24"/>
          <w:lang w:val="fr-FR" w:eastAsia="fr-FR"/>
        </w:rPr>
        <w:tab/>
      </w:r>
      <w:r w:rsidRPr="00B11841">
        <w:rPr>
          <w:rFonts w:ascii="Gill Sans MT" w:eastAsia="Times New Roman" w:hAnsi="Gill Sans MT" w:cs="Times New Roman"/>
          <w:bCs/>
          <w:noProof/>
          <w:sz w:val="24"/>
          <w:szCs w:val="24"/>
          <w:lang w:val="fr-FR" w:eastAsia="fr-FR"/>
        </w:rPr>
        <w:t xml:space="preserve">Agence </w:t>
      </w:r>
      <w:r w:rsidR="006E03C3" w:rsidRPr="00B11841">
        <w:rPr>
          <w:rFonts w:ascii="Gill Sans MT" w:eastAsia="Times New Roman" w:hAnsi="Gill Sans MT" w:cs="Times New Roman"/>
          <w:bCs/>
          <w:noProof/>
          <w:sz w:val="24"/>
          <w:szCs w:val="24"/>
          <w:lang w:val="fr-FR" w:eastAsia="fr-FR"/>
        </w:rPr>
        <w:t>Américaine</w:t>
      </w:r>
      <w:r w:rsidRPr="00B11841">
        <w:rPr>
          <w:rFonts w:ascii="Gill Sans MT" w:eastAsia="Times New Roman" w:hAnsi="Gill Sans MT" w:cs="Times New Roman"/>
          <w:bCs/>
          <w:noProof/>
          <w:sz w:val="24"/>
          <w:szCs w:val="24"/>
          <w:lang w:val="fr-FR" w:eastAsia="fr-FR"/>
        </w:rPr>
        <w:t xml:space="preserve"> pour le développement international </w:t>
      </w:r>
      <w:r w:rsidR="006E03C3" w:rsidRPr="00B11841">
        <w:rPr>
          <w:rFonts w:ascii="Gill Sans MT" w:eastAsia="Times New Roman" w:hAnsi="Gill Sans MT" w:cs="Times New Roman"/>
          <w:bCs/>
          <w:noProof/>
          <w:sz w:val="24"/>
          <w:szCs w:val="24"/>
          <w:lang w:val="fr-FR" w:eastAsia="fr-FR"/>
        </w:rPr>
        <w:t>(USAID), contrat n°</w:t>
      </w:r>
      <w:r w:rsidRPr="00B11841">
        <w:rPr>
          <w:rFonts w:ascii="Gill Sans MT" w:eastAsia="Times New Roman" w:hAnsi="Gill Sans MT" w:cs="Times New Roman"/>
          <w:bCs/>
          <w:noProof/>
          <w:sz w:val="24"/>
          <w:szCs w:val="24"/>
          <w:lang w:val="fr-FR" w:eastAsia="fr-FR"/>
        </w:rPr>
        <w:t xml:space="preserve"> AID-OAA-I-13</w:t>
      </w:r>
      <w:r w:rsidR="00723E52" w:rsidRPr="00B11841">
        <w:rPr>
          <w:rFonts w:ascii="Gill Sans MT" w:eastAsia="Times New Roman" w:hAnsi="Gill Sans MT" w:cs="Times New Roman"/>
          <w:bCs/>
          <w:noProof/>
          <w:sz w:val="24"/>
          <w:szCs w:val="24"/>
          <w:lang w:val="fr-FR" w:eastAsia="fr-FR"/>
        </w:rPr>
        <w:t>-00005 ; numéro de l’</w:t>
      </w:r>
      <w:r w:rsidR="00803769" w:rsidRPr="00B11841">
        <w:rPr>
          <w:rFonts w:ascii="Gill Sans MT" w:eastAsia="Times New Roman" w:hAnsi="Gill Sans MT" w:cs="Times New Roman"/>
          <w:bCs/>
          <w:noProof/>
          <w:sz w:val="24"/>
          <w:szCs w:val="24"/>
          <w:lang w:val="fr-FR" w:eastAsia="fr-FR"/>
        </w:rPr>
        <w:t>ordre de mission</w:t>
      </w:r>
      <w:r w:rsidRPr="00B11841">
        <w:rPr>
          <w:rFonts w:ascii="Gill Sans MT" w:eastAsia="Times New Roman" w:hAnsi="Gill Sans MT" w:cs="Times New Roman"/>
          <w:bCs/>
          <w:noProof/>
          <w:sz w:val="24"/>
          <w:szCs w:val="24"/>
          <w:lang w:val="fr-FR" w:eastAsia="fr-FR"/>
        </w:rPr>
        <w:t xml:space="preserve"> : AID-642-TO-16-00004</w:t>
      </w:r>
    </w:p>
    <w:p w14:paraId="4159143F"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ab/>
      </w:r>
      <w:r w:rsidRPr="00316E3E">
        <w:rPr>
          <w:rFonts w:ascii="Gill Sans MT" w:eastAsia="Times New Roman" w:hAnsi="Gill Sans MT" w:cs="Times New Roman"/>
          <w:noProof/>
          <w:sz w:val="24"/>
          <w:szCs w:val="24"/>
          <w:lang w:val="fr-FR" w:eastAsia="fr-FR"/>
        </w:rPr>
        <w:tab/>
      </w:r>
    </w:p>
    <w:p w14:paraId="196C20D2" w14:textId="77777777" w:rsidR="0037654E" w:rsidRDefault="0037654E" w:rsidP="003630BE">
      <w:pPr>
        <w:pStyle w:val="Sansinterligne"/>
        <w:jc w:val="both"/>
        <w:rPr>
          <w:rFonts w:ascii="Gill Sans MT" w:eastAsia="Times New Roman" w:hAnsi="Gill Sans MT" w:cs="Times New Roman"/>
          <w:noProof/>
          <w:sz w:val="24"/>
          <w:szCs w:val="24"/>
          <w:lang w:val="fr-FR" w:eastAsia="fr-FR"/>
        </w:rPr>
      </w:pPr>
    </w:p>
    <w:p w14:paraId="116A8224" w14:textId="7C350775" w:rsidR="00723E52" w:rsidRDefault="00723E52"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C</w:t>
      </w:r>
      <w:r w:rsidR="003630BE" w:rsidRPr="00316E3E">
        <w:rPr>
          <w:rFonts w:ascii="Gill Sans MT" w:eastAsia="Times New Roman" w:hAnsi="Gill Sans MT" w:cs="Times New Roman"/>
          <w:noProof/>
          <w:sz w:val="24"/>
          <w:szCs w:val="24"/>
          <w:lang w:val="fr-FR" w:eastAsia="fr-FR"/>
        </w:rPr>
        <w:t xml:space="preserve">i-joint une demande de propositions (DP). </w:t>
      </w:r>
    </w:p>
    <w:p w14:paraId="558445FD" w14:textId="77777777" w:rsidR="00B11841" w:rsidRPr="00316E3E" w:rsidRDefault="00B11841" w:rsidP="003630BE">
      <w:pPr>
        <w:pStyle w:val="Sansinterligne"/>
        <w:jc w:val="both"/>
        <w:rPr>
          <w:rFonts w:ascii="Gill Sans MT" w:eastAsia="Times New Roman" w:hAnsi="Gill Sans MT" w:cs="Times New Roman"/>
          <w:noProof/>
          <w:sz w:val="24"/>
          <w:szCs w:val="24"/>
          <w:lang w:val="fr-FR" w:eastAsia="fr-FR"/>
        </w:rPr>
      </w:pPr>
    </w:p>
    <w:p w14:paraId="3E0F5CF8" w14:textId="441BD266"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 xml:space="preserve">Ce travail sera financé dans le cadre du contrat de l'USAID </w:t>
      </w:r>
      <w:r w:rsidR="009E772D" w:rsidRPr="00316E3E">
        <w:rPr>
          <w:rFonts w:ascii="Gill Sans MT" w:eastAsia="Times New Roman" w:hAnsi="Gill Sans MT" w:cs="Times New Roman"/>
          <w:noProof/>
          <w:sz w:val="24"/>
          <w:szCs w:val="24"/>
          <w:lang w:val="fr-FR" w:eastAsia="fr-FR"/>
        </w:rPr>
        <w:t>n°</w:t>
      </w:r>
      <w:r w:rsidRPr="00316E3E">
        <w:rPr>
          <w:rFonts w:ascii="Gill Sans MT" w:eastAsia="Times New Roman" w:hAnsi="Gill Sans MT" w:cs="Times New Roman"/>
          <w:b/>
          <w:noProof/>
          <w:sz w:val="24"/>
          <w:szCs w:val="24"/>
          <w:lang w:val="fr-FR" w:eastAsia="fr-FR"/>
        </w:rPr>
        <w:t xml:space="preserve"> AID-OAA</w:t>
      </w:r>
      <w:r w:rsidR="000D0F50" w:rsidRPr="00316E3E">
        <w:rPr>
          <w:rFonts w:ascii="Gill Sans MT" w:eastAsia="Times New Roman" w:hAnsi="Gill Sans MT" w:cs="Times New Roman"/>
          <w:b/>
          <w:noProof/>
          <w:sz w:val="24"/>
          <w:szCs w:val="24"/>
          <w:lang w:val="fr-FR" w:eastAsia="fr-FR"/>
        </w:rPr>
        <w:t>-I-13-00005 ; Ordre de mission n°</w:t>
      </w:r>
      <w:r w:rsidRPr="00316E3E">
        <w:rPr>
          <w:rFonts w:ascii="Gill Sans MT" w:eastAsia="Times New Roman" w:hAnsi="Gill Sans MT" w:cs="Times New Roman"/>
          <w:b/>
          <w:noProof/>
          <w:sz w:val="24"/>
          <w:szCs w:val="24"/>
          <w:lang w:val="fr-FR" w:eastAsia="fr-FR"/>
        </w:rPr>
        <w:t xml:space="preserve"> : AID-642-TO-16-00004</w:t>
      </w:r>
      <w:r w:rsidR="000D0F50" w:rsidRPr="00316E3E">
        <w:rPr>
          <w:rFonts w:ascii="Gill Sans MT" w:eastAsia="Times New Roman" w:hAnsi="Gill Sans MT" w:cs="Times New Roman"/>
          <w:b/>
          <w:noProof/>
          <w:sz w:val="24"/>
          <w:szCs w:val="24"/>
          <w:lang w:val="fr-FR" w:eastAsia="fr-FR"/>
        </w:rPr>
        <w:t>.</w:t>
      </w:r>
      <w:r w:rsidRPr="00316E3E">
        <w:rPr>
          <w:rFonts w:ascii="Gill Sans MT" w:eastAsia="Times New Roman" w:hAnsi="Gill Sans MT" w:cs="Times New Roman"/>
          <w:noProof/>
          <w:sz w:val="24"/>
          <w:szCs w:val="24"/>
          <w:lang w:val="fr-FR" w:eastAsia="fr-FR"/>
        </w:rPr>
        <w:t xml:space="preserve"> L'émission d'un contrat de sous-traitance est soumise à la disponibilité des fo</w:t>
      </w:r>
      <w:r w:rsidR="009E772D" w:rsidRPr="00316E3E">
        <w:rPr>
          <w:rFonts w:ascii="Gill Sans MT" w:eastAsia="Times New Roman" w:hAnsi="Gill Sans MT" w:cs="Times New Roman"/>
          <w:noProof/>
          <w:sz w:val="24"/>
          <w:szCs w:val="24"/>
          <w:lang w:val="fr-FR" w:eastAsia="fr-FR"/>
        </w:rPr>
        <w:t>nds, à la négociation réussie sur le budget et l</w:t>
      </w:r>
      <w:r w:rsidRPr="00316E3E">
        <w:rPr>
          <w:rFonts w:ascii="Gill Sans MT" w:eastAsia="Times New Roman" w:hAnsi="Gill Sans MT" w:cs="Times New Roman"/>
          <w:noProof/>
          <w:sz w:val="24"/>
          <w:szCs w:val="24"/>
          <w:lang w:val="fr-FR" w:eastAsia="fr-FR"/>
        </w:rPr>
        <w:t>es termes du contrat de sous</w:t>
      </w:r>
      <w:r w:rsidR="000D0F50" w:rsidRPr="00316E3E">
        <w:rPr>
          <w:rFonts w:ascii="Gill Sans MT" w:eastAsia="Times New Roman" w:hAnsi="Gill Sans MT" w:cs="Times New Roman"/>
          <w:noProof/>
          <w:sz w:val="24"/>
          <w:szCs w:val="24"/>
          <w:lang w:val="fr-FR" w:eastAsia="fr-FR"/>
        </w:rPr>
        <w:t>-traitance, et à la réception de l</w:t>
      </w:r>
      <w:r w:rsidR="009E772D" w:rsidRPr="00316E3E">
        <w:rPr>
          <w:rFonts w:ascii="Gill Sans MT" w:eastAsia="Times New Roman" w:hAnsi="Gill Sans MT" w:cs="Times New Roman"/>
          <w:noProof/>
          <w:sz w:val="24"/>
          <w:szCs w:val="24"/>
          <w:lang w:val="fr-FR" w:eastAsia="fr-FR"/>
        </w:rPr>
        <w:t>’approbation</w:t>
      </w:r>
      <w:r w:rsidRPr="00316E3E">
        <w:rPr>
          <w:rFonts w:ascii="Gill Sans MT" w:eastAsia="Times New Roman" w:hAnsi="Gill Sans MT" w:cs="Times New Roman"/>
          <w:noProof/>
          <w:sz w:val="24"/>
          <w:szCs w:val="24"/>
          <w:lang w:val="fr-FR" w:eastAsia="fr-FR"/>
        </w:rPr>
        <w:t xml:space="preserve"> de l'agent </w:t>
      </w:r>
      <w:r w:rsidR="00CA273D" w:rsidRPr="00316E3E">
        <w:rPr>
          <w:rFonts w:ascii="Gill Sans MT" w:eastAsia="Times New Roman" w:hAnsi="Gill Sans MT" w:cs="Times New Roman"/>
          <w:noProof/>
          <w:sz w:val="24"/>
          <w:szCs w:val="24"/>
          <w:lang w:val="fr-FR" w:eastAsia="fr-FR"/>
        </w:rPr>
        <w:t>de passation</w:t>
      </w:r>
      <w:r w:rsidRPr="00316E3E">
        <w:rPr>
          <w:rFonts w:ascii="Gill Sans MT" w:eastAsia="Times New Roman" w:hAnsi="Gill Sans MT" w:cs="Times New Roman"/>
          <w:noProof/>
          <w:sz w:val="24"/>
          <w:szCs w:val="24"/>
          <w:lang w:val="fr-FR" w:eastAsia="fr-FR"/>
        </w:rPr>
        <w:t xml:space="preserve"> de </w:t>
      </w:r>
      <w:r w:rsidR="000D0F50" w:rsidRPr="00316E3E">
        <w:rPr>
          <w:rFonts w:ascii="Gill Sans MT" w:eastAsia="Times New Roman" w:hAnsi="Gill Sans MT" w:cs="Times New Roman"/>
          <w:noProof/>
          <w:sz w:val="24"/>
          <w:szCs w:val="24"/>
          <w:lang w:val="fr-FR" w:eastAsia="fr-FR"/>
        </w:rPr>
        <w:t>mar</w:t>
      </w:r>
      <w:r w:rsidRPr="00316E3E">
        <w:rPr>
          <w:rFonts w:ascii="Gill Sans MT" w:eastAsia="Times New Roman" w:hAnsi="Gill Sans MT" w:cs="Times New Roman"/>
          <w:noProof/>
          <w:sz w:val="24"/>
          <w:szCs w:val="24"/>
          <w:lang w:val="fr-FR" w:eastAsia="fr-FR"/>
        </w:rPr>
        <w:t>chés de l'USAID, si nécessaire. Le contrat résultant de cette attrib</w:t>
      </w:r>
      <w:r w:rsidR="00723E52" w:rsidRPr="00316E3E">
        <w:rPr>
          <w:rFonts w:ascii="Gill Sans MT" w:eastAsia="Times New Roman" w:hAnsi="Gill Sans MT" w:cs="Times New Roman"/>
          <w:noProof/>
          <w:sz w:val="24"/>
          <w:szCs w:val="24"/>
          <w:lang w:val="fr-FR" w:eastAsia="fr-FR"/>
        </w:rPr>
        <w:t>ution fera l’objet d’</w:t>
      </w:r>
      <w:r w:rsidRPr="00316E3E">
        <w:rPr>
          <w:rFonts w:ascii="Gill Sans MT" w:eastAsia="Times New Roman" w:hAnsi="Gill Sans MT" w:cs="Times New Roman"/>
          <w:b/>
          <w:noProof/>
          <w:sz w:val="24"/>
          <w:szCs w:val="24"/>
          <w:lang w:val="fr-FR" w:eastAsia="fr-FR"/>
        </w:rPr>
        <w:t>un seul bon de commande ferme à prix fixe.</w:t>
      </w:r>
    </w:p>
    <w:p w14:paraId="6E6E7147"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1DFCB32C"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 xml:space="preserve">Les </w:t>
      </w:r>
      <w:r w:rsidR="009E772D" w:rsidRPr="00316E3E">
        <w:rPr>
          <w:rFonts w:ascii="Gill Sans MT" w:eastAsia="Times New Roman" w:hAnsi="Gill Sans MT" w:cs="Times New Roman"/>
          <w:noProof/>
          <w:sz w:val="24"/>
          <w:szCs w:val="24"/>
          <w:lang w:val="fr-FR" w:eastAsia="fr-FR"/>
        </w:rPr>
        <w:t>critères relatifs à cette activité sont précisé</w:t>
      </w:r>
      <w:r w:rsidR="001A0B61" w:rsidRPr="00316E3E">
        <w:rPr>
          <w:rFonts w:ascii="Gill Sans MT" w:eastAsia="Times New Roman" w:hAnsi="Gill Sans MT" w:cs="Times New Roman"/>
          <w:noProof/>
          <w:sz w:val="24"/>
          <w:szCs w:val="24"/>
          <w:lang w:val="fr-FR" w:eastAsia="fr-FR"/>
        </w:rPr>
        <w:t xml:space="preserve">s dans l'"Énoncé des travaux" à </w:t>
      </w:r>
      <w:r w:rsidRPr="00316E3E">
        <w:rPr>
          <w:rFonts w:ascii="Gill Sans MT" w:eastAsia="Times New Roman" w:hAnsi="Gill Sans MT" w:cs="Times New Roman"/>
          <w:noProof/>
          <w:sz w:val="24"/>
          <w:szCs w:val="24"/>
          <w:lang w:val="fr-FR" w:eastAsia="fr-FR"/>
        </w:rPr>
        <w:t xml:space="preserve">l'Annexe I. Creative encourage votre organisation à manifester son intérêt pour cette passation de </w:t>
      </w:r>
      <w:r w:rsidR="000D0F50" w:rsidRPr="00316E3E">
        <w:rPr>
          <w:rFonts w:ascii="Gill Sans MT" w:eastAsia="Times New Roman" w:hAnsi="Gill Sans MT" w:cs="Times New Roman"/>
          <w:noProof/>
          <w:sz w:val="24"/>
          <w:szCs w:val="24"/>
          <w:lang w:val="fr-FR" w:eastAsia="fr-FR"/>
        </w:rPr>
        <w:t>mar</w:t>
      </w:r>
      <w:r w:rsidRPr="00316E3E">
        <w:rPr>
          <w:rFonts w:ascii="Gill Sans MT" w:eastAsia="Times New Roman" w:hAnsi="Gill Sans MT" w:cs="Times New Roman"/>
          <w:noProof/>
          <w:sz w:val="24"/>
          <w:szCs w:val="24"/>
          <w:lang w:val="fr-FR" w:eastAsia="fr-FR"/>
        </w:rPr>
        <w:t xml:space="preserve">ché en soumettant une proposition conformément aux instructions de l'Annexe II " Instructions aux </w:t>
      </w:r>
      <w:r w:rsidR="00901403" w:rsidRPr="00316E3E">
        <w:rPr>
          <w:rFonts w:ascii="Gill Sans MT" w:eastAsia="Times New Roman" w:hAnsi="Gill Sans MT" w:cs="Times New Roman"/>
          <w:noProof/>
          <w:sz w:val="24"/>
          <w:szCs w:val="24"/>
          <w:lang w:val="fr-FR" w:eastAsia="fr-FR"/>
        </w:rPr>
        <w:t>soumissionnaire</w:t>
      </w:r>
      <w:r w:rsidRPr="00316E3E">
        <w:rPr>
          <w:rFonts w:ascii="Gill Sans MT" w:eastAsia="Times New Roman" w:hAnsi="Gill Sans MT" w:cs="Times New Roman"/>
          <w:noProof/>
          <w:sz w:val="24"/>
          <w:szCs w:val="24"/>
          <w:lang w:val="fr-FR" w:eastAsia="fr-FR"/>
        </w:rPr>
        <w:t xml:space="preserve">s ". Les propositions seront évaluées en fonction des " Critères d'évaluation " de l'Annexe III. Creative </w:t>
      </w:r>
      <w:r w:rsidR="001A0B61" w:rsidRPr="00316E3E">
        <w:rPr>
          <w:rFonts w:ascii="Gill Sans MT" w:eastAsia="Times New Roman" w:hAnsi="Gill Sans MT" w:cs="Times New Roman"/>
          <w:noProof/>
          <w:sz w:val="24"/>
          <w:szCs w:val="24"/>
          <w:lang w:val="fr-FR" w:eastAsia="fr-FR"/>
        </w:rPr>
        <w:t>fera une attribution</w:t>
      </w:r>
      <w:r w:rsidR="00272B31" w:rsidRPr="00316E3E">
        <w:rPr>
          <w:rFonts w:ascii="Gill Sans MT" w:eastAsia="Times New Roman" w:hAnsi="Gill Sans MT" w:cs="Times New Roman"/>
          <w:noProof/>
          <w:sz w:val="24"/>
          <w:szCs w:val="24"/>
          <w:lang w:val="fr-FR" w:eastAsia="fr-FR"/>
        </w:rPr>
        <w:t xml:space="preserve"> au</w:t>
      </w:r>
      <w:r w:rsidR="00901403" w:rsidRPr="00316E3E">
        <w:rPr>
          <w:rFonts w:ascii="Gill Sans MT" w:eastAsia="Times New Roman" w:hAnsi="Gill Sans MT" w:cs="Times New Roman"/>
          <w:noProof/>
          <w:color w:val="FF0000"/>
          <w:sz w:val="24"/>
          <w:szCs w:val="24"/>
          <w:lang w:val="fr-FR" w:eastAsia="fr-FR"/>
        </w:rPr>
        <w:t xml:space="preserve"> </w:t>
      </w:r>
      <w:r w:rsidR="00901403" w:rsidRPr="00316E3E">
        <w:rPr>
          <w:rFonts w:ascii="Gill Sans MT" w:eastAsia="Times New Roman" w:hAnsi="Gill Sans MT" w:cs="Times New Roman"/>
          <w:noProof/>
          <w:sz w:val="24"/>
          <w:szCs w:val="24"/>
          <w:lang w:val="fr-FR" w:eastAsia="fr-FR"/>
        </w:rPr>
        <w:t>soumissionnaire</w:t>
      </w:r>
      <w:r w:rsidRPr="00316E3E">
        <w:rPr>
          <w:rFonts w:ascii="Gill Sans MT" w:eastAsia="Times New Roman" w:hAnsi="Gill Sans MT" w:cs="Times New Roman"/>
          <w:noProof/>
          <w:sz w:val="24"/>
          <w:szCs w:val="24"/>
          <w:lang w:val="fr-FR" w:eastAsia="fr-FR"/>
        </w:rPr>
        <w:t xml:space="preserve"> responsable </w:t>
      </w:r>
      <w:r w:rsidR="00272B31" w:rsidRPr="00316E3E">
        <w:rPr>
          <w:rFonts w:ascii="Gill Sans MT" w:eastAsia="Times New Roman" w:hAnsi="Gill Sans MT" w:cs="Times New Roman"/>
          <w:noProof/>
          <w:sz w:val="24"/>
          <w:szCs w:val="24"/>
          <w:lang w:val="fr-FR" w:eastAsia="fr-FR"/>
        </w:rPr>
        <w:t>qui offrira</w:t>
      </w:r>
      <w:r w:rsidRPr="00316E3E">
        <w:rPr>
          <w:rFonts w:ascii="Gill Sans MT" w:eastAsia="Times New Roman" w:hAnsi="Gill Sans MT" w:cs="Times New Roman"/>
          <w:noProof/>
          <w:sz w:val="24"/>
          <w:szCs w:val="24"/>
          <w:lang w:val="fr-FR" w:eastAsia="fr-FR"/>
        </w:rPr>
        <w:t xml:space="preserve"> </w:t>
      </w:r>
      <w:r w:rsidR="00272B31" w:rsidRPr="00316E3E">
        <w:rPr>
          <w:rFonts w:ascii="Gill Sans MT" w:eastAsia="Times New Roman" w:hAnsi="Gill Sans MT" w:cs="Times New Roman"/>
          <w:noProof/>
          <w:sz w:val="24"/>
          <w:szCs w:val="24"/>
          <w:lang w:val="fr-FR" w:eastAsia="fr-FR"/>
        </w:rPr>
        <w:t>le</w:t>
      </w:r>
      <w:r w:rsidRPr="00316E3E">
        <w:rPr>
          <w:rFonts w:ascii="Gill Sans MT" w:eastAsia="Times New Roman" w:hAnsi="Gill Sans MT" w:cs="Times New Roman"/>
          <w:noProof/>
          <w:sz w:val="24"/>
          <w:szCs w:val="24"/>
          <w:lang w:val="fr-FR" w:eastAsia="fr-FR"/>
        </w:rPr>
        <w:t xml:space="preserve"> meilleur rapport qualité-prix pour le projet : </w:t>
      </w:r>
      <w:r w:rsidR="00DC0FD3" w:rsidRPr="00316E3E">
        <w:rPr>
          <w:rFonts w:ascii="Gill Sans MT" w:eastAsia="Times New Roman" w:hAnsi="Gill Sans MT" w:cs="Times New Roman"/>
          <w:noProof/>
          <w:sz w:val="24"/>
          <w:szCs w:val="24"/>
          <w:lang w:val="fr-FR" w:eastAsia="fr-FR"/>
        </w:rPr>
        <w:t>la capacité</w:t>
      </w:r>
      <w:r w:rsidRPr="00316E3E">
        <w:rPr>
          <w:rFonts w:ascii="Gill Sans MT" w:eastAsia="Times New Roman" w:hAnsi="Gill Sans MT" w:cs="Times New Roman"/>
          <w:noProof/>
          <w:sz w:val="24"/>
          <w:szCs w:val="24"/>
          <w:lang w:val="fr-FR" w:eastAsia="fr-FR"/>
        </w:rPr>
        <w:t xml:space="preserve"> technique </w:t>
      </w:r>
      <w:r w:rsidR="00272B31" w:rsidRPr="00316E3E">
        <w:rPr>
          <w:rFonts w:ascii="Gill Sans MT" w:eastAsia="Times New Roman" w:hAnsi="Gill Sans MT" w:cs="Times New Roman"/>
          <w:noProof/>
          <w:sz w:val="24"/>
          <w:szCs w:val="24"/>
          <w:lang w:val="fr-FR" w:eastAsia="fr-FR"/>
        </w:rPr>
        <w:t>et l’offre financière</w:t>
      </w:r>
      <w:r w:rsidRPr="00316E3E">
        <w:rPr>
          <w:rFonts w:ascii="Gill Sans MT" w:eastAsia="Times New Roman" w:hAnsi="Gill Sans MT" w:cs="Times New Roman"/>
          <w:noProof/>
          <w:sz w:val="24"/>
          <w:szCs w:val="24"/>
          <w:lang w:val="fr-FR" w:eastAsia="fr-FR"/>
        </w:rPr>
        <w:t xml:space="preserve"> seront tou</w:t>
      </w:r>
      <w:r w:rsidR="00272B31" w:rsidRPr="00316E3E">
        <w:rPr>
          <w:rFonts w:ascii="Gill Sans MT" w:eastAsia="Times New Roman" w:hAnsi="Gill Sans MT" w:cs="Times New Roman"/>
          <w:noProof/>
          <w:sz w:val="24"/>
          <w:szCs w:val="24"/>
          <w:lang w:val="fr-FR" w:eastAsia="fr-FR"/>
        </w:rPr>
        <w:t>tes deux considérées</w:t>
      </w:r>
      <w:r w:rsidRPr="00316E3E">
        <w:rPr>
          <w:rFonts w:ascii="Gill Sans MT" w:eastAsia="Times New Roman" w:hAnsi="Gill Sans MT" w:cs="Times New Roman"/>
          <w:noProof/>
          <w:sz w:val="24"/>
          <w:szCs w:val="24"/>
          <w:lang w:val="fr-FR" w:eastAsia="fr-FR"/>
        </w:rPr>
        <w:t>.</w:t>
      </w:r>
    </w:p>
    <w:p w14:paraId="02725490"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7722C6EA" w14:textId="7DFA6862"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 xml:space="preserve">Pour </w:t>
      </w:r>
      <w:r w:rsidR="00DC0FD3" w:rsidRPr="00316E3E">
        <w:rPr>
          <w:rFonts w:ascii="Gill Sans MT" w:eastAsia="Times New Roman" w:hAnsi="Gill Sans MT" w:cs="Times New Roman"/>
          <w:noProof/>
          <w:sz w:val="24"/>
          <w:szCs w:val="24"/>
          <w:lang w:val="fr-FR" w:eastAsia="fr-FR"/>
        </w:rPr>
        <w:t>que leurs propositions soient considérées</w:t>
      </w:r>
      <w:r w:rsidRPr="00316E3E">
        <w:rPr>
          <w:rFonts w:ascii="Gill Sans MT" w:eastAsia="Times New Roman" w:hAnsi="Gill Sans MT" w:cs="Times New Roman"/>
          <w:noProof/>
          <w:sz w:val="24"/>
          <w:szCs w:val="24"/>
          <w:lang w:val="fr-FR" w:eastAsia="fr-FR"/>
        </w:rPr>
        <w:t xml:space="preserve">, les </w:t>
      </w:r>
      <w:r w:rsidR="00901403" w:rsidRPr="00316E3E">
        <w:rPr>
          <w:rFonts w:ascii="Gill Sans MT" w:eastAsia="Times New Roman" w:hAnsi="Gill Sans MT" w:cs="Times New Roman"/>
          <w:noProof/>
          <w:sz w:val="24"/>
          <w:szCs w:val="24"/>
          <w:lang w:val="fr-FR" w:eastAsia="fr-FR"/>
        </w:rPr>
        <w:t>soumissionnaire</w:t>
      </w:r>
      <w:r w:rsidRPr="00316E3E">
        <w:rPr>
          <w:rFonts w:ascii="Gill Sans MT" w:eastAsia="Times New Roman" w:hAnsi="Gill Sans MT" w:cs="Times New Roman"/>
          <w:noProof/>
          <w:sz w:val="24"/>
          <w:szCs w:val="24"/>
          <w:lang w:val="fr-FR" w:eastAsia="fr-FR"/>
        </w:rPr>
        <w:t xml:space="preserve">s doivent soumettre une proposition complète au plus tard à la date et à l'heure de clôture indiquées ci-dessus. Les </w:t>
      </w:r>
      <w:r w:rsidR="00901403" w:rsidRPr="00316E3E">
        <w:rPr>
          <w:rFonts w:ascii="Gill Sans MT" w:eastAsia="Times New Roman" w:hAnsi="Gill Sans MT" w:cs="Times New Roman"/>
          <w:noProof/>
          <w:sz w:val="24"/>
          <w:szCs w:val="24"/>
          <w:lang w:val="fr-FR" w:eastAsia="fr-FR"/>
        </w:rPr>
        <w:t>soumissionnaire</w:t>
      </w:r>
      <w:r w:rsidRPr="00316E3E">
        <w:rPr>
          <w:rFonts w:ascii="Gill Sans MT" w:eastAsia="Times New Roman" w:hAnsi="Gill Sans MT" w:cs="Times New Roman"/>
          <w:noProof/>
          <w:sz w:val="24"/>
          <w:szCs w:val="24"/>
          <w:lang w:val="fr-FR" w:eastAsia="fr-FR"/>
        </w:rPr>
        <w:t xml:space="preserve">s doivent s'assurer que les propositions sont bien rédigées en </w:t>
      </w:r>
      <w:r w:rsidR="00655B7A" w:rsidRPr="00316E3E">
        <w:rPr>
          <w:rFonts w:ascii="Gill Sans MT" w:eastAsia="Times New Roman" w:hAnsi="Gill Sans MT" w:cs="Times New Roman"/>
          <w:noProof/>
          <w:sz w:val="24"/>
          <w:szCs w:val="24"/>
          <w:lang w:val="fr-FR" w:eastAsia="fr-FR"/>
        </w:rPr>
        <w:t>francais</w:t>
      </w:r>
      <w:r w:rsidRPr="00316E3E">
        <w:rPr>
          <w:rFonts w:ascii="Gill Sans MT" w:eastAsia="Times New Roman" w:hAnsi="Gill Sans MT" w:cs="Times New Roman"/>
          <w:noProof/>
          <w:sz w:val="24"/>
          <w:szCs w:val="24"/>
          <w:lang w:val="fr-FR" w:eastAsia="fr-FR"/>
        </w:rPr>
        <w:t xml:space="preserve">, </w:t>
      </w:r>
      <w:r w:rsidR="00DC0FD3" w:rsidRPr="00316E3E">
        <w:rPr>
          <w:rFonts w:ascii="Gill Sans MT" w:eastAsia="Times New Roman" w:hAnsi="Gill Sans MT" w:cs="Times New Roman"/>
          <w:noProof/>
          <w:sz w:val="24"/>
          <w:szCs w:val="24"/>
          <w:lang w:val="fr-FR" w:eastAsia="fr-FR"/>
        </w:rPr>
        <w:t>faciles à lire, conformes aux</w:t>
      </w:r>
      <w:r w:rsidRPr="00316E3E">
        <w:rPr>
          <w:rFonts w:ascii="Gill Sans MT" w:eastAsia="Times New Roman" w:hAnsi="Gill Sans MT" w:cs="Times New Roman"/>
          <w:noProof/>
          <w:sz w:val="24"/>
          <w:szCs w:val="24"/>
          <w:lang w:val="fr-FR" w:eastAsia="fr-FR"/>
        </w:rPr>
        <w:t xml:space="preserve"> instructions </w:t>
      </w:r>
      <w:r w:rsidR="00DC0FD3" w:rsidRPr="00316E3E">
        <w:rPr>
          <w:rFonts w:ascii="Gill Sans MT" w:eastAsia="Times New Roman" w:hAnsi="Gill Sans MT" w:cs="Times New Roman"/>
          <w:noProof/>
          <w:sz w:val="24"/>
          <w:szCs w:val="24"/>
          <w:lang w:val="fr-FR" w:eastAsia="fr-FR"/>
        </w:rPr>
        <w:t xml:space="preserve">données </w:t>
      </w:r>
      <w:r w:rsidR="000D0F50" w:rsidRPr="00316E3E">
        <w:rPr>
          <w:rFonts w:ascii="Gill Sans MT" w:eastAsia="Times New Roman" w:hAnsi="Gill Sans MT" w:cs="Times New Roman"/>
          <w:noProof/>
          <w:sz w:val="24"/>
          <w:szCs w:val="24"/>
          <w:lang w:val="fr-FR" w:eastAsia="fr-FR"/>
        </w:rPr>
        <w:t>et</w:t>
      </w:r>
      <w:r w:rsidRPr="00316E3E">
        <w:rPr>
          <w:rFonts w:ascii="Gill Sans MT" w:eastAsia="Times New Roman" w:hAnsi="Gill Sans MT" w:cs="Times New Roman"/>
          <w:noProof/>
          <w:sz w:val="24"/>
          <w:szCs w:val="24"/>
          <w:lang w:val="fr-FR" w:eastAsia="fr-FR"/>
        </w:rPr>
        <w:t xml:space="preserve"> ne contiennent que les renseignements demandés.</w:t>
      </w:r>
    </w:p>
    <w:p w14:paraId="0C35FE77"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635E0667" w14:textId="05948660" w:rsidR="00B971F3" w:rsidRDefault="003630BE" w:rsidP="003630BE">
      <w:pPr>
        <w:pStyle w:val="Sansinterligne"/>
        <w:jc w:val="both"/>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noProof/>
          <w:sz w:val="24"/>
          <w:szCs w:val="24"/>
          <w:highlight w:val="yellow"/>
          <w:lang w:val="fr-FR" w:eastAsia="fr-FR"/>
        </w:rPr>
        <w:lastRenderedPageBreak/>
        <w:t>Toute question</w:t>
      </w:r>
      <w:r w:rsidR="00155929">
        <w:rPr>
          <w:rFonts w:ascii="Gill Sans MT" w:eastAsia="Times New Roman" w:hAnsi="Gill Sans MT" w:cs="Times New Roman"/>
          <w:noProof/>
          <w:sz w:val="24"/>
          <w:szCs w:val="24"/>
          <w:highlight w:val="yellow"/>
          <w:lang w:val="fr-FR" w:eastAsia="fr-FR"/>
        </w:rPr>
        <w:t xml:space="preserve"> liée à cette demande de proposition</w:t>
      </w:r>
      <w:r w:rsidRPr="00316E3E">
        <w:rPr>
          <w:rFonts w:ascii="Gill Sans MT" w:eastAsia="Times New Roman" w:hAnsi="Gill Sans MT" w:cs="Times New Roman"/>
          <w:noProof/>
          <w:sz w:val="24"/>
          <w:szCs w:val="24"/>
          <w:highlight w:val="yellow"/>
          <w:lang w:val="fr-FR" w:eastAsia="fr-FR"/>
        </w:rPr>
        <w:t xml:space="preserve"> doit être </w:t>
      </w:r>
      <w:r w:rsidR="009E772D" w:rsidRPr="00316E3E">
        <w:rPr>
          <w:rFonts w:ascii="Gill Sans MT" w:eastAsia="Times New Roman" w:hAnsi="Gill Sans MT" w:cs="Times New Roman"/>
          <w:noProof/>
          <w:sz w:val="24"/>
          <w:szCs w:val="24"/>
          <w:highlight w:val="yellow"/>
          <w:lang w:val="fr-FR" w:eastAsia="fr-FR"/>
        </w:rPr>
        <w:t>adressée</w:t>
      </w:r>
      <w:r w:rsidRPr="00316E3E">
        <w:rPr>
          <w:rFonts w:ascii="Gill Sans MT" w:eastAsia="Times New Roman" w:hAnsi="Gill Sans MT" w:cs="Times New Roman"/>
          <w:noProof/>
          <w:sz w:val="24"/>
          <w:szCs w:val="24"/>
          <w:highlight w:val="yellow"/>
          <w:lang w:val="fr-FR" w:eastAsia="fr-FR"/>
        </w:rPr>
        <w:t xml:space="preserve"> </w:t>
      </w:r>
      <w:r w:rsidRPr="00316E3E">
        <w:rPr>
          <w:rFonts w:ascii="Gill Sans MT" w:eastAsia="Times New Roman" w:hAnsi="Gill Sans MT" w:cs="Times New Roman"/>
          <w:b/>
          <w:noProof/>
          <w:sz w:val="24"/>
          <w:szCs w:val="24"/>
          <w:highlight w:val="yellow"/>
          <w:lang w:val="fr-FR" w:eastAsia="fr-FR"/>
        </w:rPr>
        <w:t>par écrit</w:t>
      </w:r>
      <w:r w:rsidRPr="00316E3E">
        <w:rPr>
          <w:rFonts w:ascii="Gill Sans MT" w:eastAsia="Times New Roman" w:hAnsi="Gill Sans MT" w:cs="Times New Roman"/>
          <w:noProof/>
          <w:sz w:val="24"/>
          <w:szCs w:val="24"/>
          <w:highlight w:val="yellow"/>
          <w:lang w:val="fr-FR" w:eastAsia="fr-FR"/>
        </w:rPr>
        <w:t xml:space="preserve"> et envoyée par courriel à </w:t>
      </w:r>
      <w:r w:rsidRPr="00B971F3">
        <w:rPr>
          <w:rFonts w:ascii="Gill Sans MT" w:eastAsia="Times New Roman" w:hAnsi="Gill Sans MT" w:cs="Times New Roman"/>
          <w:b/>
          <w:bCs/>
          <w:noProof/>
          <w:sz w:val="24"/>
          <w:szCs w:val="24"/>
          <w:highlight w:val="yellow"/>
          <w:u w:val="single"/>
          <w:lang w:val="fr-FR" w:eastAsia="fr-FR"/>
        </w:rPr>
        <w:t>approvisionnement@crea-p4p.com</w:t>
      </w:r>
      <w:r w:rsidRPr="00316E3E">
        <w:rPr>
          <w:rFonts w:ascii="Gill Sans MT" w:eastAsia="Times New Roman" w:hAnsi="Gill Sans MT" w:cs="Times New Roman"/>
          <w:noProof/>
          <w:sz w:val="24"/>
          <w:szCs w:val="24"/>
          <w:highlight w:val="yellow"/>
          <w:lang w:val="fr-FR" w:eastAsia="fr-FR"/>
        </w:rPr>
        <w:t xml:space="preserve"> </w:t>
      </w:r>
      <w:r w:rsidR="00771FA3">
        <w:rPr>
          <w:rFonts w:ascii="Gill Sans MT" w:eastAsia="Times New Roman" w:hAnsi="Gill Sans MT" w:cs="Times New Roman"/>
          <w:noProof/>
          <w:sz w:val="24"/>
          <w:szCs w:val="24"/>
          <w:highlight w:val="yellow"/>
          <w:lang w:val="fr-FR" w:eastAsia="fr-FR"/>
        </w:rPr>
        <w:t xml:space="preserve">avec copie à </w:t>
      </w:r>
      <w:hyperlink r:id="rId11" w:history="1">
        <w:r w:rsidR="00E0417D" w:rsidRPr="00764C70">
          <w:rPr>
            <w:rStyle w:val="Lienhypertexte"/>
            <w:rFonts w:ascii="Gill Sans MT" w:eastAsia="Times New Roman" w:hAnsi="Gill Sans MT" w:cs="Times New Roman"/>
            <w:noProof/>
            <w:sz w:val="24"/>
            <w:szCs w:val="24"/>
            <w:highlight w:val="yellow"/>
            <w:lang w:val="fr-FR" w:eastAsia="fr-FR"/>
          </w:rPr>
          <w:t>boubacard@crea-p4p.com</w:t>
        </w:r>
      </w:hyperlink>
      <w:r w:rsidR="00771FA3">
        <w:rPr>
          <w:rFonts w:ascii="Gill Sans MT" w:eastAsia="Times New Roman" w:hAnsi="Gill Sans MT" w:cs="Times New Roman"/>
          <w:noProof/>
          <w:sz w:val="24"/>
          <w:szCs w:val="24"/>
          <w:highlight w:val="yellow"/>
          <w:lang w:val="fr-FR" w:eastAsia="fr-FR"/>
        </w:rPr>
        <w:t xml:space="preserve"> </w:t>
      </w:r>
      <w:r w:rsidRPr="00316E3E">
        <w:rPr>
          <w:rFonts w:ascii="Gill Sans MT" w:eastAsia="Times New Roman" w:hAnsi="Gill Sans MT" w:cs="Times New Roman"/>
          <w:noProof/>
          <w:sz w:val="24"/>
          <w:szCs w:val="24"/>
          <w:highlight w:val="yellow"/>
          <w:lang w:val="fr-FR" w:eastAsia="fr-FR"/>
        </w:rPr>
        <w:t xml:space="preserve">au plus tard </w:t>
      </w:r>
      <w:r w:rsidR="00655B7A" w:rsidRPr="00316E3E">
        <w:rPr>
          <w:rFonts w:ascii="Gill Sans MT" w:eastAsia="Times New Roman" w:hAnsi="Gill Sans MT" w:cs="Times New Roman"/>
          <w:b/>
          <w:noProof/>
          <w:sz w:val="24"/>
          <w:szCs w:val="24"/>
          <w:highlight w:val="yellow"/>
          <w:lang w:val="fr-FR" w:eastAsia="fr-FR"/>
        </w:rPr>
        <w:t>quatre</w:t>
      </w:r>
      <w:r w:rsidRPr="00316E3E">
        <w:rPr>
          <w:rFonts w:ascii="Gill Sans MT" w:eastAsia="Times New Roman" w:hAnsi="Gill Sans MT" w:cs="Times New Roman"/>
          <w:b/>
          <w:noProof/>
          <w:sz w:val="24"/>
          <w:szCs w:val="24"/>
          <w:highlight w:val="yellow"/>
          <w:lang w:val="fr-FR" w:eastAsia="fr-FR"/>
        </w:rPr>
        <w:t xml:space="preserve"> </w:t>
      </w:r>
      <w:r w:rsidR="00B37AD4">
        <w:rPr>
          <w:rFonts w:ascii="Gill Sans MT" w:eastAsia="Times New Roman" w:hAnsi="Gill Sans MT" w:cs="Times New Roman"/>
          <w:b/>
          <w:noProof/>
          <w:sz w:val="24"/>
          <w:szCs w:val="24"/>
          <w:highlight w:val="yellow"/>
          <w:lang w:val="fr-FR" w:eastAsia="fr-FR"/>
        </w:rPr>
        <w:t xml:space="preserve">(04) </w:t>
      </w:r>
      <w:r w:rsidRPr="00316E3E">
        <w:rPr>
          <w:rFonts w:ascii="Gill Sans MT" w:eastAsia="Times New Roman" w:hAnsi="Gill Sans MT" w:cs="Times New Roman"/>
          <w:b/>
          <w:noProof/>
          <w:sz w:val="24"/>
          <w:szCs w:val="24"/>
          <w:highlight w:val="yellow"/>
          <w:lang w:val="fr-FR" w:eastAsia="fr-FR"/>
        </w:rPr>
        <w:t xml:space="preserve">jours ouvrables </w:t>
      </w:r>
      <w:r w:rsidR="000D0F50" w:rsidRPr="00316E3E">
        <w:rPr>
          <w:rFonts w:ascii="Gill Sans MT" w:eastAsia="Times New Roman" w:hAnsi="Gill Sans MT" w:cs="Times New Roman"/>
          <w:noProof/>
          <w:sz w:val="24"/>
          <w:szCs w:val="24"/>
          <w:highlight w:val="yellow"/>
          <w:lang w:val="fr-FR" w:eastAsia="fr-FR"/>
        </w:rPr>
        <w:t>a</w:t>
      </w:r>
      <w:r w:rsidR="00942328" w:rsidRPr="00316E3E">
        <w:rPr>
          <w:rFonts w:ascii="Gill Sans MT" w:eastAsia="Times New Roman" w:hAnsi="Gill Sans MT" w:cs="Times New Roman"/>
          <w:noProof/>
          <w:sz w:val="24"/>
          <w:szCs w:val="24"/>
          <w:highlight w:val="yellow"/>
          <w:lang w:val="fr-FR" w:eastAsia="fr-FR"/>
        </w:rPr>
        <w:t>près</w:t>
      </w:r>
      <w:r w:rsidRPr="00316E3E">
        <w:rPr>
          <w:rFonts w:ascii="Gill Sans MT" w:eastAsia="Times New Roman" w:hAnsi="Gill Sans MT" w:cs="Times New Roman"/>
          <w:noProof/>
          <w:sz w:val="24"/>
          <w:szCs w:val="24"/>
          <w:highlight w:val="yellow"/>
          <w:lang w:val="fr-FR" w:eastAsia="fr-FR"/>
        </w:rPr>
        <w:t xml:space="preserve"> la date d'émission de la présente</w:t>
      </w:r>
      <w:r w:rsidRPr="00316E3E">
        <w:rPr>
          <w:rFonts w:ascii="Gill Sans MT" w:eastAsia="Times New Roman" w:hAnsi="Gill Sans MT" w:cs="Times New Roman"/>
          <w:noProof/>
          <w:color w:val="FF0000"/>
          <w:sz w:val="24"/>
          <w:szCs w:val="24"/>
          <w:highlight w:val="yellow"/>
          <w:lang w:val="fr-FR" w:eastAsia="fr-FR"/>
        </w:rPr>
        <w:t xml:space="preserve"> </w:t>
      </w:r>
      <w:r w:rsidRPr="00316E3E">
        <w:rPr>
          <w:rFonts w:ascii="Gill Sans MT" w:eastAsia="Times New Roman" w:hAnsi="Gill Sans MT" w:cs="Times New Roman"/>
          <w:noProof/>
          <w:sz w:val="24"/>
          <w:szCs w:val="24"/>
          <w:highlight w:val="yellow"/>
          <w:lang w:val="fr-FR" w:eastAsia="fr-FR"/>
        </w:rPr>
        <w:t>DP</w:t>
      </w:r>
      <w:r w:rsidRPr="00316E3E">
        <w:rPr>
          <w:rFonts w:ascii="Gill Sans MT" w:eastAsia="Times New Roman" w:hAnsi="Gill Sans MT" w:cs="Times New Roman"/>
          <w:b/>
          <w:noProof/>
          <w:sz w:val="24"/>
          <w:szCs w:val="24"/>
          <w:highlight w:val="yellow"/>
          <w:lang w:val="fr-FR" w:eastAsia="fr-FR"/>
        </w:rPr>
        <w:t>.</w:t>
      </w:r>
      <w:r w:rsidRPr="00316E3E">
        <w:rPr>
          <w:rFonts w:ascii="Gill Sans MT" w:eastAsia="Times New Roman" w:hAnsi="Gill Sans MT" w:cs="Times New Roman"/>
          <w:b/>
          <w:noProof/>
          <w:sz w:val="24"/>
          <w:szCs w:val="24"/>
          <w:lang w:val="fr-FR" w:eastAsia="fr-FR"/>
        </w:rPr>
        <w:t xml:space="preserve"> </w:t>
      </w:r>
    </w:p>
    <w:p w14:paraId="113C092C" w14:textId="77777777" w:rsidR="00E0417D" w:rsidRDefault="00E0417D" w:rsidP="003630BE">
      <w:pPr>
        <w:pStyle w:val="Sansinterligne"/>
        <w:jc w:val="both"/>
        <w:rPr>
          <w:rFonts w:ascii="Gill Sans MT" w:eastAsia="Times New Roman" w:hAnsi="Gill Sans MT" w:cs="Times New Roman"/>
          <w:b/>
          <w:noProof/>
          <w:sz w:val="24"/>
          <w:szCs w:val="24"/>
          <w:lang w:val="fr-FR" w:eastAsia="fr-FR"/>
        </w:rPr>
      </w:pPr>
    </w:p>
    <w:p w14:paraId="55D69A44" w14:textId="2ECAC785" w:rsidR="00B971F3" w:rsidRDefault="003630BE" w:rsidP="00E0417D">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b/>
          <w:noProof/>
          <w:sz w:val="24"/>
          <w:szCs w:val="24"/>
          <w:lang w:val="fr-FR" w:eastAsia="fr-FR"/>
        </w:rPr>
        <w:t xml:space="preserve">Aucune question ne sera prise en compte si elle est reçue par un moyen </w:t>
      </w:r>
      <w:r w:rsidR="00DC0FD3" w:rsidRPr="00316E3E">
        <w:rPr>
          <w:rFonts w:ascii="Gill Sans MT" w:eastAsia="Times New Roman" w:hAnsi="Gill Sans MT" w:cs="Times New Roman"/>
          <w:b/>
          <w:noProof/>
          <w:sz w:val="24"/>
          <w:szCs w:val="24"/>
          <w:lang w:val="fr-FR" w:eastAsia="fr-FR"/>
        </w:rPr>
        <w:t xml:space="preserve">autre </w:t>
      </w:r>
      <w:r w:rsidRPr="00316E3E">
        <w:rPr>
          <w:rFonts w:ascii="Gill Sans MT" w:eastAsia="Times New Roman" w:hAnsi="Gill Sans MT" w:cs="Times New Roman"/>
          <w:b/>
          <w:noProof/>
          <w:sz w:val="24"/>
          <w:szCs w:val="24"/>
          <w:lang w:val="fr-FR" w:eastAsia="fr-FR"/>
        </w:rPr>
        <w:t>que</w:t>
      </w:r>
      <w:r w:rsidR="00E0417D">
        <w:rPr>
          <w:rFonts w:ascii="Gill Sans MT" w:eastAsia="Times New Roman" w:hAnsi="Gill Sans MT" w:cs="Times New Roman"/>
          <w:b/>
          <w:noProof/>
          <w:sz w:val="24"/>
          <w:szCs w:val="24"/>
          <w:lang w:val="fr-FR" w:eastAsia="fr-FR"/>
        </w:rPr>
        <w:t xml:space="preserve"> </w:t>
      </w:r>
      <w:r w:rsidRPr="00316E3E">
        <w:rPr>
          <w:rFonts w:ascii="Gill Sans MT" w:eastAsia="Times New Roman" w:hAnsi="Gill Sans MT" w:cs="Times New Roman"/>
          <w:b/>
          <w:noProof/>
          <w:sz w:val="24"/>
          <w:szCs w:val="24"/>
          <w:lang w:val="fr-FR" w:eastAsia="fr-FR"/>
        </w:rPr>
        <w:t xml:space="preserve">l'adresse électronique spécifiée, et toute communication </w:t>
      </w:r>
      <w:r w:rsidR="00DC0FD3" w:rsidRPr="00316E3E">
        <w:rPr>
          <w:rFonts w:ascii="Gill Sans MT" w:eastAsia="Times New Roman" w:hAnsi="Gill Sans MT" w:cs="Times New Roman"/>
          <w:b/>
          <w:noProof/>
          <w:sz w:val="24"/>
          <w:szCs w:val="24"/>
          <w:lang w:val="fr-FR" w:eastAsia="fr-FR"/>
        </w:rPr>
        <w:t>via</w:t>
      </w:r>
      <w:r w:rsidRPr="00316E3E">
        <w:rPr>
          <w:rFonts w:ascii="Gill Sans MT" w:eastAsia="Times New Roman" w:hAnsi="Gill Sans MT" w:cs="Times New Roman"/>
          <w:b/>
          <w:noProof/>
          <w:sz w:val="24"/>
          <w:szCs w:val="24"/>
          <w:lang w:val="fr-FR" w:eastAsia="fr-FR"/>
        </w:rPr>
        <w:t xml:space="preserve"> une autre adresse électronique entraînera la disqualification du soumissionnaire.</w:t>
      </w:r>
      <w:r w:rsidRPr="00316E3E">
        <w:rPr>
          <w:rFonts w:ascii="Gill Sans MT" w:eastAsia="Times New Roman" w:hAnsi="Gill Sans MT" w:cs="Times New Roman"/>
          <w:noProof/>
          <w:sz w:val="24"/>
          <w:szCs w:val="24"/>
          <w:lang w:val="fr-FR" w:eastAsia="fr-FR"/>
        </w:rPr>
        <w:t xml:space="preserve"> </w:t>
      </w:r>
    </w:p>
    <w:p w14:paraId="0E6FE497" w14:textId="200E8C3B"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 xml:space="preserve"> Le numéro de la demande de </w:t>
      </w:r>
      <w:r w:rsidR="009E772D" w:rsidRPr="00316E3E">
        <w:rPr>
          <w:rFonts w:ascii="Gill Sans MT" w:eastAsia="Times New Roman" w:hAnsi="Gill Sans MT" w:cs="Times New Roman"/>
          <w:noProof/>
          <w:sz w:val="24"/>
          <w:szCs w:val="24"/>
          <w:lang w:val="fr-FR" w:eastAsia="fr-FR"/>
        </w:rPr>
        <w:t>proposition</w:t>
      </w:r>
      <w:r w:rsidR="0073012D" w:rsidRPr="00316E3E">
        <w:rPr>
          <w:rFonts w:ascii="Gill Sans MT" w:eastAsia="Times New Roman" w:hAnsi="Gill Sans MT" w:cs="Times New Roman"/>
          <w:noProof/>
          <w:sz w:val="24"/>
          <w:szCs w:val="24"/>
          <w:lang w:val="fr-FR" w:eastAsia="fr-FR"/>
        </w:rPr>
        <w:t>s</w:t>
      </w:r>
      <w:r w:rsidRPr="00316E3E">
        <w:rPr>
          <w:rFonts w:ascii="Gill Sans MT" w:eastAsia="Times New Roman" w:hAnsi="Gill Sans MT" w:cs="Times New Roman"/>
          <w:noProof/>
          <w:sz w:val="24"/>
          <w:szCs w:val="24"/>
          <w:lang w:val="fr-FR" w:eastAsia="fr-FR"/>
        </w:rPr>
        <w:t xml:space="preserve"> (indiqué ci-dessus) doit être </w:t>
      </w:r>
      <w:r w:rsidR="000D0F50" w:rsidRPr="00316E3E">
        <w:rPr>
          <w:rFonts w:ascii="Gill Sans MT" w:eastAsia="Times New Roman" w:hAnsi="Gill Sans MT" w:cs="Times New Roman"/>
          <w:noProof/>
          <w:sz w:val="24"/>
          <w:szCs w:val="24"/>
          <w:lang w:val="fr-FR" w:eastAsia="fr-FR"/>
        </w:rPr>
        <w:t>contenu</w:t>
      </w:r>
      <w:r w:rsidRPr="00316E3E">
        <w:rPr>
          <w:rFonts w:ascii="Gill Sans MT" w:eastAsia="Times New Roman" w:hAnsi="Gill Sans MT" w:cs="Times New Roman"/>
          <w:noProof/>
          <w:sz w:val="24"/>
          <w:szCs w:val="24"/>
          <w:lang w:val="fr-FR" w:eastAsia="fr-FR"/>
        </w:rPr>
        <w:t xml:space="preserve"> dans la ligne d'objet</w:t>
      </w:r>
      <w:r w:rsidR="00E0417D">
        <w:rPr>
          <w:rFonts w:ascii="Gill Sans MT" w:eastAsia="Times New Roman" w:hAnsi="Gill Sans MT" w:cs="Times New Roman"/>
          <w:noProof/>
          <w:sz w:val="24"/>
          <w:szCs w:val="24"/>
          <w:lang w:val="fr-FR" w:eastAsia="fr-FR"/>
        </w:rPr>
        <w:t xml:space="preserve"> ou sur l’enveloppe en cas de depot physique</w:t>
      </w:r>
      <w:r w:rsidRPr="00316E3E">
        <w:rPr>
          <w:rFonts w:ascii="Gill Sans MT" w:eastAsia="Times New Roman" w:hAnsi="Gill Sans MT" w:cs="Times New Roman"/>
          <w:noProof/>
          <w:sz w:val="24"/>
          <w:szCs w:val="24"/>
          <w:lang w:val="fr-FR" w:eastAsia="fr-FR"/>
        </w:rPr>
        <w:t xml:space="preserve">. </w:t>
      </w:r>
    </w:p>
    <w:p w14:paraId="75A121A9"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4E2F1316" w14:textId="7F9C965D" w:rsidR="00E0417D" w:rsidRDefault="003630BE" w:rsidP="003630BE">
      <w:pPr>
        <w:pStyle w:val="Sansinterligne"/>
        <w:jc w:val="both"/>
        <w:rPr>
          <w:rFonts w:ascii="Gill Sans MT" w:eastAsia="Times New Roman" w:hAnsi="Gill Sans MT" w:cs="Times New Roman"/>
          <w:noProof/>
          <w:sz w:val="24"/>
          <w:szCs w:val="24"/>
          <w:lang w:val="fr-FR" w:eastAsia="fr-FR"/>
        </w:rPr>
      </w:pPr>
      <w:r w:rsidRPr="00B11841">
        <w:rPr>
          <w:rFonts w:ascii="Gill Sans MT" w:eastAsia="Times New Roman" w:hAnsi="Gill Sans MT" w:cs="Times New Roman"/>
          <w:b/>
          <w:bCs/>
          <w:noProof/>
          <w:sz w:val="24"/>
          <w:szCs w:val="24"/>
          <w:lang w:val="fr-FR" w:eastAsia="fr-FR"/>
        </w:rPr>
        <w:t>Les propositions finales</w:t>
      </w:r>
      <w:r w:rsidRPr="00316E3E">
        <w:rPr>
          <w:rFonts w:ascii="Gill Sans MT" w:eastAsia="Times New Roman" w:hAnsi="Gill Sans MT" w:cs="Times New Roman"/>
          <w:noProof/>
          <w:sz w:val="24"/>
          <w:szCs w:val="24"/>
          <w:lang w:val="fr-FR" w:eastAsia="fr-FR"/>
        </w:rPr>
        <w:t xml:space="preserve"> doivent être envoyées par copie électronique à </w:t>
      </w:r>
      <w:r w:rsidRPr="00B971F3">
        <w:rPr>
          <w:rFonts w:ascii="Gill Sans MT" w:eastAsia="Times New Roman" w:hAnsi="Gill Sans MT" w:cs="Times New Roman"/>
          <w:b/>
          <w:noProof/>
          <w:sz w:val="24"/>
          <w:szCs w:val="24"/>
          <w:highlight w:val="yellow"/>
          <w:u w:val="single"/>
          <w:lang w:val="fr-FR" w:eastAsia="fr-FR"/>
        </w:rPr>
        <w:t>offres@crea-p4p.com</w:t>
      </w:r>
      <w:r w:rsidRPr="00316E3E">
        <w:rPr>
          <w:rFonts w:ascii="Gill Sans MT" w:eastAsia="Times New Roman" w:hAnsi="Gill Sans MT" w:cs="Times New Roman"/>
          <w:noProof/>
          <w:sz w:val="24"/>
          <w:szCs w:val="24"/>
          <w:lang w:val="fr-FR" w:eastAsia="fr-FR"/>
        </w:rPr>
        <w:t xml:space="preserve"> </w:t>
      </w:r>
      <w:r w:rsidR="00E0417D">
        <w:rPr>
          <w:rFonts w:ascii="Gill Sans MT" w:eastAsia="Times New Roman" w:hAnsi="Gill Sans MT" w:cs="Times New Roman"/>
          <w:noProof/>
          <w:sz w:val="24"/>
          <w:szCs w:val="24"/>
          <w:lang w:val="fr-FR" w:eastAsia="fr-FR"/>
        </w:rPr>
        <w:t>ou physiquement au bureau USAID – P4P Niger, Situé à Koira Kano non loin de l’école Primaire.</w:t>
      </w:r>
    </w:p>
    <w:p w14:paraId="41954210" w14:textId="6091CB87" w:rsidR="003630BE" w:rsidRDefault="00E0417D" w:rsidP="003630BE">
      <w:pPr>
        <w:pStyle w:val="Sansinterligne"/>
        <w:jc w:val="both"/>
        <w:rPr>
          <w:rFonts w:ascii="Gill Sans MT" w:eastAsia="Times New Roman" w:hAnsi="Gill Sans MT" w:cs="Times New Roman"/>
          <w:b/>
          <w:noProof/>
          <w:sz w:val="24"/>
          <w:szCs w:val="24"/>
          <w:lang w:val="fr-FR" w:eastAsia="fr-FR"/>
        </w:rPr>
      </w:pPr>
      <w:r w:rsidRPr="00B11841">
        <w:rPr>
          <w:rFonts w:ascii="Gill Sans MT" w:eastAsia="Times New Roman" w:hAnsi="Gill Sans MT" w:cs="Times New Roman"/>
          <w:b/>
          <w:bCs/>
          <w:noProof/>
          <w:sz w:val="24"/>
          <w:szCs w:val="24"/>
          <w:lang w:val="fr-FR" w:eastAsia="fr-FR"/>
        </w:rPr>
        <w:t>Les propositions finales</w:t>
      </w:r>
      <w:r w:rsidRPr="00316E3E">
        <w:rPr>
          <w:rFonts w:ascii="Gill Sans MT" w:eastAsia="Times New Roman" w:hAnsi="Gill Sans MT" w:cs="Times New Roman"/>
          <w:noProof/>
          <w:sz w:val="24"/>
          <w:szCs w:val="24"/>
          <w:lang w:val="fr-FR" w:eastAsia="fr-FR"/>
        </w:rPr>
        <w:t xml:space="preserve"> </w:t>
      </w:r>
      <w:r w:rsidR="003630BE" w:rsidRPr="00316E3E">
        <w:rPr>
          <w:rFonts w:ascii="Gill Sans MT" w:eastAsia="Times New Roman" w:hAnsi="Gill Sans MT" w:cs="Times New Roman"/>
          <w:noProof/>
          <w:sz w:val="24"/>
          <w:szCs w:val="24"/>
          <w:lang w:val="fr-FR" w:eastAsia="fr-FR"/>
        </w:rPr>
        <w:t xml:space="preserve">doivent comprendre une </w:t>
      </w:r>
      <w:r w:rsidR="003630BE" w:rsidRPr="00B11841">
        <w:rPr>
          <w:rFonts w:ascii="Gill Sans MT" w:eastAsia="Times New Roman" w:hAnsi="Gill Sans MT" w:cs="Times New Roman"/>
          <w:b/>
          <w:noProof/>
          <w:sz w:val="24"/>
          <w:szCs w:val="24"/>
          <w:lang w:val="fr-FR" w:eastAsia="fr-FR"/>
        </w:rPr>
        <w:t xml:space="preserve">copie </w:t>
      </w:r>
      <w:r w:rsidR="003630BE" w:rsidRPr="00B11841">
        <w:rPr>
          <w:rFonts w:ascii="Gill Sans MT" w:eastAsia="Times New Roman" w:hAnsi="Gill Sans MT" w:cs="Times New Roman"/>
          <w:noProof/>
          <w:sz w:val="24"/>
          <w:szCs w:val="24"/>
          <w:lang w:val="fr-FR" w:eastAsia="fr-FR"/>
        </w:rPr>
        <w:t xml:space="preserve">de la </w:t>
      </w:r>
      <w:r w:rsidR="003630BE" w:rsidRPr="00B11841">
        <w:rPr>
          <w:rFonts w:ascii="Gill Sans MT" w:eastAsia="Times New Roman" w:hAnsi="Gill Sans MT" w:cs="Times New Roman"/>
          <w:b/>
          <w:noProof/>
          <w:sz w:val="24"/>
          <w:szCs w:val="24"/>
          <w:lang w:val="fr-FR" w:eastAsia="fr-FR"/>
        </w:rPr>
        <w:t>proposition technique</w:t>
      </w:r>
      <w:r w:rsidR="003630BE" w:rsidRPr="00B11841">
        <w:rPr>
          <w:rFonts w:ascii="Gill Sans MT" w:eastAsia="Times New Roman" w:hAnsi="Gill Sans MT" w:cs="Times New Roman"/>
          <w:noProof/>
          <w:sz w:val="24"/>
          <w:szCs w:val="24"/>
          <w:lang w:val="fr-FR" w:eastAsia="fr-FR"/>
        </w:rPr>
        <w:t xml:space="preserve"> et </w:t>
      </w:r>
      <w:r w:rsidR="003630BE" w:rsidRPr="00B11841">
        <w:rPr>
          <w:rFonts w:ascii="Gill Sans MT" w:eastAsia="Times New Roman" w:hAnsi="Gill Sans MT" w:cs="Times New Roman"/>
          <w:b/>
          <w:noProof/>
          <w:sz w:val="24"/>
          <w:szCs w:val="24"/>
          <w:lang w:val="fr-FR" w:eastAsia="fr-FR"/>
        </w:rPr>
        <w:t xml:space="preserve">une copie </w:t>
      </w:r>
      <w:r w:rsidR="003C030E" w:rsidRPr="00B11841">
        <w:rPr>
          <w:rFonts w:ascii="Gill Sans MT" w:eastAsia="Times New Roman" w:hAnsi="Gill Sans MT" w:cs="Times New Roman"/>
          <w:b/>
          <w:noProof/>
          <w:sz w:val="24"/>
          <w:szCs w:val="24"/>
          <w:lang w:val="fr-FR" w:eastAsia="fr-FR"/>
        </w:rPr>
        <w:t>de la proposition financière</w:t>
      </w:r>
      <w:r w:rsidR="003630BE" w:rsidRPr="00B11841">
        <w:rPr>
          <w:rFonts w:ascii="Gill Sans MT" w:eastAsia="Times New Roman" w:hAnsi="Gill Sans MT" w:cs="Times New Roman"/>
          <w:b/>
          <w:noProof/>
          <w:sz w:val="24"/>
          <w:szCs w:val="24"/>
          <w:lang w:val="fr-FR" w:eastAsia="fr-FR"/>
        </w:rPr>
        <w:t>.</w:t>
      </w:r>
      <w:r w:rsidR="003630BE" w:rsidRPr="00316E3E">
        <w:rPr>
          <w:rFonts w:ascii="Gill Sans MT" w:eastAsia="Times New Roman" w:hAnsi="Gill Sans MT" w:cs="Times New Roman"/>
          <w:b/>
          <w:noProof/>
          <w:sz w:val="24"/>
          <w:szCs w:val="24"/>
          <w:lang w:val="fr-FR" w:eastAsia="fr-FR"/>
        </w:rPr>
        <w:t xml:space="preserve"> </w:t>
      </w:r>
    </w:p>
    <w:p w14:paraId="3BAF497F" w14:textId="457B36DE" w:rsidR="00E0417D" w:rsidRPr="00316E3E" w:rsidRDefault="00E0417D" w:rsidP="003630BE">
      <w:pPr>
        <w:pStyle w:val="Sansinterligne"/>
        <w:jc w:val="both"/>
        <w:rPr>
          <w:rFonts w:ascii="Gill Sans MT" w:eastAsia="Times New Roman" w:hAnsi="Gill Sans MT" w:cs="Times New Roman"/>
          <w:b/>
          <w:noProof/>
          <w:sz w:val="24"/>
          <w:szCs w:val="24"/>
          <w:lang w:val="fr-FR" w:eastAsia="fr-FR"/>
        </w:rPr>
      </w:pPr>
    </w:p>
    <w:p w14:paraId="1E5F6B16"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4D9BF924" w14:textId="77777777" w:rsidR="003630BE" w:rsidRPr="00316E3E" w:rsidRDefault="000305A2"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Cordialement</w:t>
      </w:r>
      <w:r w:rsidR="003630BE" w:rsidRPr="00316E3E">
        <w:rPr>
          <w:rFonts w:ascii="Gill Sans MT" w:eastAsia="Times New Roman" w:hAnsi="Gill Sans MT" w:cs="Times New Roman"/>
          <w:noProof/>
          <w:sz w:val="24"/>
          <w:szCs w:val="24"/>
          <w:lang w:val="fr-FR" w:eastAsia="fr-FR"/>
        </w:rPr>
        <w:t>,</w:t>
      </w:r>
    </w:p>
    <w:p w14:paraId="73B1C539" w14:textId="77777777" w:rsidR="003630BE" w:rsidRPr="00316E3E" w:rsidRDefault="000305A2" w:rsidP="003630BE">
      <w:pPr>
        <w:pStyle w:val="Sansinterligne"/>
        <w:jc w:val="both"/>
        <w:rPr>
          <w:rFonts w:ascii="Gill Sans MT" w:eastAsia="Times New Roman" w:hAnsi="Gill Sans MT" w:cs="Times New Roman"/>
          <w:i/>
          <w:noProof/>
          <w:sz w:val="24"/>
          <w:szCs w:val="24"/>
          <w:lang w:val="fr-FR" w:eastAsia="fr-FR"/>
        </w:rPr>
      </w:pPr>
      <w:r w:rsidRPr="00316E3E">
        <w:rPr>
          <w:rFonts w:ascii="Gill Sans MT" w:eastAsia="Times New Roman" w:hAnsi="Gill Sans MT" w:cs="Times New Roman"/>
          <w:i/>
          <w:noProof/>
          <w:sz w:val="24"/>
          <w:szCs w:val="24"/>
          <w:lang w:val="fr-FR" w:eastAsia="fr-FR"/>
        </w:rPr>
        <w:t xml:space="preserve">Département de la passation des </w:t>
      </w:r>
      <w:r w:rsidR="000D0F50" w:rsidRPr="00316E3E">
        <w:rPr>
          <w:rFonts w:ascii="Gill Sans MT" w:eastAsia="Times New Roman" w:hAnsi="Gill Sans MT" w:cs="Times New Roman"/>
          <w:i/>
          <w:noProof/>
          <w:sz w:val="24"/>
          <w:szCs w:val="24"/>
          <w:lang w:val="fr-FR" w:eastAsia="fr-FR"/>
        </w:rPr>
        <w:t>mar</w:t>
      </w:r>
      <w:r w:rsidRPr="00316E3E">
        <w:rPr>
          <w:rFonts w:ascii="Gill Sans MT" w:eastAsia="Times New Roman" w:hAnsi="Gill Sans MT" w:cs="Times New Roman"/>
          <w:i/>
          <w:noProof/>
          <w:sz w:val="24"/>
          <w:szCs w:val="24"/>
          <w:lang w:val="fr-FR" w:eastAsia="fr-FR"/>
        </w:rPr>
        <w:t>chés de Creative</w:t>
      </w:r>
    </w:p>
    <w:p w14:paraId="05E8122C" w14:textId="77777777" w:rsidR="003630BE" w:rsidRPr="00316E3E" w:rsidRDefault="003630BE" w:rsidP="003630BE">
      <w:pPr>
        <w:pStyle w:val="Sansinterligne"/>
        <w:jc w:val="both"/>
        <w:rPr>
          <w:rFonts w:ascii="Gill Sans MT" w:eastAsia="Times New Roman" w:hAnsi="Gill Sans MT" w:cs="Times New Roman"/>
          <w:noProof/>
          <w:sz w:val="24"/>
          <w:szCs w:val="24"/>
          <w:lang w:val="fr-FR" w:eastAsia="fr-FR"/>
        </w:rPr>
      </w:pPr>
    </w:p>
    <w:p w14:paraId="330DDC34" w14:textId="77777777" w:rsidR="003630BE" w:rsidRPr="00316E3E" w:rsidRDefault="000305A2"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b/>
          <w:noProof/>
          <w:sz w:val="24"/>
          <w:szCs w:val="24"/>
          <w:lang w:val="fr-FR" w:eastAsia="fr-FR"/>
        </w:rPr>
        <w:t>Annexes</w:t>
      </w:r>
      <w:r w:rsidR="003630BE" w:rsidRPr="00316E3E">
        <w:rPr>
          <w:rFonts w:ascii="Gill Sans MT" w:eastAsia="Times New Roman" w:hAnsi="Gill Sans MT" w:cs="Times New Roman"/>
          <w:noProof/>
          <w:sz w:val="24"/>
          <w:szCs w:val="24"/>
          <w:lang w:val="fr-FR" w:eastAsia="fr-FR"/>
        </w:rPr>
        <w:t xml:space="preserve"> :</w:t>
      </w:r>
    </w:p>
    <w:p w14:paraId="35C595E7" w14:textId="017C675F" w:rsidR="003630BE" w:rsidRPr="00316E3E" w:rsidRDefault="000305A2" w:rsidP="00BD5DE6">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 xml:space="preserve">Annexe </w:t>
      </w:r>
      <w:r w:rsidR="003630BE" w:rsidRPr="00316E3E">
        <w:rPr>
          <w:rFonts w:ascii="Gill Sans MT" w:eastAsia="Times New Roman" w:hAnsi="Gill Sans MT" w:cs="Times New Roman"/>
          <w:noProof/>
          <w:sz w:val="24"/>
          <w:szCs w:val="24"/>
          <w:lang w:val="fr-FR" w:eastAsia="fr-FR"/>
        </w:rPr>
        <w:t xml:space="preserve">I : Énoncé des travaux </w:t>
      </w:r>
      <w:r w:rsidRPr="00316E3E">
        <w:rPr>
          <w:rFonts w:ascii="Gill Sans MT" w:eastAsia="Times New Roman" w:hAnsi="Gill Sans MT" w:cs="Times New Roman"/>
          <w:noProof/>
          <w:sz w:val="24"/>
          <w:szCs w:val="24"/>
          <w:lang w:val="fr-FR" w:eastAsia="fr-FR"/>
        </w:rPr>
        <w:tab/>
      </w:r>
      <w:r w:rsidR="00BD5DE6" w:rsidRPr="00316E3E">
        <w:rPr>
          <w:rFonts w:ascii="Gill Sans MT" w:eastAsia="Times New Roman" w:hAnsi="Gill Sans MT" w:cs="Times New Roman"/>
          <w:noProof/>
          <w:sz w:val="24"/>
          <w:szCs w:val="24"/>
          <w:lang w:val="fr-FR" w:eastAsia="fr-FR"/>
        </w:rPr>
        <w:tab/>
      </w:r>
    </w:p>
    <w:p w14:paraId="78147EAE" w14:textId="50593DB0" w:rsidR="00BD5DE6" w:rsidRPr="00316E3E" w:rsidRDefault="000305A2"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Annexe</w:t>
      </w:r>
      <w:r w:rsidR="003630BE" w:rsidRPr="00316E3E">
        <w:rPr>
          <w:rFonts w:ascii="Gill Sans MT" w:eastAsia="Times New Roman" w:hAnsi="Gill Sans MT" w:cs="Times New Roman"/>
          <w:noProof/>
          <w:sz w:val="24"/>
          <w:szCs w:val="24"/>
          <w:lang w:val="fr-FR" w:eastAsia="fr-FR"/>
        </w:rPr>
        <w:t xml:space="preserve"> II : Instructions aux </w:t>
      </w:r>
      <w:r w:rsidR="00901403" w:rsidRPr="00316E3E">
        <w:rPr>
          <w:rFonts w:ascii="Gill Sans MT" w:eastAsia="Times New Roman" w:hAnsi="Gill Sans MT" w:cs="Times New Roman"/>
          <w:noProof/>
          <w:sz w:val="24"/>
          <w:szCs w:val="24"/>
          <w:lang w:val="fr-FR" w:eastAsia="fr-FR"/>
        </w:rPr>
        <w:t>soumissionnaires</w:t>
      </w:r>
      <w:r w:rsidR="003630BE" w:rsidRPr="00316E3E">
        <w:rPr>
          <w:rFonts w:ascii="Gill Sans MT" w:eastAsia="Times New Roman" w:hAnsi="Gill Sans MT" w:cs="Times New Roman"/>
          <w:noProof/>
          <w:sz w:val="24"/>
          <w:szCs w:val="24"/>
          <w:lang w:val="fr-FR" w:eastAsia="fr-FR"/>
        </w:rPr>
        <w:t xml:space="preserve"> </w:t>
      </w:r>
    </w:p>
    <w:p w14:paraId="454CC927" w14:textId="5439F0A8" w:rsidR="00901403" w:rsidRDefault="000305A2" w:rsidP="003630BE">
      <w:pPr>
        <w:pStyle w:val="Sansinterligne"/>
        <w:jc w:val="both"/>
        <w:rPr>
          <w:rFonts w:ascii="Gill Sans MT" w:eastAsia="Times New Roman" w:hAnsi="Gill Sans MT" w:cs="Times New Roman"/>
          <w:noProof/>
          <w:sz w:val="24"/>
          <w:szCs w:val="24"/>
          <w:lang w:val="fr-FR" w:eastAsia="fr-FR"/>
        </w:rPr>
      </w:pPr>
      <w:r w:rsidRPr="00316E3E">
        <w:rPr>
          <w:rFonts w:ascii="Gill Sans MT" w:eastAsia="Times New Roman" w:hAnsi="Gill Sans MT" w:cs="Times New Roman"/>
          <w:noProof/>
          <w:sz w:val="24"/>
          <w:szCs w:val="24"/>
          <w:lang w:val="fr-FR" w:eastAsia="fr-FR"/>
        </w:rPr>
        <w:t>Annexe</w:t>
      </w:r>
      <w:r w:rsidR="003630BE" w:rsidRPr="00316E3E">
        <w:rPr>
          <w:rFonts w:ascii="Gill Sans MT" w:eastAsia="Times New Roman" w:hAnsi="Gill Sans MT" w:cs="Times New Roman"/>
          <w:noProof/>
          <w:sz w:val="24"/>
          <w:szCs w:val="24"/>
          <w:lang w:val="fr-FR" w:eastAsia="fr-FR"/>
        </w:rPr>
        <w:t xml:space="preserve"> III : Critères d'évaluation</w:t>
      </w:r>
    </w:p>
    <w:p w14:paraId="625AD626" w14:textId="77777777" w:rsidR="00E0417D" w:rsidRDefault="00E0417D" w:rsidP="00E0417D">
      <w:pPr>
        <w:rPr>
          <w:rFonts w:ascii="Gill Sans MT" w:hAnsi="Gill Sans MT" w:cs="Times New Roman"/>
          <w:noProof/>
          <w:lang w:val="fr-FR" w:eastAsia="fr-FR"/>
        </w:rPr>
      </w:pPr>
      <w:r w:rsidRPr="00316E3E">
        <w:rPr>
          <w:rFonts w:ascii="Gill Sans MT" w:hAnsi="Gill Sans MT" w:cs="Times New Roman"/>
          <w:noProof/>
          <w:lang w:val="fr-FR" w:eastAsia="fr-FR"/>
        </w:rPr>
        <w:t>Annexe IV : Lettre d'accompagnement de la proposition</w:t>
      </w:r>
    </w:p>
    <w:p w14:paraId="2DCDC565" w14:textId="513A1C7D" w:rsidR="00901403" w:rsidRPr="00316E3E" w:rsidRDefault="00E0417D" w:rsidP="00E0417D">
      <w:pPr>
        <w:rPr>
          <w:rFonts w:ascii="Gill Sans MT" w:hAnsi="Gill Sans MT" w:cs="Times New Roman"/>
          <w:noProof/>
          <w:lang w:val="fr-FR" w:eastAsia="fr-FR"/>
        </w:rPr>
      </w:pPr>
      <w:r w:rsidRPr="00316E3E">
        <w:rPr>
          <w:rFonts w:ascii="Gill Sans MT" w:hAnsi="Gill Sans MT" w:cs="Times New Roman"/>
          <w:noProof/>
          <w:lang w:val="fr-FR" w:eastAsia="fr-FR"/>
        </w:rPr>
        <w:t xml:space="preserve">Annexe V : Clauses applicables du contrat principal </w:t>
      </w:r>
      <w:r w:rsidR="00901403" w:rsidRPr="00316E3E">
        <w:rPr>
          <w:rFonts w:ascii="Gill Sans MT" w:hAnsi="Gill Sans MT" w:cs="Times New Roman"/>
          <w:noProof/>
          <w:lang w:val="fr-FR" w:eastAsia="fr-FR"/>
        </w:rPr>
        <w:br w:type="page"/>
      </w:r>
    </w:p>
    <w:p w14:paraId="5A0D8592" w14:textId="5ED32997" w:rsidR="003630BE" w:rsidRDefault="003C030E" w:rsidP="003C030E">
      <w:pPr>
        <w:pStyle w:val="Sansinterligne"/>
        <w:jc w:val="center"/>
        <w:rPr>
          <w:rFonts w:ascii="Gill Sans MT" w:eastAsia="Times New Roman" w:hAnsi="Gill Sans MT" w:cs="Times New Roman"/>
          <w:b/>
          <w:noProof/>
          <w:sz w:val="24"/>
          <w:szCs w:val="24"/>
          <w:lang w:val="fr-FR" w:eastAsia="fr-FR"/>
        </w:rPr>
      </w:pPr>
      <w:r w:rsidRPr="00316E3E">
        <w:rPr>
          <w:rFonts w:ascii="Gill Sans MT" w:eastAsia="Times New Roman" w:hAnsi="Gill Sans MT" w:cs="Times New Roman"/>
          <w:b/>
          <w:noProof/>
          <w:sz w:val="24"/>
          <w:szCs w:val="24"/>
          <w:lang w:val="fr-FR" w:eastAsia="fr-FR"/>
        </w:rPr>
        <w:lastRenderedPageBreak/>
        <w:t xml:space="preserve">ANNEXE </w:t>
      </w:r>
      <w:r w:rsidR="003630BE" w:rsidRPr="00316E3E">
        <w:rPr>
          <w:rFonts w:ascii="Gill Sans MT" w:eastAsia="Times New Roman" w:hAnsi="Gill Sans MT" w:cs="Times New Roman"/>
          <w:b/>
          <w:noProof/>
          <w:sz w:val="24"/>
          <w:szCs w:val="24"/>
          <w:lang w:val="fr-FR" w:eastAsia="fr-FR"/>
        </w:rPr>
        <w:t>I : ÉNONCÉ DES TRAVAUX</w:t>
      </w:r>
    </w:p>
    <w:p w14:paraId="65EF74D3" w14:textId="77777777" w:rsidR="00B37AD4" w:rsidRPr="00316E3E" w:rsidRDefault="00B37AD4" w:rsidP="003C030E">
      <w:pPr>
        <w:pStyle w:val="Sansinterligne"/>
        <w:jc w:val="center"/>
        <w:rPr>
          <w:rFonts w:ascii="Gill Sans MT" w:eastAsia="Times New Roman" w:hAnsi="Gill Sans MT" w:cs="Times New Roman"/>
          <w:b/>
          <w:noProof/>
          <w:sz w:val="24"/>
          <w:szCs w:val="24"/>
          <w:lang w:val="fr-FR" w:eastAsia="fr-FR"/>
        </w:rPr>
      </w:pPr>
    </w:p>
    <w:p w14:paraId="25A93BEF" w14:textId="63560382" w:rsidR="003630BE" w:rsidRPr="00316E3E" w:rsidRDefault="00E0417D" w:rsidP="00E0417D">
      <w:pPr>
        <w:pStyle w:val="Sansinterligne"/>
        <w:jc w:val="center"/>
        <w:rPr>
          <w:rFonts w:ascii="Gill Sans MT" w:eastAsia="Times New Roman" w:hAnsi="Gill Sans MT" w:cs="Times New Roman"/>
          <w:noProof/>
          <w:sz w:val="24"/>
          <w:szCs w:val="24"/>
          <w:lang w:val="fr-FR" w:eastAsia="fr-FR"/>
        </w:rPr>
      </w:pPr>
      <w:r w:rsidRPr="00E0417D">
        <w:rPr>
          <w:rFonts w:cs="Times New Roman"/>
          <w:b/>
          <w:bCs/>
          <w:sz w:val="28"/>
          <w:szCs w:val="28"/>
          <w:lang w:val="fr-FR"/>
        </w:rPr>
        <w:t>Projet de relèvement économique des femmes à travers la mise en place d’une plateforme multifonctionnelle solaire</w:t>
      </w:r>
      <w:r w:rsidRPr="00E0417D">
        <w:rPr>
          <w:rFonts w:ascii="Gill Sans MT" w:eastAsia="Times New Roman" w:hAnsi="Gill Sans MT" w:cs="Times New Roman"/>
          <w:bCs/>
          <w:noProof/>
          <w:sz w:val="32"/>
          <w:szCs w:val="32"/>
          <w:lang w:val="fr-FR" w:eastAsia="fr-FR"/>
        </w:rPr>
        <w:t xml:space="preserve"> </w:t>
      </w:r>
    </w:p>
    <w:p w14:paraId="5FB7719E" w14:textId="2DF3B3DE" w:rsidR="003630BE" w:rsidRPr="00316E3E" w:rsidRDefault="006D7E6B" w:rsidP="00B37AD4">
      <w:pPr>
        <w:spacing w:line="360" w:lineRule="auto"/>
        <w:jc w:val="both"/>
        <w:rPr>
          <w:rFonts w:ascii="Gill Sans MT" w:hAnsi="Gill Sans MT" w:cs="Times New Roman"/>
          <w:lang w:val="fr-FR"/>
        </w:rPr>
      </w:pPr>
      <w:r w:rsidRPr="00316E3E">
        <w:rPr>
          <w:rFonts w:ascii="Gill Sans MT" w:eastAsia="Arial" w:hAnsi="Gill Sans MT"/>
          <w:lang w:val="fr-FR"/>
        </w:rPr>
        <w:t xml:space="preserve"> </w:t>
      </w:r>
    </w:p>
    <w:p w14:paraId="2BCBAC8E" w14:textId="77777777" w:rsidR="006D7E6B" w:rsidRPr="006D7E6B" w:rsidRDefault="006D7E6B" w:rsidP="005625FA">
      <w:pPr>
        <w:numPr>
          <w:ilvl w:val="0"/>
          <w:numId w:val="21"/>
        </w:numPr>
        <w:spacing w:line="360" w:lineRule="auto"/>
        <w:contextualSpacing/>
        <w:jc w:val="both"/>
        <w:rPr>
          <w:rFonts w:ascii="Gill Sans MT" w:eastAsia="Calibri" w:hAnsi="Gill Sans MT"/>
          <w:b/>
          <w:u w:val="single"/>
          <w:lang w:val="fr-FR"/>
        </w:rPr>
      </w:pPr>
      <w:r w:rsidRPr="006D7E6B">
        <w:rPr>
          <w:rFonts w:ascii="Gill Sans MT" w:eastAsia="Calibri" w:hAnsi="Gill Sans MT"/>
          <w:b/>
          <w:u w:val="single"/>
          <w:lang w:val="fr-FR"/>
        </w:rPr>
        <w:t>Contexte</w:t>
      </w:r>
    </w:p>
    <w:p w14:paraId="2292F3EE" w14:textId="77777777" w:rsidR="00E0417D" w:rsidRPr="00E0417D" w:rsidRDefault="00E0417D" w:rsidP="008721CC">
      <w:pPr>
        <w:pStyle w:val="Paragraphedeliste"/>
        <w:spacing w:before="120"/>
        <w:ind w:left="0" w:right="142" w:firstLine="360"/>
        <w:jc w:val="both"/>
        <w:rPr>
          <w:rFonts w:ascii="Gill Sans MT" w:hAnsi="Gill Sans MT"/>
        </w:rPr>
      </w:pPr>
      <w:r w:rsidRPr="00E0417D">
        <w:rPr>
          <w:rFonts w:ascii="Gill Sans MT" w:hAnsi="Gill Sans MT"/>
        </w:rPr>
        <w:t xml:space="preserve">Les gouvernements de certains pays africains ont adopté le concept des plateformes multifonctionnelles dans le cadre de la lutte contre la pauvreté. C’est le cas du Mali et du Niger où la plateforme apparaît à ce jour comme un véritable outil de développement rural. C’est à ce juste titre que la Plateforme Régionale des Femmes du G5 Sahel voudrait appuyer l’installation des plateformes multifonctionnelles solaires accompagnées d’autres mesures transversales pour atténuer les charges des femmes et des filles rurales. </w:t>
      </w:r>
    </w:p>
    <w:p w14:paraId="7AA4B86A" w14:textId="0CC99C93" w:rsidR="00E0417D" w:rsidRPr="00E0417D" w:rsidRDefault="00E0417D" w:rsidP="008721CC">
      <w:pPr>
        <w:pStyle w:val="Paragraphedeliste"/>
        <w:spacing w:before="120"/>
        <w:ind w:left="0" w:right="142" w:firstLine="360"/>
        <w:jc w:val="both"/>
        <w:rPr>
          <w:rFonts w:ascii="Gill Sans MT" w:hAnsi="Gill Sans MT"/>
        </w:rPr>
      </w:pPr>
      <w:r w:rsidRPr="00E0417D">
        <w:rPr>
          <w:rFonts w:ascii="Gill Sans MT" w:hAnsi="Gill Sans MT"/>
        </w:rPr>
        <w:t>Au Niger, le choix a été porté d’abord sur la Région de Tillabéry car cette région connait de plus plusieurs années une recrudescence des attaques terroristes ayant fait des milliers de déplacés civils ainsi que des centaines de victimes. Des groupes jihadistes ainsi que des bandits armés imposent leurs lois dans plusieurs villages de cette zone où opèrent l’EIGS mais aussi le JNIM les deux principaux groupes qui s’affrontent pour le contrôle des territoires au niveau de la zone dite des trois frontières (Burkina-Mali-Niger). Des conflits intercommunautaires qui prennent assez souvent naissance dans les pays voisins sont aussi récurrents dans la zone.</w:t>
      </w:r>
    </w:p>
    <w:p w14:paraId="1C43BB3D" w14:textId="77777777" w:rsidR="00E0417D" w:rsidRPr="00E0417D" w:rsidRDefault="00E0417D" w:rsidP="008721CC">
      <w:pPr>
        <w:pStyle w:val="Paragraphedeliste"/>
        <w:spacing w:before="120"/>
        <w:ind w:left="0" w:right="142" w:firstLine="360"/>
        <w:jc w:val="both"/>
        <w:rPr>
          <w:rFonts w:ascii="Gill Sans MT" w:hAnsi="Gill Sans MT"/>
        </w:rPr>
      </w:pPr>
      <w:r w:rsidRPr="00E0417D">
        <w:rPr>
          <w:rFonts w:ascii="Gill Sans MT" w:hAnsi="Gill Sans MT"/>
        </w:rPr>
        <w:t xml:space="preserve">Ainsi le projet ici soumis permettra d’abord à offrir aux populations de la zone cible particulièrement les femmes et les jeunes des opportunités économiques et sociales leur mettant à l’abri des promesses piégées des groupes extrémistes violents et par la même occasion à prévenir la radicalisation et l’extrémisme violent en particulier dans leur contrés et en général au Niger et dans l’espace du Sahel. </w:t>
      </w:r>
    </w:p>
    <w:p w14:paraId="6D72C908" w14:textId="77777777" w:rsidR="00E0417D" w:rsidRPr="00E0417D" w:rsidRDefault="00E0417D" w:rsidP="008721CC">
      <w:pPr>
        <w:pStyle w:val="Paragraphedeliste"/>
        <w:spacing w:before="120"/>
        <w:ind w:left="0" w:right="142"/>
        <w:jc w:val="both"/>
        <w:rPr>
          <w:rFonts w:ascii="Gill Sans MT" w:hAnsi="Gill Sans MT"/>
        </w:rPr>
      </w:pPr>
      <w:r w:rsidRPr="00E0417D">
        <w:rPr>
          <w:rFonts w:ascii="Gill Sans MT" w:hAnsi="Gill Sans MT"/>
        </w:rPr>
        <w:t xml:space="preserve">Ensuite, la mise en œuvre du présent projet permettra d’alléger durablement les tâches des femmes ainsi que l’ensemble des populations des villages cibles, pour qu’elles puissent convertir ce gain de temps et d’énergie en revenus supplémentaires et en activité de développement. </w:t>
      </w:r>
    </w:p>
    <w:p w14:paraId="7CDB794B" w14:textId="49A73C16" w:rsidR="006D7E6B" w:rsidRDefault="00E0417D" w:rsidP="008721CC">
      <w:pPr>
        <w:jc w:val="both"/>
        <w:rPr>
          <w:rFonts w:ascii="Gill Sans MT" w:hAnsi="Gill Sans MT"/>
          <w:lang w:val="fr-FR"/>
        </w:rPr>
      </w:pPr>
      <w:r w:rsidRPr="00E0417D">
        <w:rPr>
          <w:rFonts w:ascii="Gill Sans MT" w:hAnsi="Gill Sans MT"/>
          <w:lang w:val="fr-FR"/>
        </w:rPr>
        <w:t>Et en fin ce projet permettra aussi d’augmenter les revenus des groupes cibles afin qu’ils puissent se hisser à des niveaux de prise de décision et contribuer au développement de leur terroir.</w:t>
      </w:r>
    </w:p>
    <w:p w14:paraId="086B1882" w14:textId="77777777" w:rsidR="004C697D" w:rsidRPr="004C697D" w:rsidRDefault="004C697D" w:rsidP="004C697D">
      <w:pPr>
        <w:spacing w:before="120"/>
        <w:ind w:right="142"/>
        <w:jc w:val="both"/>
        <w:rPr>
          <w:rFonts w:ascii="Gill Sans MT" w:hAnsi="Gill Sans MT"/>
          <w:b/>
          <w:bCs/>
          <w:sz w:val="22"/>
          <w:szCs w:val="22"/>
          <w:highlight w:val="cyan"/>
          <w:lang w:val="fr-FR"/>
        </w:rPr>
      </w:pPr>
      <w:r w:rsidRPr="004C697D">
        <w:rPr>
          <w:rFonts w:ascii="Gill Sans MT" w:hAnsi="Gill Sans MT"/>
          <w:b/>
          <w:bCs/>
          <w:sz w:val="22"/>
          <w:szCs w:val="22"/>
          <w:highlight w:val="cyan"/>
          <w:lang w:val="fr-FR"/>
        </w:rPr>
        <w:t>Les plateformes multifonctionnelles sont des structures physiques constituées d’un moteur thermique (électrique ou solaire) auquel est rattacher un alternateur pour produire de l’électricité pouvant faire fonctionner plusieurs appareils voir même des micro-industries rurales pour la création de richesses et l’allègement des taches des femmes en milieu rural. Une seule plateforme multifonctionnelle peut fournir suffisamment d’électricité pour faire fonctionner un moulin de céréales, une unité de recharge de téléphones mobiles, une meule pour la réparation des charrettes et outils agricoles, une unité de production de glace (eau congelée), et l’alimentation de frigidaires pour conserver les aliments. Ainsi, par leurs fonctions multiples, ces plateformes multifonctionnelles permettent aux citoyens résidents dans les zones rurales d’accéder à des ressources énergétiques adéquates et adaptées, pour améliorer leurs conditions de vie. En ce sens, elles répondent au souci premier du G5 Sahel d’assister le développement des populations du Sahel, et notamment la promotion du rôle important des femmes dans la paix et le développement.</w:t>
      </w:r>
    </w:p>
    <w:p w14:paraId="2FB8FF2B" w14:textId="2E619CDE" w:rsidR="008721CC" w:rsidRDefault="004C697D" w:rsidP="004C697D">
      <w:pPr>
        <w:jc w:val="both"/>
        <w:rPr>
          <w:rFonts w:eastAsia="Calibri" w:cs="Times New Roman"/>
          <w:b/>
          <w:bCs/>
          <w:lang w:val="fr-FR" w:eastAsia="fr-FR"/>
        </w:rPr>
      </w:pPr>
      <w:r w:rsidRPr="004C697D">
        <w:rPr>
          <w:rFonts w:ascii="Gill Sans MT" w:hAnsi="Gill Sans MT"/>
          <w:b/>
          <w:bCs/>
          <w:sz w:val="22"/>
          <w:szCs w:val="22"/>
          <w:highlight w:val="cyan"/>
          <w:lang w:val="fr-FR"/>
        </w:rPr>
        <w:t xml:space="preserve">C’est dans un cadre que deux groupements féminins ont été identifiés dans la commune de Téra pour assurer la gestion de la plateforme multifonctionnelle dont, les groupements féminins Alzana et Tabiben respectivement dans les villages de </w:t>
      </w:r>
      <w:r w:rsidRPr="004C697D">
        <w:rPr>
          <w:rFonts w:eastAsia="Calibri" w:cs="Times New Roman"/>
          <w:b/>
          <w:bCs/>
          <w:highlight w:val="cyan"/>
          <w:lang w:val="fr-FR" w:eastAsia="fr-FR"/>
        </w:rPr>
        <w:t>village de Ladanka situé à 22 Km du chef-lieu de la commune de Téra et village de Tillim situé à 18 km à l’Est de Téra</w:t>
      </w:r>
      <w:r w:rsidRPr="004C697D">
        <w:rPr>
          <w:rFonts w:eastAsia="Calibri" w:cs="Times New Roman"/>
          <w:b/>
          <w:bCs/>
          <w:lang w:val="fr-FR" w:eastAsia="fr-FR"/>
        </w:rPr>
        <w:t>.</w:t>
      </w:r>
    </w:p>
    <w:p w14:paraId="71CBBECC" w14:textId="30638342" w:rsidR="00B37AD4" w:rsidRDefault="00B37AD4" w:rsidP="004C697D">
      <w:pPr>
        <w:jc w:val="both"/>
        <w:rPr>
          <w:rFonts w:eastAsia="Calibri" w:cs="Times New Roman"/>
          <w:b/>
          <w:bCs/>
          <w:lang w:val="fr-FR" w:eastAsia="fr-FR"/>
        </w:rPr>
      </w:pPr>
    </w:p>
    <w:p w14:paraId="74AF4B39" w14:textId="03E5B828" w:rsidR="00B37AD4" w:rsidRDefault="00B37AD4" w:rsidP="004C697D">
      <w:pPr>
        <w:jc w:val="both"/>
        <w:rPr>
          <w:rFonts w:eastAsia="Calibri" w:cs="Times New Roman"/>
          <w:b/>
          <w:bCs/>
          <w:lang w:val="fr-FR" w:eastAsia="fr-FR"/>
        </w:rPr>
      </w:pPr>
    </w:p>
    <w:p w14:paraId="1ED6801E" w14:textId="25FDD179" w:rsidR="00B37AD4" w:rsidRDefault="00B37AD4" w:rsidP="004C697D">
      <w:pPr>
        <w:jc w:val="both"/>
        <w:rPr>
          <w:rFonts w:eastAsia="Calibri" w:cs="Times New Roman"/>
          <w:b/>
          <w:bCs/>
          <w:lang w:val="fr-FR" w:eastAsia="fr-FR"/>
        </w:rPr>
      </w:pPr>
    </w:p>
    <w:p w14:paraId="1559C8E1" w14:textId="77777777" w:rsidR="00B37AD4" w:rsidRPr="004C697D" w:rsidRDefault="00B37AD4" w:rsidP="004C697D">
      <w:pPr>
        <w:jc w:val="both"/>
        <w:rPr>
          <w:rFonts w:ascii="Gill Sans MT" w:hAnsi="Gill Sans MT"/>
          <w:b/>
          <w:bCs/>
          <w:sz w:val="22"/>
          <w:szCs w:val="22"/>
          <w:lang w:val="fr-FR"/>
        </w:rPr>
      </w:pPr>
    </w:p>
    <w:p w14:paraId="0AC93047" w14:textId="2316E6CD" w:rsidR="006D7E6B" w:rsidRPr="006D7E6B" w:rsidRDefault="006D7E6B" w:rsidP="005625FA">
      <w:pPr>
        <w:numPr>
          <w:ilvl w:val="0"/>
          <w:numId w:val="21"/>
        </w:numPr>
        <w:spacing w:line="360" w:lineRule="auto"/>
        <w:contextualSpacing/>
        <w:jc w:val="both"/>
        <w:rPr>
          <w:rFonts w:ascii="Gill Sans MT" w:eastAsia="Calibri" w:hAnsi="Gill Sans MT"/>
          <w:b/>
          <w:lang w:val="fr-FR"/>
        </w:rPr>
      </w:pPr>
      <w:r w:rsidRPr="006D7E6B">
        <w:rPr>
          <w:rFonts w:ascii="Gill Sans MT" w:eastAsia="Calibri" w:hAnsi="Gill Sans MT"/>
          <w:b/>
          <w:u w:val="single"/>
          <w:lang w:val="fr-FR"/>
        </w:rPr>
        <w:lastRenderedPageBreak/>
        <w:t>Objectif</w:t>
      </w:r>
      <w:r w:rsidR="00A17FB1">
        <w:rPr>
          <w:rFonts w:ascii="Gill Sans MT" w:eastAsia="Calibri" w:hAnsi="Gill Sans MT"/>
          <w:b/>
          <w:u w:val="single"/>
          <w:lang w:val="fr-FR"/>
        </w:rPr>
        <w:t xml:space="preserve"> Global de l’activité </w:t>
      </w:r>
    </w:p>
    <w:p w14:paraId="5B5720DA" w14:textId="66217419" w:rsidR="008721CC" w:rsidRPr="00576085" w:rsidRDefault="008721CC" w:rsidP="008721CC">
      <w:pPr>
        <w:ind w:right="147"/>
        <w:jc w:val="both"/>
        <w:rPr>
          <w:rFonts w:ascii="Gill Sans MT" w:hAnsi="Gill Sans MT"/>
          <w:lang w:val="fr-FR"/>
        </w:rPr>
      </w:pPr>
      <w:r w:rsidRPr="00576085">
        <w:rPr>
          <w:rFonts w:ascii="Gill Sans MT" w:hAnsi="Gill Sans MT"/>
          <w:lang w:val="fr-FR"/>
        </w:rPr>
        <w:t>Contribuer au relèvement économique et à la résilience des femmes et des filles, et par ricochet de communautés entières vivantes dans les zones de conflits au Sahel.</w:t>
      </w:r>
    </w:p>
    <w:p w14:paraId="2C6FDD24" w14:textId="77777777" w:rsidR="008721CC" w:rsidRPr="005157AE" w:rsidRDefault="008721CC" w:rsidP="008721CC">
      <w:pPr>
        <w:ind w:right="147"/>
        <w:jc w:val="both"/>
        <w:rPr>
          <w:rFonts w:cs="Times New Roman"/>
          <w:lang w:val="fr-FR" w:eastAsia="fr-FR"/>
        </w:rPr>
      </w:pPr>
    </w:p>
    <w:p w14:paraId="3135CDC0" w14:textId="77777777" w:rsidR="006D7E6B" w:rsidRPr="006D7E6B" w:rsidRDefault="006D7E6B" w:rsidP="005625FA">
      <w:pPr>
        <w:numPr>
          <w:ilvl w:val="0"/>
          <w:numId w:val="21"/>
        </w:numPr>
        <w:spacing w:line="360" w:lineRule="auto"/>
        <w:contextualSpacing/>
        <w:jc w:val="both"/>
        <w:rPr>
          <w:rFonts w:ascii="Gill Sans MT" w:eastAsia="Calibri" w:hAnsi="Gill Sans MT"/>
          <w:b/>
          <w:lang w:val="fr-FR"/>
        </w:rPr>
      </w:pPr>
      <w:r w:rsidRPr="006D7E6B">
        <w:rPr>
          <w:rFonts w:ascii="Gill Sans MT" w:eastAsia="Calibri" w:hAnsi="Gill Sans MT"/>
          <w:b/>
          <w:u w:val="single"/>
          <w:lang w:val="fr-FR"/>
        </w:rPr>
        <w:t>Objectifs spécifiques</w:t>
      </w:r>
    </w:p>
    <w:p w14:paraId="323A400B" w14:textId="0B7C703F" w:rsidR="008721CC" w:rsidRPr="00576085" w:rsidRDefault="008721CC" w:rsidP="008721CC">
      <w:pPr>
        <w:pStyle w:val="Paragraphedeliste"/>
        <w:numPr>
          <w:ilvl w:val="1"/>
          <w:numId w:val="34"/>
        </w:numPr>
        <w:spacing w:before="120" w:after="120"/>
        <w:ind w:left="426" w:right="147"/>
        <w:jc w:val="both"/>
        <w:rPr>
          <w:rFonts w:ascii="Gill Sans MT" w:hAnsi="Gill Sans MT"/>
        </w:rPr>
      </w:pPr>
      <w:r w:rsidRPr="00576085">
        <w:rPr>
          <w:rFonts w:ascii="Gill Sans MT" w:hAnsi="Gill Sans MT"/>
        </w:rPr>
        <w:t xml:space="preserve">Installer deux plateformes multifonctionnelles solaires dans la commune de </w:t>
      </w:r>
      <w:r w:rsidRPr="00576085">
        <w:rPr>
          <w:rFonts w:ascii="Gill Sans MT" w:hAnsi="Gill Sans MT"/>
          <w:b/>
          <w:bCs/>
          <w:highlight w:val="yellow"/>
        </w:rPr>
        <w:t>Tera</w:t>
      </w:r>
      <w:r w:rsidRPr="00576085">
        <w:rPr>
          <w:rFonts w:ascii="Gill Sans MT" w:hAnsi="Gill Sans MT"/>
        </w:rPr>
        <w:t xml:space="preserve"> et en confier la gestion à deux associations féminines locales que sont le groupement </w:t>
      </w:r>
      <w:r w:rsidRPr="00576085">
        <w:rPr>
          <w:rFonts w:ascii="Gill Sans MT" w:hAnsi="Gill Sans MT"/>
          <w:b/>
          <w:bCs/>
        </w:rPr>
        <w:t>Alzana du village</w:t>
      </w:r>
      <w:r w:rsidRPr="00576085">
        <w:rPr>
          <w:rFonts w:ascii="Gill Sans MT" w:hAnsi="Gill Sans MT"/>
        </w:rPr>
        <w:t xml:space="preserve"> de </w:t>
      </w:r>
      <w:r w:rsidR="00EA27D0">
        <w:rPr>
          <w:rFonts w:ascii="Gill Sans MT" w:hAnsi="Gill Sans MT"/>
          <w:b/>
          <w:bCs/>
        </w:rPr>
        <w:t>Doundiel</w:t>
      </w:r>
      <w:r w:rsidRPr="00576085">
        <w:rPr>
          <w:rFonts w:ascii="Gill Sans MT" w:hAnsi="Gill Sans MT"/>
        </w:rPr>
        <w:t xml:space="preserve"> et le groupement féminin </w:t>
      </w:r>
      <w:r w:rsidRPr="00576085">
        <w:rPr>
          <w:rFonts w:ascii="Gill Sans MT" w:hAnsi="Gill Sans MT"/>
          <w:b/>
          <w:bCs/>
        </w:rPr>
        <w:t>Tabiben</w:t>
      </w:r>
      <w:r w:rsidRPr="00576085">
        <w:rPr>
          <w:rFonts w:ascii="Gill Sans MT" w:hAnsi="Gill Sans MT"/>
        </w:rPr>
        <w:t xml:space="preserve"> du </w:t>
      </w:r>
      <w:r w:rsidRPr="00576085">
        <w:rPr>
          <w:rFonts w:ascii="Gill Sans MT" w:hAnsi="Gill Sans MT"/>
          <w:b/>
          <w:bCs/>
        </w:rPr>
        <w:t>village de Tillim</w:t>
      </w:r>
      <w:r w:rsidRPr="00576085">
        <w:rPr>
          <w:rFonts w:ascii="Gill Sans MT" w:hAnsi="Gill Sans MT"/>
        </w:rPr>
        <w:t>.</w:t>
      </w:r>
    </w:p>
    <w:p w14:paraId="7FB7A442" w14:textId="77777777" w:rsidR="008721CC" w:rsidRPr="00576085" w:rsidRDefault="008721CC" w:rsidP="008721CC">
      <w:pPr>
        <w:pStyle w:val="Paragraphedeliste"/>
        <w:numPr>
          <w:ilvl w:val="1"/>
          <w:numId w:val="34"/>
        </w:numPr>
        <w:spacing w:before="120" w:after="120"/>
        <w:ind w:left="426" w:right="147"/>
        <w:jc w:val="both"/>
        <w:rPr>
          <w:rFonts w:ascii="Gill Sans MT" w:hAnsi="Gill Sans MT"/>
        </w:rPr>
      </w:pPr>
      <w:r w:rsidRPr="00576085">
        <w:rPr>
          <w:rFonts w:ascii="Gill Sans MT" w:hAnsi="Gill Sans MT"/>
        </w:rPr>
        <w:t>Renforcer les capacités des jeunes de ces villages : formation en alphabétisation, en gestion financière (comptabilité, et gestion de petits crédits), en gouvernance technique des plateformes multifonctionnelles, en maintenance et réparation de plateformes multifonctionnelles ;</w:t>
      </w:r>
    </w:p>
    <w:p w14:paraId="43257602" w14:textId="77777777" w:rsidR="008721CC" w:rsidRPr="00576085" w:rsidRDefault="008721CC" w:rsidP="008721CC">
      <w:pPr>
        <w:pStyle w:val="Paragraphedeliste"/>
        <w:numPr>
          <w:ilvl w:val="1"/>
          <w:numId w:val="34"/>
        </w:numPr>
        <w:spacing w:before="120" w:after="120"/>
        <w:ind w:left="426" w:right="147"/>
        <w:jc w:val="both"/>
        <w:rPr>
          <w:rFonts w:ascii="Gill Sans MT" w:hAnsi="Gill Sans MT"/>
        </w:rPr>
      </w:pPr>
      <w:r w:rsidRPr="00576085">
        <w:rPr>
          <w:rFonts w:ascii="Gill Sans MT" w:hAnsi="Gill Sans MT"/>
        </w:rPr>
        <w:t xml:space="preserve">Mise en place d’un service de prestation technique : maintenance préventive et service de réparations. </w:t>
      </w:r>
    </w:p>
    <w:p w14:paraId="6CE89752" w14:textId="3F01F8D7" w:rsidR="006D7E6B" w:rsidRPr="006D7E6B" w:rsidRDefault="00A17FB1" w:rsidP="005625FA">
      <w:pPr>
        <w:numPr>
          <w:ilvl w:val="0"/>
          <w:numId w:val="21"/>
        </w:numPr>
        <w:spacing w:line="360" w:lineRule="auto"/>
        <w:contextualSpacing/>
        <w:jc w:val="both"/>
        <w:rPr>
          <w:rFonts w:ascii="Gill Sans MT" w:eastAsia="Calibri" w:hAnsi="Gill Sans MT"/>
          <w:b/>
          <w:u w:val="single"/>
          <w:lang w:val="fr-FR"/>
        </w:rPr>
      </w:pPr>
      <w:r>
        <w:rPr>
          <w:rFonts w:ascii="Gill Sans MT" w:eastAsia="Calibri" w:hAnsi="Gill Sans MT"/>
          <w:b/>
          <w:u w:val="single"/>
          <w:lang w:val="fr-FR"/>
        </w:rPr>
        <w:t xml:space="preserve">Les </w:t>
      </w:r>
      <w:r w:rsidR="006D7E6B" w:rsidRPr="006D7E6B">
        <w:rPr>
          <w:rFonts w:ascii="Gill Sans MT" w:eastAsia="Calibri" w:hAnsi="Gill Sans MT"/>
          <w:b/>
          <w:u w:val="single"/>
          <w:lang w:val="fr-FR"/>
        </w:rPr>
        <w:t>Résultats</w:t>
      </w:r>
      <w:r>
        <w:rPr>
          <w:rFonts w:ascii="Gill Sans MT" w:eastAsia="Calibri" w:hAnsi="Gill Sans MT"/>
          <w:b/>
          <w:u w:val="single"/>
          <w:lang w:val="fr-FR"/>
        </w:rPr>
        <w:t xml:space="preserve"> attendus</w:t>
      </w:r>
      <w:r w:rsidR="00B37AD4">
        <w:rPr>
          <w:rFonts w:ascii="Gill Sans MT" w:eastAsia="Calibri" w:hAnsi="Gill Sans MT"/>
          <w:b/>
          <w:u w:val="single"/>
          <w:lang w:val="fr-FR"/>
        </w:rPr>
        <w:t xml:space="preserve"> du </w:t>
      </w:r>
      <w:r w:rsidR="007D23C4" w:rsidRPr="007D23C4">
        <w:rPr>
          <w:rFonts w:ascii="Gill Sans MT" w:eastAsia="Calibri" w:hAnsi="Gill Sans MT"/>
          <w:b/>
          <w:u w:val="single"/>
          <w:lang w:val="fr-FR"/>
        </w:rPr>
        <w:t>soumissionnaire</w:t>
      </w:r>
    </w:p>
    <w:p w14:paraId="545DF3D7" w14:textId="77777777" w:rsidR="008257E2" w:rsidRPr="008257E2" w:rsidRDefault="008257E2" w:rsidP="008257E2">
      <w:pPr>
        <w:spacing w:line="480" w:lineRule="auto"/>
        <w:jc w:val="both"/>
        <w:textAlignment w:val="baseline"/>
        <w:rPr>
          <w:rFonts w:ascii="Gill Sans MT" w:eastAsia="Calibri" w:hAnsi="Gill Sans MT" w:cs="Calibri Light"/>
          <w:lang w:val="fr-FR"/>
        </w:rPr>
      </w:pPr>
      <w:r w:rsidRPr="008257E2">
        <w:rPr>
          <w:rFonts w:ascii="Gill Sans MT" w:eastAsia="Calibri" w:hAnsi="Gill Sans MT" w:cs="Calibri Light"/>
          <w:lang w:val="fr-FR"/>
        </w:rPr>
        <w:t xml:space="preserve">A la fin de l’activité, les résultats immédiats suivants devraient être atteints :  </w:t>
      </w:r>
    </w:p>
    <w:p w14:paraId="2642EF84" w14:textId="77777777" w:rsidR="00D4600E" w:rsidRPr="007D2E18" w:rsidRDefault="00D4600E" w:rsidP="00D4600E">
      <w:pPr>
        <w:pStyle w:val="Paragraphedeliste"/>
        <w:numPr>
          <w:ilvl w:val="0"/>
          <w:numId w:val="35"/>
        </w:numPr>
        <w:spacing w:after="200" w:line="360" w:lineRule="auto"/>
        <w:jc w:val="both"/>
        <w:rPr>
          <w:rFonts w:ascii="Gill Sans MT" w:hAnsi="Gill Sans MT"/>
          <w:color w:val="FF0000"/>
        </w:rPr>
      </w:pPr>
      <w:r w:rsidRPr="007D2E18">
        <w:rPr>
          <w:rFonts w:ascii="Gill Sans MT" w:hAnsi="Gill Sans MT"/>
          <w:color w:val="FF0000"/>
        </w:rPr>
        <w:t>Fourniture et installation des équipements pour les plateformes multifonctionnelles solaires comme l’indique le schéma synoptique ci-après :  </w:t>
      </w:r>
    </w:p>
    <w:p w14:paraId="70EB564B" w14:textId="77777777" w:rsidR="00D4600E" w:rsidRPr="007D23C4" w:rsidRDefault="00D4600E" w:rsidP="00D4600E">
      <w:pPr>
        <w:pStyle w:val="Paragraphedeliste"/>
        <w:spacing w:after="200" w:line="360" w:lineRule="auto"/>
        <w:jc w:val="both"/>
        <w:rPr>
          <w:rFonts w:ascii="Gill Sans MT" w:hAnsi="Gill Sans MT"/>
        </w:rPr>
      </w:pPr>
      <w:r>
        <w:rPr>
          <w:rFonts w:ascii="Gill Sans MT" w:hAnsi="Gill Sans MT"/>
          <w:noProof/>
          <w:lang w:eastAsia="fr-FR"/>
        </w:rPr>
        <w:drawing>
          <wp:inline distT="0" distB="0" distL="0" distR="0" wp14:anchorId="070578EA" wp14:editId="77FC5822">
            <wp:extent cx="6210812" cy="4088130"/>
            <wp:effectExtent l="0" t="0" r="0" b="7620"/>
            <wp:docPr id="1"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10812" cy="4088130"/>
                    </a:xfrm>
                    <a:prstGeom prst="rect">
                      <a:avLst/>
                    </a:prstGeom>
                  </pic:spPr>
                </pic:pic>
              </a:graphicData>
            </a:graphic>
          </wp:inline>
        </w:drawing>
      </w:r>
    </w:p>
    <w:p w14:paraId="0F5A760F" w14:textId="77777777" w:rsidR="00D4600E" w:rsidRPr="007D23C4" w:rsidRDefault="00D4600E" w:rsidP="00D4600E">
      <w:pPr>
        <w:pStyle w:val="Paragraphedeliste"/>
        <w:numPr>
          <w:ilvl w:val="0"/>
          <w:numId w:val="35"/>
        </w:numPr>
        <w:spacing w:after="200" w:line="360" w:lineRule="auto"/>
        <w:jc w:val="both"/>
        <w:rPr>
          <w:rFonts w:ascii="Gill Sans MT" w:hAnsi="Gill Sans MT"/>
        </w:rPr>
      </w:pPr>
      <w:r w:rsidRPr="007D23C4">
        <w:rPr>
          <w:rFonts w:ascii="Gill Sans MT" w:hAnsi="Gill Sans MT"/>
        </w:rPr>
        <w:t xml:space="preserve">Formation des comités de gestion des plateformes </w:t>
      </w:r>
    </w:p>
    <w:p w14:paraId="1C6FC5D7" w14:textId="77777777" w:rsidR="00D4600E" w:rsidRPr="007D23C4" w:rsidRDefault="00D4600E" w:rsidP="00D4600E">
      <w:pPr>
        <w:pStyle w:val="Paragraphedeliste"/>
        <w:numPr>
          <w:ilvl w:val="0"/>
          <w:numId w:val="35"/>
        </w:numPr>
        <w:spacing w:after="200" w:line="360" w:lineRule="auto"/>
        <w:jc w:val="both"/>
        <w:rPr>
          <w:rFonts w:ascii="Gill Sans MT" w:hAnsi="Gill Sans MT"/>
        </w:rPr>
      </w:pPr>
      <w:r w:rsidRPr="007D23C4">
        <w:rPr>
          <w:rFonts w:ascii="Gill Sans MT" w:hAnsi="Gill Sans MT"/>
        </w:rPr>
        <w:t>Suivi périodiques des installations solaires pour toute la durée de la garantie</w:t>
      </w:r>
    </w:p>
    <w:p w14:paraId="32D9C526" w14:textId="3387B08A" w:rsidR="006D7E6B" w:rsidRDefault="006D7E6B" w:rsidP="005625FA">
      <w:pPr>
        <w:numPr>
          <w:ilvl w:val="0"/>
          <w:numId w:val="21"/>
        </w:numPr>
        <w:spacing w:line="360" w:lineRule="auto"/>
        <w:contextualSpacing/>
        <w:jc w:val="both"/>
        <w:rPr>
          <w:rFonts w:ascii="Gill Sans MT" w:eastAsia="Calibri" w:hAnsi="Gill Sans MT"/>
          <w:b/>
          <w:u w:val="single"/>
          <w:lang w:val="fr-FR"/>
        </w:rPr>
      </w:pPr>
      <w:r w:rsidRPr="006D7E6B">
        <w:rPr>
          <w:rFonts w:ascii="Gill Sans MT" w:eastAsia="Calibri" w:hAnsi="Gill Sans MT"/>
          <w:b/>
          <w:u w:val="single"/>
          <w:lang w:val="fr-FR"/>
        </w:rPr>
        <w:t>Méthodologie</w:t>
      </w:r>
    </w:p>
    <w:p w14:paraId="3DC24C91" w14:textId="5954F7FE" w:rsidR="00A17FB1" w:rsidRDefault="00A17FB1" w:rsidP="00A17FB1">
      <w:pPr>
        <w:spacing w:line="480" w:lineRule="auto"/>
        <w:jc w:val="both"/>
        <w:textAlignment w:val="baseline"/>
        <w:rPr>
          <w:rFonts w:ascii="Gill Sans MT" w:hAnsi="Gill Sans MT"/>
          <w:lang w:val="fr-FR"/>
        </w:rPr>
      </w:pPr>
      <w:r w:rsidRPr="00CE6E6B">
        <w:rPr>
          <w:rFonts w:ascii="Gill Sans MT" w:hAnsi="Gill Sans MT"/>
          <w:lang w:val="fr-FR"/>
        </w:rPr>
        <w:t xml:space="preserve">Le présent travail se fera selon les étapes suivantes : </w:t>
      </w:r>
    </w:p>
    <w:p w14:paraId="2BBAB479" w14:textId="5E955B53"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lastRenderedPageBreak/>
        <w:t>Notification de la part de Creative de l’attribution du marché au soumissionnaire retenu</w:t>
      </w:r>
    </w:p>
    <w:p w14:paraId="4ED7EBB4" w14:textId="299DE103"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Signature du contrat ou bon de commande pour le marché</w:t>
      </w:r>
    </w:p>
    <w:p w14:paraId="28CDE644" w14:textId="3DE8C646"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Livraison des équipements et articles sur les sites</w:t>
      </w:r>
    </w:p>
    <w:p w14:paraId="260B433F" w14:textId="1F995923"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Réception des équipements par l’équipe Creative</w:t>
      </w:r>
    </w:p>
    <w:p w14:paraId="52EA61B6" w14:textId="491327AC"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Installation des équipements</w:t>
      </w:r>
    </w:p>
    <w:p w14:paraId="7EE5BBE2" w14:textId="7610E7EA"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Formation des 2 comités de gestion des plateformes pour le suivi et la maintenance</w:t>
      </w:r>
    </w:p>
    <w:p w14:paraId="0B0F65EB" w14:textId="6730DECE" w:rsidR="007D23C4" w:rsidRDefault="007D23C4" w:rsidP="007D23C4">
      <w:pPr>
        <w:pStyle w:val="Paragraphedeliste"/>
        <w:numPr>
          <w:ilvl w:val="0"/>
          <w:numId w:val="37"/>
        </w:numPr>
        <w:jc w:val="both"/>
        <w:textAlignment w:val="baseline"/>
        <w:rPr>
          <w:rFonts w:ascii="Gill Sans MT" w:hAnsi="Gill Sans MT"/>
        </w:rPr>
      </w:pPr>
      <w:r>
        <w:rPr>
          <w:rFonts w:ascii="Gill Sans MT" w:hAnsi="Gill Sans MT"/>
        </w:rPr>
        <w:t>Validation d’un plan de Suivi périodiques des installations</w:t>
      </w:r>
    </w:p>
    <w:p w14:paraId="7A8E6F93" w14:textId="77777777" w:rsidR="00746CA6" w:rsidRPr="00746CA6" w:rsidRDefault="00746CA6" w:rsidP="00746CA6">
      <w:pPr>
        <w:spacing w:line="360" w:lineRule="auto"/>
        <w:ind w:left="360"/>
        <w:contextualSpacing/>
        <w:jc w:val="both"/>
        <w:rPr>
          <w:rFonts w:ascii="Gill Sans MT" w:eastAsia="Calibri" w:hAnsi="Gill Sans MT"/>
          <w:b/>
          <w:u w:val="single"/>
          <w:lang w:val="fr-FR"/>
        </w:rPr>
      </w:pPr>
    </w:p>
    <w:p w14:paraId="210D467D" w14:textId="77777777" w:rsidR="006D7E6B" w:rsidRPr="006D7E6B" w:rsidRDefault="006D7E6B" w:rsidP="005625FA">
      <w:pPr>
        <w:numPr>
          <w:ilvl w:val="0"/>
          <w:numId w:val="21"/>
        </w:numPr>
        <w:spacing w:after="160" w:line="360" w:lineRule="auto"/>
        <w:contextualSpacing/>
        <w:jc w:val="both"/>
        <w:rPr>
          <w:rFonts w:ascii="Gill Sans MT" w:eastAsia="Calibri" w:hAnsi="Gill Sans MT" w:cs="Calibri Light"/>
          <w:b/>
          <w:bCs/>
        </w:rPr>
      </w:pPr>
      <w:r w:rsidRPr="006D7E6B">
        <w:rPr>
          <w:rFonts w:ascii="Gill Sans MT" w:eastAsia="Calibri" w:hAnsi="Gill Sans MT" w:cs="Calibri Light"/>
          <w:b/>
          <w:bCs/>
        </w:rPr>
        <w:t>Critères d’Eligibilité</w:t>
      </w:r>
    </w:p>
    <w:p w14:paraId="1555ED26" w14:textId="25402938" w:rsidR="006D7E6B" w:rsidRPr="006D7E6B" w:rsidRDefault="006D7E6B" w:rsidP="006D7E6B">
      <w:pPr>
        <w:spacing w:after="160" w:line="360" w:lineRule="auto"/>
        <w:jc w:val="both"/>
        <w:rPr>
          <w:rFonts w:ascii="Gill Sans MT" w:eastAsia="Calibri" w:hAnsi="Gill Sans MT" w:cs="Calibri Light"/>
          <w:lang w:val="fr-FR"/>
        </w:rPr>
      </w:pPr>
      <w:r w:rsidRPr="00A17FB1">
        <w:rPr>
          <w:rFonts w:ascii="Gill Sans MT" w:eastAsia="Calibri" w:hAnsi="Gill Sans MT" w:cs="Calibri Light"/>
          <w:b/>
          <w:bCs/>
          <w:lang w:val="fr-FR"/>
        </w:rPr>
        <w:t xml:space="preserve">Pour être éligible à postuler, les </w:t>
      </w:r>
      <w:r w:rsidR="00A17FB1" w:rsidRPr="00CE6E6B">
        <w:rPr>
          <w:rFonts w:ascii="Gill Sans MT" w:eastAsia="Calibri" w:hAnsi="Gill Sans MT" w:cs="Calibri Light"/>
          <w:b/>
          <w:bCs/>
          <w:lang w:val="fr-FR"/>
        </w:rPr>
        <w:t>entreprise</w:t>
      </w:r>
      <w:r w:rsidR="008721CC">
        <w:rPr>
          <w:rFonts w:ascii="Gill Sans MT" w:eastAsia="Calibri" w:hAnsi="Gill Sans MT" w:cs="Calibri Light"/>
          <w:b/>
          <w:bCs/>
          <w:lang w:val="fr-FR"/>
        </w:rPr>
        <w:t>s</w:t>
      </w:r>
      <w:r w:rsidR="00A17FB1" w:rsidRPr="00A17FB1">
        <w:rPr>
          <w:rStyle w:val="tlid-translation"/>
          <w:rFonts w:eastAsiaTheme="majorEastAsia"/>
          <w:b/>
          <w:bCs/>
          <w:lang w:val="fr-FR"/>
        </w:rPr>
        <w:t xml:space="preserve"> </w:t>
      </w:r>
      <w:r w:rsidRPr="00A17FB1">
        <w:rPr>
          <w:rFonts w:ascii="Gill Sans MT" w:eastAsia="Calibri" w:hAnsi="Gill Sans MT" w:cs="Calibri Light"/>
          <w:b/>
          <w:bCs/>
          <w:lang w:val="fr-FR"/>
        </w:rPr>
        <w:t>doivent</w:t>
      </w:r>
      <w:r w:rsidR="00CE6E6B">
        <w:rPr>
          <w:rFonts w:ascii="Gill Sans MT" w:eastAsia="Calibri" w:hAnsi="Gill Sans MT" w:cs="Calibri Light"/>
          <w:b/>
          <w:bCs/>
          <w:lang w:val="fr-FR"/>
        </w:rPr>
        <w:t xml:space="preserve"> respecter les conditions ci-après</w:t>
      </w:r>
      <w:r w:rsidRPr="006D7E6B">
        <w:rPr>
          <w:rFonts w:ascii="Gill Sans MT" w:eastAsia="Calibri" w:hAnsi="Gill Sans MT" w:cs="Calibri Light"/>
          <w:lang w:val="fr-FR"/>
        </w:rPr>
        <w:t> :</w:t>
      </w:r>
    </w:p>
    <w:p w14:paraId="2A7096FE" w14:textId="482CB2BA" w:rsidR="009467DF" w:rsidRPr="009B3F83" w:rsidRDefault="009467DF" w:rsidP="00F51081">
      <w:pPr>
        <w:pStyle w:val="Retraitcorpsdetexte3"/>
        <w:numPr>
          <w:ilvl w:val="0"/>
          <w:numId w:val="30"/>
        </w:numPr>
        <w:tabs>
          <w:tab w:val="left" w:pos="540"/>
        </w:tabs>
        <w:suppressAutoHyphens/>
        <w:overflowPunct w:val="0"/>
        <w:autoSpaceDE w:val="0"/>
        <w:autoSpaceDN w:val="0"/>
        <w:adjustRightInd w:val="0"/>
        <w:spacing w:after="240"/>
        <w:ind w:left="426"/>
        <w:jc w:val="both"/>
        <w:textAlignment w:val="baseline"/>
        <w:rPr>
          <w:rFonts w:ascii="Gill Sans MT" w:hAnsi="Gill Sans MT"/>
          <w:sz w:val="24"/>
          <w:szCs w:val="24"/>
          <w:lang w:val="fr-FR"/>
        </w:rPr>
      </w:pPr>
      <w:r w:rsidRPr="009B3F83">
        <w:rPr>
          <w:rFonts w:ascii="Gill Sans MT" w:hAnsi="Gill Sans MT"/>
          <w:sz w:val="24"/>
          <w:szCs w:val="24"/>
          <w:lang w:val="fr-FR"/>
        </w:rPr>
        <w:t xml:space="preserve">Un Soumissionnaire, y compris toute partie qui le constituent, pourra être ressortissant de tout pays, sous réserve des dispositions de l’Annexe II-A-14, Pays éligibles. Un Soumissionnaire sera réputé avoir la nationalité d’un pays </w:t>
      </w:r>
      <w:r w:rsidR="008721CC" w:rsidRPr="009B3F83">
        <w:rPr>
          <w:rFonts w:ascii="Gill Sans MT" w:hAnsi="Gill Sans MT"/>
          <w:sz w:val="24"/>
          <w:szCs w:val="24"/>
          <w:lang w:val="fr-FR"/>
        </w:rPr>
        <w:t>s’il</w:t>
      </w:r>
      <w:r w:rsidRPr="009B3F83">
        <w:rPr>
          <w:rFonts w:ascii="Gill Sans MT" w:hAnsi="Gill Sans MT"/>
          <w:sz w:val="24"/>
          <w:szCs w:val="24"/>
          <w:lang w:val="fr-FR"/>
        </w:rPr>
        <w:t xml:space="preserve"> en est ressortissant ou s’il y est constitué en société établie et enregistrée dans le pays, et y fonctionne conformément aux dispositions légales de ce pays. Ce critère s’appliquera également pour définir la nationalité des sous-traitants éventuels. </w:t>
      </w:r>
    </w:p>
    <w:p w14:paraId="3C5D4C78" w14:textId="0CA88AB3" w:rsidR="009467DF" w:rsidRPr="00BC45FC" w:rsidRDefault="009467DF" w:rsidP="00F51081">
      <w:pPr>
        <w:pStyle w:val="Paragraphedeliste"/>
        <w:numPr>
          <w:ilvl w:val="0"/>
          <w:numId w:val="30"/>
        </w:numPr>
        <w:tabs>
          <w:tab w:val="left" w:pos="540"/>
        </w:tabs>
        <w:suppressAutoHyphens/>
        <w:overflowPunct w:val="0"/>
        <w:autoSpaceDE w:val="0"/>
        <w:autoSpaceDN w:val="0"/>
        <w:adjustRightInd w:val="0"/>
        <w:spacing w:after="240"/>
        <w:ind w:left="426"/>
        <w:jc w:val="both"/>
        <w:textAlignment w:val="baseline"/>
        <w:rPr>
          <w:rFonts w:ascii="Gill Sans MT" w:hAnsi="Gill Sans MT"/>
          <w:b/>
        </w:rPr>
      </w:pPr>
      <w:r w:rsidRPr="009B3F83">
        <w:rPr>
          <w:rFonts w:ascii="Gill Sans MT" w:hAnsi="Gill Sans MT"/>
        </w:rPr>
        <w:t xml:space="preserve">Un Soumissionnaire n’aura pas de conflit d’intérêt. Tous les Soumissionnaires ayant un conflit d’intérêt seront exclus. Un Soumissionnaire pourra être considéré comme étant en situation de conflit d’intérêt avec une ou plusieurs des parties au processus d’appel d’offres </w:t>
      </w:r>
      <w:r w:rsidR="00381936" w:rsidRPr="009B3F83">
        <w:rPr>
          <w:rFonts w:ascii="Gill Sans MT" w:hAnsi="Gill Sans MT"/>
        </w:rPr>
        <w:t>s’ils</w:t>
      </w:r>
      <w:r w:rsidRPr="009B3F83">
        <w:rPr>
          <w:rFonts w:ascii="Gill Sans MT" w:hAnsi="Gill Sans MT"/>
        </w:rPr>
        <w:t xml:space="preserve"> sont associés, ou ont été associés dans le passé, directement ou indirectement, avec le consultant ou avec une autre entité qui a effectué la conception, définit le cahier des charges et les autres documents relatifs au Projet, ou qui sont proposés à titre d’Administrateur du Projet. </w:t>
      </w:r>
    </w:p>
    <w:p w14:paraId="7E116E17" w14:textId="77777777" w:rsidR="00381936" w:rsidRPr="009B3F83" w:rsidRDefault="00381936" w:rsidP="00F51081">
      <w:pPr>
        <w:pStyle w:val="Paragraphedeliste"/>
        <w:tabs>
          <w:tab w:val="left" w:pos="540"/>
        </w:tabs>
        <w:suppressAutoHyphens/>
        <w:overflowPunct w:val="0"/>
        <w:autoSpaceDE w:val="0"/>
        <w:autoSpaceDN w:val="0"/>
        <w:adjustRightInd w:val="0"/>
        <w:spacing w:after="240"/>
        <w:ind w:left="426"/>
        <w:jc w:val="both"/>
        <w:textAlignment w:val="baseline"/>
        <w:rPr>
          <w:rFonts w:ascii="Gill Sans MT" w:hAnsi="Gill Sans MT"/>
          <w:b/>
        </w:rPr>
      </w:pPr>
    </w:p>
    <w:p w14:paraId="3BC0BF80" w14:textId="7DB96362" w:rsidR="00924AE3" w:rsidRPr="00F51081" w:rsidRDefault="00924AE3" w:rsidP="00F51081">
      <w:pPr>
        <w:pStyle w:val="Paragraphedeliste"/>
        <w:numPr>
          <w:ilvl w:val="0"/>
          <w:numId w:val="30"/>
        </w:numPr>
        <w:tabs>
          <w:tab w:val="left" w:pos="540"/>
        </w:tabs>
        <w:suppressAutoHyphens/>
        <w:overflowPunct w:val="0"/>
        <w:autoSpaceDE w:val="0"/>
        <w:autoSpaceDN w:val="0"/>
        <w:adjustRightInd w:val="0"/>
        <w:spacing w:after="240"/>
        <w:ind w:left="426"/>
        <w:jc w:val="both"/>
        <w:textAlignment w:val="baseline"/>
        <w:rPr>
          <w:rFonts w:ascii="Gill Sans MT" w:hAnsi="Gill Sans MT"/>
        </w:rPr>
      </w:pPr>
      <w:r w:rsidRPr="00F51081">
        <w:rPr>
          <w:rFonts w:ascii="Gill Sans MT" w:hAnsi="Gill Sans MT"/>
        </w:rPr>
        <w:t>Une société faisant l’objet d’une déclaration d’exclusion prononcée par l’autorité compétente, est disqualifiée.</w:t>
      </w:r>
    </w:p>
    <w:p w14:paraId="4C26B0B2" w14:textId="77777777" w:rsidR="00381936" w:rsidRPr="009B3F83" w:rsidRDefault="00381936" w:rsidP="00F51081">
      <w:pPr>
        <w:pStyle w:val="Paragraphedeliste"/>
        <w:tabs>
          <w:tab w:val="left" w:pos="540"/>
        </w:tabs>
        <w:suppressAutoHyphens/>
        <w:overflowPunct w:val="0"/>
        <w:autoSpaceDE w:val="0"/>
        <w:autoSpaceDN w:val="0"/>
        <w:adjustRightInd w:val="0"/>
        <w:spacing w:after="240"/>
        <w:ind w:left="426"/>
        <w:jc w:val="both"/>
        <w:textAlignment w:val="baseline"/>
        <w:rPr>
          <w:rFonts w:ascii="Gill Sans MT" w:hAnsi="Gill Sans MT"/>
          <w:b/>
        </w:rPr>
      </w:pPr>
    </w:p>
    <w:p w14:paraId="624B58EE" w14:textId="03556D84" w:rsidR="009467DF" w:rsidRDefault="009467DF" w:rsidP="00F51081">
      <w:pPr>
        <w:pStyle w:val="Paragraphedeliste"/>
        <w:numPr>
          <w:ilvl w:val="0"/>
          <w:numId w:val="30"/>
        </w:numPr>
        <w:tabs>
          <w:tab w:val="left" w:pos="540"/>
        </w:tabs>
        <w:suppressAutoHyphens/>
        <w:overflowPunct w:val="0"/>
        <w:autoSpaceDE w:val="0"/>
        <w:autoSpaceDN w:val="0"/>
        <w:adjustRightInd w:val="0"/>
        <w:spacing w:after="240"/>
        <w:ind w:left="426"/>
        <w:jc w:val="both"/>
        <w:textAlignment w:val="baseline"/>
        <w:rPr>
          <w:rFonts w:ascii="Gill Sans MT" w:hAnsi="Gill Sans MT"/>
        </w:rPr>
      </w:pPr>
      <w:r w:rsidRPr="009B3F83">
        <w:rPr>
          <w:rFonts w:ascii="Gill Sans MT" w:hAnsi="Gill Sans MT"/>
        </w:rPr>
        <w:t>Les entreprises pourront être admises à participer uniquement si elles peuvent établir que (i) elles sont juridiquement et financièrement autonomes, (ii) elles fonctionnent conformément aux règles du droit commercial, et (iii) elles ne sont pas sous la tutelle de l’autorité contractante.</w:t>
      </w:r>
    </w:p>
    <w:p w14:paraId="7F57140D" w14:textId="77777777" w:rsidR="00381936" w:rsidRPr="009B3F83" w:rsidRDefault="00381936" w:rsidP="00F51081">
      <w:pPr>
        <w:pStyle w:val="Paragraphedeliste"/>
        <w:tabs>
          <w:tab w:val="left" w:pos="540"/>
        </w:tabs>
        <w:suppressAutoHyphens/>
        <w:overflowPunct w:val="0"/>
        <w:autoSpaceDE w:val="0"/>
        <w:autoSpaceDN w:val="0"/>
        <w:adjustRightInd w:val="0"/>
        <w:spacing w:after="240"/>
        <w:ind w:left="426"/>
        <w:jc w:val="both"/>
        <w:textAlignment w:val="baseline"/>
        <w:rPr>
          <w:rFonts w:ascii="Gill Sans MT" w:hAnsi="Gill Sans MT"/>
        </w:rPr>
      </w:pPr>
    </w:p>
    <w:p w14:paraId="7F9F8B48" w14:textId="5D6420C3" w:rsidR="009467DF" w:rsidRDefault="009467DF" w:rsidP="00F51081">
      <w:pPr>
        <w:pStyle w:val="Paragraphedeliste"/>
        <w:numPr>
          <w:ilvl w:val="0"/>
          <w:numId w:val="30"/>
        </w:numPr>
        <w:suppressAutoHyphens/>
        <w:overflowPunct w:val="0"/>
        <w:autoSpaceDE w:val="0"/>
        <w:autoSpaceDN w:val="0"/>
        <w:adjustRightInd w:val="0"/>
        <w:ind w:left="426"/>
        <w:jc w:val="both"/>
        <w:textAlignment w:val="baseline"/>
        <w:rPr>
          <w:rFonts w:ascii="Gill Sans MT" w:hAnsi="Gill Sans MT"/>
        </w:rPr>
      </w:pPr>
      <w:r w:rsidRPr="009B3F83">
        <w:rPr>
          <w:rFonts w:ascii="Gill Sans MT" w:hAnsi="Gill Sans MT"/>
        </w:rPr>
        <w:t>Les Soumissionnaires fourniront, à la satisfaction de l’Employeur, les preuves de la validité de leur admissibilité qu’il peut raisonnablement demander.</w:t>
      </w:r>
    </w:p>
    <w:p w14:paraId="6549B30D" w14:textId="77777777" w:rsidR="007857D9" w:rsidRPr="009B3F83" w:rsidRDefault="007857D9" w:rsidP="007857D9">
      <w:pPr>
        <w:pStyle w:val="Paragraphedeliste"/>
        <w:suppressAutoHyphens/>
        <w:overflowPunct w:val="0"/>
        <w:autoSpaceDE w:val="0"/>
        <w:autoSpaceDN w:val="0"/>
        <w:adjustRightInd w:val="0"/>
        <w:ind w:left="990"/>
        <w:jc w:val="both"/>
        <w:textAlignment w:val="baseline"/>
        <w:rPr>
          <w:rFonts w:ascii="Gill Sans MT" w:hAnsi="Gill Sans MT"/>
        </w:rPr>
      </w:pPr>
    </w:p>
    <w:p w14:paraId="05EEED58" w14:textId="6C927031" w:rsidR="006D7E6B" w:rsidRPr="006D7E6B" w:rsidRDefault="00A17FB1" w:rsidP="00F51081">
      <w:pPr>
        <w:numPr>
          <w:ilvl w:val="0"/>
          <w:numId w:val="21"/>
        </w:numPr>
        <w:spacing w:line="360" w:lineRule="auto"/>
        <w:contextualSpacing/>
        <w:jc w:val="center"/>
        <w:rPr>
          <w:rFonts w:ascii="Gill Sans MT" w:eastAsia="Calibri" w:hAnsi="Gill Sans MT"/>
          <w:b/>
          <w:u w:val="single"/>
          <w:lang w:val="fr-FR"/>
        </w:rPr>
      </w:pPr>
      <w:r>
        <w:rPr>
          <w:rFonts w:ascii="Gill Sans MT" w:eastAsia="Calibri" w:hAnsi="Gill Sans MT"/>
          <w:b/>
          <w:u w:val="single"/>
          <w:lang w:val="fr-FR"/>
        </w:rPr>
        <w:t>Calendrier</w:t>
      </w:r>
    </w:p>
    <w:p w14:paraId="77D97E22" w14:textId="77777777" w:rsidR="00D4600E" w:rsidRPr="00D4600E" w:rsidRDefault="00D4600E" w:rsidP="00D4600E">
      <w:pPr>
        <w:pStyle w:val="Paragraphedeliste"/>
        <w:ind w:left="360"/>
        <w:rPr>
          <w:rFonts w:ascii="Gill Sans MT" w:hAnsi="Gill Sans MT"/>
          <w:bCs/>
        </w:rPr>
      </w:pPr>
      <w:bookmarkStart w:id="1" w:name="_Hlk73365896"/>
      <w:r w:rsidRPr="00D4600E">
        <w:rPr>
          <w:rFonts w:ascii="Gill Sans MT" w:hAnsi="Gill Sans MT"/>
          <w:bCs/>
        </w:rPr>
        <w:t xml:space="preserve">Contractualisation avec l’entreprise sélectionnée : </w:t>
      </w:r>
      <w:r w:rsidRPr="00D4600E">
        <w:rPr>
          <w:rFonts w:ascii="Gill Sans MT" w:hAnsi="Gill Sans MT"/>
          <w:b/>
        </w:rPr>
        <w:t>09 juin 2021</w:t>
      </w:r>
    </w:p>
    <w:p w14:paraId="6DC8C9A5" w14:textId="77777777" w:rsidR="00D4600E" w:rsidRPr="00D4600E" w:rsidRDefault="00D4600E" w:rsidP="00D4600E">
      <w:pPr>
        <w:pStyle w:val="Paragraphedeliste"/>
        <w:ind w:left="360"/>
        <w:rPr>
          <w:rFonts w:ascii="Gill Sans MT" w:hAnsi="Gill Sans MT"/>
          <w:bCs/>
        </w:rPr>
      </w:pPr>
      <w:r w:rsidRPr="00D4600E">
        <w:rPr>
          <w:rFonts w:ascii="Gill Sans MT" w:hAnsi="Gill Sans MT"/>
          <w:bCs/>
        </w:rPr>
        <w:t xml:space="preserve">Livraison et transport des équipements sur les sites : </w:t>
      </w:r>
      <w:r w:rsidRPr="00D4600E">
        <w:rPr>
          <w:rFonts w:ascii="Gill Sans MT" w:hAnsi="Gill Sans MT"/>
          <w:b/>
        </w:rPr>
        <w:t>23 juin 2021</w:t>
      </w:r>
    </w:p>
    <w:p w14:paraId="4AECC357" w14:textId="77777777" w:rsidR="00D4600E" w:rsidRPr="00D4600E" w:rsidRDefault="00D4600E" w:rsidP="00D4600E">
      <w:pPr>
        <w:pStyle w:val="Paragraphedeliste"/>
        <w:ind w:left="360"/>
        <w:rPr>
          <w:rFonts w:ascii="Gill Sans MT" w:hAnsi="Gill Sans MT"/>
          <w:b/>
        </w:rPr>
      </w:pPr>
      <w:r w:rsidRPr="00D4600E">
        <w:rPr>
          <w:rFonts w:ascii="Gill Sans MT" w:hAnsi="Gill Sans MT"/>
          <w:bCs/>
        </w:rPr>
        <w:t xml:space="preserve">Installation des équipements par l’entreprise : </w:t>
      </w:r>
      <w:r w:rsidRPr="00D4600E">
        <w:rPr>
          <w:rFonts w:ascii="Gill Sans MT" w:hAnsi="Gill Sans MT"/>
          <w:b/>
        </w:rPr>
        <w:t>24 juin 2021</w:t>
      </w:r>
    </w:p>
    <w:p w14:paraId="780EB8F1" w14:textId="77777777" w:rsidR="00D4600E" w:rsidRPr="00D4600E" w:rsidRDefault="00D4600E" w:rsidP="00D4600E">
      <w:pPr>
        <w:pStyle w:val="Paragraphedeliste"/>
        <w:ind w:left="360"/>
        <w:rPr>
          <w:rFonts w:ascii="Gill Sans MT" w:hAnsi="Gill Sans MT"/>
          <w:bCs/>
        </w:rPr>
      </w:pPr>
      <w:r w:rsidRPr="00D4600E">
        <w:rPr>
          <w:rFonts w:ascii="Gill Sans MT" w:hAnsi="Gill Sans MT"/>
          <w:bCs/>
        </w:rPr>
        <w:t xml:space="preserve">Formation des comités de gestion sur le suivi et la maintenance des équipements : </w:t>
      </w:r>
      <w:r w:rsidRPr="00D4600E">
        <w:rPr>
          <w:rFonts w:ascii="Gill Sans MT" w:hAnsi="Gill Sans MT"/>
          <w:b/>
        </w:rPr>
        <w:t>25 juin 2021</w:t>
      </w:r>
    </w:p>
    <w:p w14:paraId="67D9FBAC" w14:textId="77777777" w:rsidR="00D4600E" w:rsidRPr="00D4600E" w:rsidRDefault="00D4600E" w:rsidP="00D4600E">
      <w:pPr>
        <w:pStyle w:val="Paragraphedeliste"/>
        <w:ind w:left="360"/>
        <w:rPr>
          <w:rFonts w:ascii="Gill Sans MT" w:hAnsi="Gill Sans MT"/>
          <w:bCs/>
        </w:rPr>
      </w:pPr>
      <w:r w:rsidRPr="00D4600E">
        <w:rPr>
          <w:rFonts w:ascii="Gill Sans MT" w:hAnsi="Gill Sans MT"/>
          <w:bCs/>
        </w:rPr>
        <w:t xml:space="preserve">Date de remise des plate formes : </w:t>
      </w:r>
      <w:r w:rsidRPr="00D4600E">
        <w:rPr>
          <w:rFonts w:ascii="Gill Sans MT" w:hAnsi="Gill Sans MT"/>
          <w:b/>
        </w:rPr>
        <w:t>28 Juin 2021 au plus tard</w:t>
      </w:r>
    </w:p>
    <w:bookmarkEnd w:id="1"/>
    <w:p w14:paraId="5E008717" w14:textId="77777777" w:rsidR="00A17FB1" w:rsidRPr="006D7E6B" w:rsidRDefault="00A17FB1" w:rsidP="006D7E6B">
      <w:pPr>
        <w:spacing w:after="160" w:line="360" w:lineRule="auto"/>
        <w:jc w:val="both"/>
        <w:rPr>
          <w:rFonts w:ascii="Gill Sans MT" w:eastAsia="Calibri" w:hAnsi="Gill Sans MT" w:cs="Calibri Light"/>
          <w:lang w:val="fr-FR"/>
        </w:rPr>
      </w:pPr>
    </w:p>
    <w:p w14:paraId="1F288501" w14:textId="3DF5ECB7" w:rsidR="00987749" w:rsidRPr="00316E3E" w:rsidRDefault="00A568E8" w:rsidP="00A568E8">
      <w:pPr>
        <w:spacing w:after="60"/>
        <w:jc w:val="center"/>
        <w:rPr>
          <w:rFonts w:ascii="Gill Sans MT" w:eastAsia="Calibri" w:hAnsi="Gill Sans MT" w:cs="Times New Roman"/>
          <w:b/>
          <w:lang w:val="fr-FR"/>
        </w:rPr>
      </w:pPr>
      <w:r w:rsidRPr="00316E3E">
        <w:rPr>
          <w:rFonts w:ascii="Gill Sans MT" w:eastAsia="Calibri" w:hAnsi="Gill Sans MT" w:cs="Times New Roman"/>
          <w:b/>
          <w:lang w:val="fr-FR"/>
        </w:rPr>
        <w:t xml:space="preserve">Annexe </w:t>
      </w:r>
      <w:r w:rsidR="00987749" w:rsidRPr="00316E3E">
        <w:rPr>
          <w:rFonts w:ascii="Gill Sans MT" w:eastAsia="Calibri" w:hAnsi="Gill Sans MT" w:cs="Times New Roman"/>
          <w:b/>
          <w:lang w:val="fr-FR"/>
        </w:rPr>
        <w:t xml:space="preserve">II : INSTRUCTIONS AUX </w:t>
      </w:r>
      <w:r w:rsidRPr="00316E3E">
        <w:rPr>
          <w:rFonts w:ascii="Gill Sans MT" w:eastAsia="Calibri" w:hAnsi="Gill Sans MT" w:cs="Times New Roman"/>
          <w:b/>
          <w:lang w:val="fr-FR"/>
        </w:rPr>
        <w:t>SOUMISSIONNAIRES</w:t>
      </w:r>
    </w:p>
    <w:p w14:paraId="70832DC2" w14:textId="77777777" w:rsidR="00987749" w:rsidRPr="00316E3E" w:rsidRDefault="00987749" w:rsidP="00987749">
      <w:pPr>
        <w:spacing w:after="60"/>
        <w:ind w:left="720"/>
        <w:jc w:val="both"/>
        <w:rPr>
          <w:rFonts w:ascii="Gill Sans MT" w:eastAsia="Calibri" w:hAnsi="Gill Sans MT" w:cs="Times New Roman"/>
          <w:lang w:val="fr-FR"/>
        </w:rPr>
      </w:pPr>
    </w:p>
    <w:p w14:paraId="737F66BB" w14:textId="77777777" w:rsidR="00987749" w:rsidRPr="00316E3E" w:rsidRDefault="00987749" w:rsidP="007857D9">
      <w:pPr>
        <w:pStyle w:val="Paragraphedeliste"/>
        <w:numPr>
          <w:ilvl w:val="0"/>
          <w:numId w:val="6"/>
        </w:numPr>
        <w:spacing w:after="60"/>
        <w:jc w:val="center"/>
        <w:rPr>
          <w:rFonts w:ascii="Gill Sans MT" w:eastAsia="Calibri" w:hAnsi="Gill Sans MT" w:cs="Times New Roman"/>
          <w:b/>
        </w:rPr>
      </w:pPr>
      <w:r w:rsidRPr="00316E3E">
        <w:rPr>
          <w:rFonts w:ascii="Gill Sans MT" w:eastAsia="Calibri" w:hAnsi="Gill Sans MT" w:cs="Times New Roman"/>
          <w:b/>
        </w:rPr>
        <w:t>Instructions générales</w:t>
      </w:r>
    </w:p>
    <w:p w14:paraId="79950C7D" w14:textId="344998EE" w:rsidR="00987749" w:rsidRDefault="00987749" w:rsidP="007857D9">
      <w:pPr>
        <w:spacing w:after="60"/>
        <w:ind w:left="142"/>
        <w:jc w:val="both"/>
        <w:rPr>
          <w:rFonts w:ascii="Gill Sans MT" w:eastAsia="Calibri" w:hAnsi="Gill Sans MT" w:cs="Times New Roman"/>
          <w:b/>
          <w:lang w:val="fr-FR"/>
        </w:rPr>
      </w:pPr>
      <w:r w:rsidRPr="00316E3E">
        <w:rPr>
          <w:rFonts w:ascii="Gill Sans MT" w:eastAsia="Calibri" w:hAnsi="Gill Sans MT" w:cs="Times New Roman"/>
          <w:lang w:val="fr-FR"/>
        </w:rPr>
        <w:t xml:space="preserve">Les présentes instructions aux </w:t>
      </w:r>
      <w:r w:rsidR="00901403" w:rsidRPr="00316E3E">
        <w:rPr>
          <w:rFonts w:ascii="Gill Sans MT" w:eastAsia="Calibri" w:hAnsi="Gill Sans MT" w:cs="Times New Roman"/>
          <w:lang w:val="fr-FR"/>
        </w:rPr>
        <w:t>soumissionnaire</w:t>
      </w:r>
      <w:r w:rsidRPr="00316E3E">
        <w:rPr>
          <w:rFonts w:ascii="Gill Sans MT" w:eastAsia="Calibri" w:hAnsi="Gill Sans MT" w:cs="Times New Roman"/>
          <w:lang w:val="fr-FR"/>
        </w:rPr>
        <w:t xml:space="preserve">s ne feront pas partie de l'offre ni du contrat. Elles visent uniquement à aider les </w:t>
      </w:r>
      <w:r w:rsidR="00901403" w:rsidRPr="00316E3E">
        <w:rPr>
          <w:rFonts w:ascii="Gill Sans MT" w:eastAsia="Calibri" w:hAnsi="Gill Sans MT" w:cs="Times New Roman"/>
          <w:lang w:val="fr-FR"/>
        </w:rPr>
        <w:t>soumissionnaire</w:t>
      </w:r>
      <w:r w:rsidRPr="00316E3E">
        <w:rPr>
          <w:rFonts w:ascii="Gill Sans MT" w:eastAsia="Calibri" w:hAnsi="Gill Sans MT" w:cs="Times New Roman"/>
          <w:lang w:val="fr-FR"/>
        </w:rPr>
        <w:t xml:space="preserve">s à préparer leurs propositions. </w:t>
      </w:r>
      <w:r w:rsidRPr="00316E3E">
        <w:rPr>
          <w:rFonts w:ascii="Gill Sans MT" w:eastAsia="Calibri" w:hAnsi="Gill Sans MT" w:cs="Times New Roman"/>
          <w:b/>
          <w:lang w:val="fr-FR"/>
        </w:rPr>
        <w:t>Lisez et suivez attentivement ces instructions.</w:t>
      </w:r>
    </w:p>
    <w:p w14:paraId="067CC2E6" w14:textId="77777777" w:rsidR="000C5DAD" w:rsidRPr="00316E3E" w:rsidRDefault="000C5DAD" w:rsidP="00987749">
      <w:pPr>
        <w:spacing w:after="60"/>
        <w:ind w:left="720"/>
        <w:jc w:val="both"/>
        <w:rPr>
          <w:rFonts w:ascii="Gill Sans MT" w:eastAsia="Calibri" w:hAnsi="Gill Sans MT" w:cs="Times New Roman"/>
          <w:b/>
          <w:lang w:val="fr-FR"/>
        </w:rPr>
      </w:pPr>
    </w:p>
    <w:p w14:paraId="660D21A7" w14:textId="0BA3C0B0"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La proposition et tous les documents correspondants relatifs à la proposition</w:t>
      </w:r>
      <w:r w:rsidR="00105E95" w:rsidRPr="00316E3E">
        <w:rPr>
          <w:rFonts w:ascii="Gill Sans MT" w:eastAsia="Calibri" w:hAnsi="Gill Sans MT" w:cs="Times New Roman"/>
        </w:rPr>
        <w:t xml:space="preserve"> doivent être rédigés en </w:t>
      </w:r>
      <w:r w:rsidR="006C50A9" w:rsidRPr="00316E3E">
        <w:rPr>
          <w:rFonts w:ascii="Gill Sans MT" w:eastAsia="Calibri" w:hAnsi="Gill Sans MT" w:cs="Times New Roman"/>
        </w:rPr>
        <w:t>français</w:t>
      </w:r>
      <w:r w:rsidRPr="00316E3E">
        <w:rPr>
          <w:rFonts w:ascii="Gill Sans MT" w:eastAsia="Calibri" w:hAnsi="Gill Sans MT" w:cs="Times New Roman"/>
        </w:rPr>
        <w:t>, sauf autorisation expresse contraire. En outre, toutes les propositions doivent être présentées à simple i</w:t>
      </w:r>
      <w:r w:rsidR="00105E95" w:rsidRPr="00316E3E">
        <w:rPr>
          <w:rFonts w:ascii="Gill Sans MT" w:eastAsia="Calibri" w:hAnsi="Gill Sans MT" w:cs="Times New Roman"/>
        </w:rPr>
        <w:t xml:space="preserve">nterligne, avec des titres </w:t>
      </w:r>
      <w:r w:rsidRPr="00316E3E">
        <w:rPr>
          <w:rFonts w:ascii="Gill Sans MT" w:eastAsia="Calibri" w:hAnsi="Gill Sans MT" w:cs="Times New Roman"/>
        </w:rPr>
        <w:t>clairs</w:t>
      </w:r>
      <w:r w:rsidR="00105E95" w:rsidRPr="00316E3E">
        <w:rPr>
          <w:rFonts w:ascii="Gill Sans MT" w:eastAsia="Calibri" w:hAnsi="Gill Sans MT" w:cs="Times New Roman"/>
        </w:rPr>
        <w:t xml:space="preserve"> pour les sections</w:t>
      </w:r>
      <w:r w:rsidRPr="00316E3E">
        <w:rPr>
          <w:rFonts w:ascii="Gill Sans MT" w:eastAsia="Calibri" w:hAnsi="Gill Sans MT" w:cs="Times New Roman"/>
        </w:rPr>
        <w:t>, et dans l'ordre indiqué dans l'Annexe III - Critères d'évaluation.</w:t>
      </w:r>
    </w:p>
    <w:p w14:paraId="20D0E274" w14:textId="77777777" w:rsidR="00105E95" w:rsidRPr="00316E3E" w:rsidRDefault="00105E95" w:rsidP="007857D9">
      <w:pPr>
        <w:pStyle w:val="Paragraphedeliste"/>
        <w:spacing w:after="60"/>
        <w:ind w:left="426"/>
        <w:jc w:val="both"/>
        <w:rPr>
          <w:rFonts w:ascii="Gill Sans MT" w:eastAsia="Calibri" w:hAnsi="Gill Sans MT" w:cs="Times New Roman"/>
        </w:rPr>
      </w:pPr>
    </w:p>
    <w:p w14:paraId="088C4D5E" w14:textId="06AA60C4" w:rsidR="00105E95" w:rsidRPr="00316E3E" w:rsidRDefault="00A255B8" w:rsidP="007857D9">
      <w:pPr>
        <w:pStyle w:val="Paragraphedeliste"/>
        <w:numPr>
          <w:ilvl w:val="0"/>
          <w:numId w:val="7"/>
        </w:numPr>
        <w:spacing w:after="60"/>
        <w:ind w:left="426"/>
        <w:jc w:val="both"/>
        <w:rPr>
          <w:rFonts w:ascii="Gill Sans MT" w:eastAsia="Calibri" w:hAnsi="Gill Sans MT" w:cs="Times New Roman"/>
          <w:b/>
          <w:u w:val="single"/>
        </w:rPr>
      </w:pPr>
      <w:r w:rsidRPr="00316E3E">
        <w:rPr>
          <w:rFonts w:ascii="Gill Sans MT" w:eastAsia="Calibri" w:hAnsi="Gill Sans MT" w:cs="Times New Roman"/>
        </w:rPr>
        <w:t>Les propositions ne doivent comprendre</w:t>
      </w:r>
      <w:r w:rsidR="00987749" w:rsidRPr="00316E3E">
        <w:rPr>
          <w:rFonts w:ascii="Gill Sans MT" w:eastAsia="Calibri" w:hAnsi="Gill Sans MT" w:cs="Times New Roman"/>
        </w:rPr>
        <w:t xml:space="preserve"> que le travail </w:t>
      </w:r>
      <w:r w:rsidR="00901403" w:rsidRPr="00316E3E">
        <w:rPr>
          <w:rFonts w:ascii="Gill Sans MT" w:eastAsia="Calibri" w:hAnsi="Gill Sans MT" w:cs="Times New Roman"/>
        </w:rPr>
        <w:t>du soumissionnaire</w:t>
      </w:r>
      <w:r w:rsidR="00987749" w:rsidRPr="00316E3E">
        <w:rPr>
          <w:rFonts w:ascii="Gill Sans MT" w:eastAsia="Calibri" w:hAnsi="Gill Sans MT" w:cs="Times New Roman"/>
        </w:rPr>
        <w:t>. Aucun texte ne doit être copié d</w:t>
      </w:r>
      <w:r w:rsidRPr="00316E3E">
        <w:rPr>
          <w:rFonts w:ascii="Gill Sans MT" w:eastAsia="Calibri" w:hAnsi="Gill Sans MT" w:cs="Times New Roman"/>
        </w:rPr>
        <w:t>e</w:t>
      </w:r>
      <w:r w:rsidR="00987749" w:rsidRPr="00316E3E">
        <w:rPr>
          <w:rFonts w:ascii="Gill Sans MT" w:eastAsia="Calibri" w:hAnsi="Gill Sans MT" w:cs="Times New Roman"/>
        </w:rPr>
        <w:t xml:space="preserve"> sources extérieures à votre organisation, à moins que ces sources ne soient adéquatement citées et créditées. </w:t>
      </w:r>
      <w:r w:rsidRPr="00316E3E">
        <w:rPr>
          <w:rFonts w:ascii="Gill Sans MT" w:eastAsia="Calibri" w:hAnsi="Gill Sans MT" w:cs="Times New Roman"/>
          <w:b/>
          <w:u w:val="single"/>
        </w:rPr>
        <w:t xml:space="preserve">Si Creative </w:t>
      </w:r>
      <w:r w:rsidR="007857D9">
        <w:rPr>
          <w:rFonts w:ascii="Gill Sans MT" w:eastAsia="Calibri" w:hAnsi="Gill Sans MT" w:cs="Times New Roman"/>
          <w:b/>
          <w:u w:val="single"/>
        </w:rPr>
        <w:t>à</w:t>
      </w:r>
      <w:r w:rsidRPr="00316E3E">
        <w:rPr>
          <w:rFonts w:ascii="Gill Sans MT" w:eastAsia="Calibri" w:hAnsi="Gill Sans MT" w:cs="Times New Roman"/>
          <w:b/>
          <w:u w:val="single"/>
        </w:rPr>
        <w:t xml:space="preserve"> la preuve</w:t>
      </w:r>
      <w:r w:rsidR="00987749" w:rsidRPr="00316E3E">
        <w:rPr>
          <w:rFonts w:ascii="Gill Sans MT" w:eastAsia="Calibri" w:hAnsi="Gill Sans MT" w:cs="Times New Roman"/>
          <w:b/>
          <w:u w:val="single"/>
        </w:rPr>
        <w:t xml:space="preserve"> qu'une partie de la proposition est plagiée à partir de sources externes, </w:t>
      </w:r>
      <w:r w:rsidR="00901403" w:rsidRPr="00316E3E">
        <w:rPr>
          <w:rFonts w:ascii="Gill Sans MT" w:eastAsia="Calibri" w:hAnsi="Gill Sans MT" w:cs="Times New Roman"/>
          <w:b/>
          <w:u w:val="single"/>
        </w:rPr>
        <w:t>le soumissionnaire</w:t>
      </w:r>
      <w:r w:rsidR="00987749" w:rsidRPr="00316E3E">
        <w:rPr>
          <w:rFonts w:ascii="Gill Sans MT" w:eastAsia="Calibri" w:hAnsi="Gill Sans MT" w:cs="Times New Roman"/>
          <w:b/>
          <w:u w:val="single"/>
        </w:rPr>
        <w:t xml:space="preserve"> sera automatiquement disqualifié.</w:t>
      </w:r>
    </w:p>
    <w:p w14:paraId="2B21CC86" w14:textId="77777777" w:rsidR="00105E95" w:rsidRPr="005157AE" w:rsidRDefault="00105E95" w:rsidP="007857D9">
      <w:pPr>
        <w:spacing w:after="60"/>
        <w:jc w:val="both"/>
        <w:rPr>
          <w:rFonts w:ascii="Gill Sans MT" w:eastAsia="Calibri" w:hAnsi="Gill Sans MT" w:cs="Times New Roman"/>
          <w:b/>
          <w:lang w:val="fr-FR"/>
        </w:rPr>
      </w:pPr>
    </w:p>
    <w:p w14:paraId="4AAFFA2F"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 xml:space="preserve">Les propositions et tous les coûts et prix doivent être présentés en </w:t>
      </w:r>
      <w:r w:rsidRPr="00316E3E">
        <w:rPr>
          <w:rFonts w:ascii="Gill Sans MT" w:eastAsia="Calibri" w:hAnsi="Gill Sans MT" w:cs="Times New Roman"/>
          <w:highlight w:val="yellow"/>
        </w:rPr>
        <w:t>FCFA</w:t>
      </w:r>
      <w:r w:rsidRPr="00316E3E">
        <w:rPr>
          <w:rFonts w:ascii="Gill Sans MT" w:eastAsia="Calibri" w:hAnsi="Gill Sans MT" w:cs="Times New Roman"/>
        </w:rPr>
        <w:t xml:space="preserve">. Tous les prix doivent être </w:t>
      </w:r>
      <w:r w:rsidR="00C112E8" w:rsidRPr="00316E3E">
        <w:rPr>
          <w:rFonts w:ascii="Gill Sans MT" w:eastAsia="Calibri" w:hAnsi="Gill Sans MT" w:cs="Times New Roman"/>
        </w:rPr>
        <w:t>hors</w:t>
      </w:r>
      <w:r w:rsidRPr="00316E3E">
        <w:rPr>
          <w:rFonts w:ascii="Gill Sans MT" w:eastAsia="Calibri" w:hAnsi="Gill Sans MT" w:cs="Times New Roman"/>
        </w:rPr>
        <w:t xml:space="preserve"> taxes, mais nets de tout droit de douane. Un bon de command</w:t>
      </w:r>
      <w:r w:rsidR="00A255B8" w:rsidRPr="00316E3E">
        <w:rPr>
          <w:rFonts w:ascii="Gill Sans MT" w:eastAsia="Calibri" w:hAnsi="Gill Sans MT" w:cs="Times New Roman"/>
        </w:rPr>
        <w:t>e ferme à prix fixe sera émis à l’endroit</w:t>
      </w:r>
      <w:r w:rsidR="00901403" w:rsidRPr="00316E3E">
        <w:rPr>
          <w:rFonts w:ascii="Gill Sans MT" w:eastAsia="Calibri" w:hAnsi="Gill Sans MT" w:cs="Times New Roman"/>
        </w:rPr>
        <w:t xml:space="preserve"> </w:t>
      </w:r>
      <w:r w:rsidR="00A94B5E" w:rsidRPr="00316E3E">
        <w:rPr>
          <w:rFonts w:ascii="Gill Sans MT" w:eastAsia="Calibri" w:hAnsi="Gill Sans MT" w:cs="Times New Roman"/>
        </w:rPr>
        <w:t xml:space="preserve">du </w:t>
      </w:r>
      <w:r w:rsidR="00901403" w:rsidRPr="00316E3E">
        <w:rPr>
          <w:rFonts w:ascii="Gill Sans MT" w:eastAsia="Calibri" w:hAnsi="Gill Sans MT" w:cs="Times New Roman"/>
        </w:rPr>
        <w:t>soumissionnaire</w:t>
      </w:r>
      <w:r w:rsidRPr="00316E3E">
        <w:rPr>
          <w:rFonts w:ascii="Gill Sans MT" w:eastAsia="Calibri" w:hAnsi="Gill Sans MT" w:cs="Times New Roman"/>
        </w:rPr>
        <w:t xml:space="preserve"> retenu en monnaie locale conformément aux exigences de la législation locale.</w:t>
      </w:r>
    </w:p>
    <w:p w14:paraId="5C1DBE2E" w14:textId="77777777" w:rsidR="00105E95" w:rsidRPr="00316E3E" w:rsidRDefault="00105E95" w:rsidP="007857D9">
      <w:pPr>
        <w:pStyle w:val="Paragraphedeliste"/>
        <w:spacing w:after="60"/>
        <w:ind w:left="426"/>
        <w:jc w:val="both"/>
        <w:rPr>
          <w:rFonts w:ascii="Gill Sans MT" w:eastAsia="Calibri" w:hAnsi="Gill Sans MT" w:cs="Times New Roman"/>
        </w:rPr>
      </w:pPr>
    </w:p>
    <w:p w14:paraId="7C15D422" w14:textId="77777777" w:rsidR="00105E95" w:rsidRPr="00316E3E" w:rsidRDefault="00901403"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Le soumissionnaire</w:t>
      </w:r>
      <w:r w:rsidR="00987749" w:rsidRPr="00316E3E">
        <w:rPr>
          <w:rFonts w:ascii="Gill Sans MT" w:eastAsia="Calibri" w:hAnsi="Gill Sans MT" w:cs="Times New Roman"/>
        </w:rPr>
        <w:t xml:space="preserve"> doit indiquer dans sa proposition la période de validité de son offre. La période minimale d'acceptation de l'offre pour cette DP est de </w:t>
      </w:r>
      <w:r w:rsidR="00987749" w:rsidRPr="00316E3E">
        <w:rPr>
          <w:rFonts w:ascii="Gill Sans MT" w:eastAsia="Calibri" w:hAnsi="Gill Sans MT" w:cs="Times New Roman"/>
          <w:b/>
          <w:u w:val="single"/>
        </w:rPr>
        <w:t>90 jours</w:t>
      </w:r>
      <w:r w:rsidR="00987749" w:rsidRPr="00316E3E">
        <w:rPr>
          <w:rFonts w:ascii="Gill Sans MT" w:eastAsia="Calibri" w:hAnsi="Gill Sans MT" w:cs="Times New Roman"/>
        </w:rPr>
        <w:t xml:space="preserve"> </w:t>
      </w:r>
      <w:r w:rsidR="00A94B5E" w:rsidRPr="00316E3E">
        <w:rPr>
          <w:rFonts w:ascii="Gill Sans MT" w:eastAsia="Calibri" w:hAnsi="Gill Sans MT" w:cs="Times New Roman"/>
        </w:rPr>
        <w:t>à compter de</w:t>
      </w:r>
      <w:r w:rsidR="00987749" w:rsidRPr="00316E3E">
        <w:rPr>
          <w:rFonts w:ascii="Gill Sans MT" w:eastAsia="Calibri" w:hAnsi="Gill Sans MT" w:cs="Times New Roman"/>
        </w:rPr>
        <w:t xml:space="preserve"> la date de clôture de la DP. Si un </w:t>
      </w:r>
      <w:r w:rsidRPr="00316E3E">
        <w:rPr>
          <w:rFonts w:ascii="Gill Sans MT" w:eastAsia="Calibri" w:hAnsi="Gill Sans MT" w:cs="Times New Roman"/>
        </w:rPr>
        <w:t>soumissionnaire</w:t>
      </w:r>
      <w:r w:rsidR="00987749" w:rsidRPr="00316E3E">
        <w:rPr>
          <w:rFonts w:ascii="Gill Sans MT" w:eastAsia="Calibri" w:hAnsi="Gill Sans MT" w:cs="Times New Roman"/>
        </w:rPr>
        <w:t xml:space="preserve"> a </w:t>
      </w:r>
      <w:r w:rsidR="007747A6" w:rsidRPr="00316E3E">
        <w:rPr>
          <w:rFonts w:ascii="Gill Sans MT" w:eastAsia="Calibri" w:hAnsi="Gill Sans MT" w:cs="Times New Roman"/>
        </w:rPr>
        <w:t xml:space="preserve">donné </w:t>
      </w:r>
      <w:r w:rsidR="00987749" w:rsidRPr="00316E3E">
        <w:rPr>
          <w:rFonts w:ascii="Gill Sans MT" w:eastAsia="Calibri" w:hAnsi="Gill Sans MT" w:cs="Times New Roman"/>
        </w:rPr>
        <w:t xml:space="preserve">une période de validité de moins de 90 jours, il lui sera demandé de la réviser. Si </w:t>
      </w:r>
      <w:r w:rsidRPr="00316E3E">
        <w:rPr>
          <w:rFonts w:ascii="Gill Sans MT" w:eastAsia="Calibri" w:hAnsi="Gill Sans MT" w:cs="Times New Roman"/>
        </w:rPr>
        <w:t>le soumissionnaire</w:t>
      </w:r>
      <w:r w:rsidR="00987749" w:rsidRPr="00316E3E">
        <w:rPr>
          <w:rFonts w:ascii="Gill Sans MT" w:eastAsia="Calibri" w:hAnsi="Gill Sans MT" w:cs="Times New Roman"/>
        </w:rPr>
        <w:t xml:space="preserve"> ne prolonge pas la période de validité, sa proposition sera rejetée. Creative se rése</w:t>
      </w:r>
      <w:r w:rsidR="007747A6" w:rsidRPr="00316E3E">
        <w:rPr>
          <w:rFonts w:ascii="Gill Sans MT" w:eastAsia="Calibri" w:hAnsi="Gill Sans MT" w:cs="Times New Roman"/>
        </w:rPr>
        <w:t>rve le droit de ne pas faire d’attribution</w:t>
      </w:r>
      <w:r w:rsidR="00987749" w:rsidRPr="00316E3E">
        <w:rPr>
          <w:rFonts w:ascii="Gill Sans MT" w:eastAsia="Calibri" w:hAnsi="Gill Sans MT" w:cs="Times New Roman"/>
        </w:rPr>
        <w:t>.</w:t>
      </w:r>
    </w:p>
    <w:p w14:paraId="6C780BFE" w14:textId="77777777" w:rsidR="00105E95" w:rsidRPr="00316E3E" w:rsidRDefault="00105E95" w:rsidP="007857D9">
      <w:pPr>
        <w:pStyle w:val="Paragraphedeliste"/>
        <w:ind w:left="426"/>
        <w:rPr>
          <w:rFonts w:ascii="Gill Sans MT" w:eastAsia="Calibri" w:hAnsi="Gill Sans MT" w:cs="Times New Roman"/>
        </w:rPr>
      </w:pPr>
    </w:p>
    <w:p w14:paraId="547101FD"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 xml:space="preserve">La proposition technique et la proposition </w:t>
      </w:r>
      <w:r w:rsidR="007747A6" w:rsidRPr="00316E3E">
        <w:rPr>
          <w:rFonts w:ascii="Gill Sans MT" w:eastAsia="Calibri" w:hAnsi="Gill Sans MT" w:cs="Times New Roman"/>
        </w:rPr>
        <w:t>financière</w:t>
      </w:r>
      <w:r w:rsidRPr="00316E3E">
        <w:rPr>
          <w:rFonts w:ascii="Gill Sans MT" w:eastAsia="Calibri" w:hAnsi="Gill Sans MT" w:cs="Times New Roman"/>
        </w:rPr>
        <w:t xml:space="preserve"> </w:t>
      </w:r>
      <w:r w:rsidRPr="00316E3E">
        <w:rPr>
          <w:rFonts w:ascii="Gill Sans MT" w:eastAsia="Calibri" w:hAnsi="Gill Sans MT" w:cs="Times New Roman"/>
          <w:b/>
        </w:rPr>
        <w:t>doiven</w:t>
      </w:r>
      <w:r w:rsidRPr="00316E3E">
        <w:rPr>
          <w:rFonts w:ascii="Gill Sans MT" w:eastAsia="Calibri" w:hAnsi="Gill Sans MT" w:cs="Times New Roman"/>
        </w:rPr>
        <w:t>t êtr</w:t>
      </w:r>
      <w:r w:rsidR="007747A6" w:rsidRPr="00316E3E">
        <w:rPr>
          <w:rFonts w:ascii="Gill Sans MT" w:eastAsia="Calibri" w:hAnsi="Gill Sans MT" w:cs="Times New Roman"/>
        </w:rPr>
        <w:t>e séparées l'une de l'autre. La proposition technique ne doi</w:t>
      </w:r>
      <w:r w:rsidRPr="00316E3E">
        <w:rPr>
          <w:rFonts w:ascii="Gill Sans MT" w:eastAsia="Calibri" w:hAnsi="Gill Sans MT" w:cs="Times New Roman"/>
        </w:rPr>
        <w:t xml:space="preserve">t </w:t>
      </w:r>
      <w:r w:rsidRPr="00316E3E">
        <w:rPr>
          <w:rFonts w:ascii="Gill Sans MT" w:eastAsia="Calibri" w:hAnsi="Gill Sans MT" w:cs="Times New Roman"/>
          <w:b/>
        </w:rPr>
        <w:t xml:space="preserve">en aucun cas </w:t>
      </w:r>
      <w:r w:rsidRPr="00316E3E">
        <w:rPr>
          <w:rFonts w:ascii="Gill Sans MT" w:eastAsia="Calibri" w:hAnsi="Gill Sans MT" w:cs="Times New Roman"/>
        </w:rPr>
        <w:t xml:space="preserve">faire référence à des informations </w:t>
      </w:r>
      <w:r w:rsidR="007747A6" w:rsidRPr="00316E3E">
        <w:rPr>
          <w:rFonts w:ascii="Gill Sans MT" w:eastAsia="Calibri" w:hAnsi="Gill Sans MT" w:cs="Times New Roman"/>
        </w:rPr>
        <w:t>financière</w:t>
      </w:r>
      <w:r w:rsidR="00A94B5E" w:rsidRPr="00316E3E">
        <w:rPr>
          <w:rFonts w:ascii="Gill Sans MT" w:eastAsia="Calibri" w:hAnsi="Gill Sans MT" w:cs="Times New Roman"/>
        </w:rPr>
        <w:t>s</w:t>
      </w:r>
      <w:r w:rsidRPr="00316E3E">
        <w:rPr>
          <w:rFonts w:ascii="Gill Sans MT" w:eastAsia="Calibri" w:hAnsi="Gill Sans MT" w:cs="Times New Roman"/>
        </w:rPr>
        <w:t>. Ceci permettra de faire une évaluation technique strictement basée sur le mérite technique.</w:t>
      </w:r>
    </w:p>
    <w:p w14:paraId="0E662459" w14:textId="77777777" w:rsidR="00105E95" w:rsidRPr="00316E3E" w:rsidRDefault="00105E95" w:rsidP="007857D9">
      <w:pPr>
        <w:pStyle w:val="Paragraphedeliste"/>
        <w:ind w:left="426"/>
        <w:rPr>
          <w:rFonts w:ascii="Gill Sans MT" w:eastAsia="Calibri" w:hAnsi="Gill Sans MT" w:cs="Times New Roman"/>
        </w:rPr>
      </w:pPr>
    </w:p>
    <w:p w14:paraId="7F8D3136" w14:textId="2423D2F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 xml:space="preserve">Les </w:t>
      </w:r>
      <w:r w:rsidR="00901403" w:rsidRPr="00316E3E">
        <w:rPr>
          <w:rFonts w:ascii="Gill Sans MT" w:eastAsia="Calibri" w:hAnsi="Gill Sans MT" w:cs="Times New Roman"/>
        </w:rPr>
        <w:t>soumissionnaire</w:t>
      </w:r>
      <w:r w:rsidRPr="00316E3E">
        <w:rPr>
          <w:rFonts w:ascii="Gill Sans MT" w:eastAsia="Calibri" w:hAnsi="Gill Sans MT" w:cs="Times New Roman"/>
        </w:rPr>
        <w:t>s doivent être autorisés à mener des activités commerciales, comme en témoigne la soumission de documents administratifs commerciaux va</w:t>
      </w:r>
      <w:r w:rsidR="007747A6" w:rsidRPr="00316E3E">
        <w:rPr>
          <w:rFonts w:ascii="Gill Sans MT" w:eastAsia="Calibri" w:hAnsi="Gill Sans MT" w:cs="Times New Roman"/>
        </w:rPr>
        <w:t>lable</w:t>
      </w:r>
      <w:r w:rsidRPr="00316E3E">
        <w:rPr>
          <w:rFonts w:ascii="Gill Sans MT" w:eastAsia="Calibri" w:hAnsi="Gill Sans MT" w:cs="Times New Roman"/>
        </w:rPr>
        <w:t xml:space="preserve">s.  </w:t>
      </w:r>
    </w:p>
    <w:p w14:paraId="66A5DE60" w14:textId="77777777" w:rsidR="00105E95" w:rsidRPr="00316E3E" w:rsidRDefault="00105E95" w:rsidP="007857D9">
      <w:pPr>
        <w:pStyle w:val="Paragraphedeliste"/>
        <w:ind w:left="426"/>
        <w:rPr>
          <w:rFonts w:ascii="Gill Sans MT" w:eastAsia="Calibri" w:hAnsi="Gill Sans MT" w:cs="Times New Roman"/>
        </w:rPr>
      </w:pPr>
    </w:p>
    <w:p w14:paraId="0450E929"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Aucun</w:t>
      </w:r>
      <w:r w:rsidR="008C601B" w:rsidRPr="00316E3E">
        <w:rPr>
          <w:rFonts w:ascii="Gill Sans MT" w:eastAsia="Calibri" w:hAnsi="Gill Sans MT" w:cs="Times New Roman"/>
        </w:rPr>
        <w:t>e</w:t>
      </w:r>
      <w:r w:rsidR="00C112E8" w:rsidRPr="00316E3E">
        <w:rPr>
          <w:rFonts w:ascii="Gill Sans MT" w:eastAsia="Calibri" w:hAnsi="Gill Sans MT" w:cs="Times New Roman"/>
        </w:rPr>
        <w:t xml:space="preserve"> </w:t>
      </w:r>
      <w:r w:rsidR="008C601B" w:rsidRPr="00316E3E">
        <w:rPr>
          <w:rFonts w:ascii="Gill Sans MT" w:eastAsia="Calibri" w:hAnsi="Gill Sans MT" w:cs="Times New Roman"/>
        </w:rPr>
        <w:t xml:space="preserve">charge </w:t>
      </w:r>
      <w:r w:rsidRPr="00316E3E">
        <w:rPr>
          <w:rFonts w:ascii="Gill Sans MT" w:eastAsia="Calibri" w:hAnsi="Gill Sans MT" w:cs="Times New Roman"/>
        </w:rPr>
        <w:t>encouru</w:t>
      </w:r>
      <w:r w:rsidR="008C601B" w:rsidRPr="00316E3E">
        <w:rPr>
          <w:rFonts w:ascii="Gill Sans MT" w:eastAsia="Calibri" w:hAnsi="Gill Sans MT" w:cs="Times New Roman"/>
        </w:rPr>
        <w:t>e</w:t>
      </w:r>
      <w:r w:rsidRPr="00316E3E">
        <w:rPr>
          <w:rFonts w:ascii="Gill Sans MT" w:eastAsia="Calibri" w:hAnsi="Gill Sans MT" w:cs="Times New Roman"/>
        </w:rPr>
        <w:t xml:space="preserve"> par les </w:t>
      </w:r>
      <w:r w:rsidR="00901403" w:rsidRPr="00316E3E">
        <w:rPr>
          <w:rFonts w:ascii="Gill Sans MT" w:eastAsia="Calibri" w:hAnsi="Gill Sans MT" w:cs="Times New Roman"/>
        </w:rPr>
        <w:t>soumissionnaire</w:t>
      </w:r>
      <w:r w:rsidRPr="00316E3E">
        <w:rPr>
          <w:rFonts w:ascii="Gill Sans MT" w:eastAsia="Calibri" w:hAnsi="Gill Sans MT" w:cs="Times New Roman"/>
        </w:rPr>
        <w:t xml:space="preserve">s dans la préparation et la soumission de la proposition n'est remboursable par Creative. </w:t>
      </w:r>
      <w:r w:rsidR="008C601B" w:rsidRPr="00316E3E">
        <w:rPr>
          <w:rFonts w:ascii="Gill Sans MT" w:eastAsia="Calibri" w:hAnsi="Gill Sans MT" w:cs="Times New Roman"/>
        </w:rPr>
        <w:t>Toutes ces charges seront assumées par le</w:t>
      </w:r>
      <w:r w:rsidR="00901403" w:rsidRPr="00316E3E">
        <w:rPr>
          <w:rFonts w:ascii="Gill Sans MT" w:eastAsia="Calibri" w:hAnsi="Gill Sans MT" w:cs="Times New Roman"/>
        </w:rPr>
        <w:t xml:space="preserve"> soumissionnaire</w:t>
      </w:r>
      <w:r w:rsidRPr="00316E3E">
        <w:rPr>
          <w:rFonts w:ascii="Gill Sans MT" w:eastAsia="Calibri" w:hAnsi="Gill Sans MT" w:cs="Times New Roman"/>
        </w:rPr>
        <w:t>.</w:t>
      </w:r>
    </w:p>
    <w:p w14:paraId="2F0D8D08" w14:textId="77777777" w:rsidR="00105E95" w:rsidRPr="00316E3E" w:rsidRDefault="00105E95" w:rsidP="007857D9">
      <w:pPr>
        <w:pStyle w:val="Paragraphedeliste"/>
        <w:ind w:left="426"/>
        <w:rPr>
          <w:rFonts w:ascii="Gill Sans MT" w:eastAsia="Calibri" w:hAnsi="Gill Sans MT" w:cs="Times New Roman"/>
        </w:rPr>
      </w:pPr>
    </w:p>
    <w:p w14:paraId="35E83C28"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Détermination de la responsabilité</w:t>
      </w:r>
      <w:r w:rsidRPr="00316E3E">
        <w:rPr>
          <w:rFonts w:ascii="Gill Sans MT" w:eastAsia="Calibri" w:hAnsi="Gill Sans MT" w:cs="Times New Roman"/>
        </w:rPr>
        <w:t xml:space="preserve"> : </w:t>
      </w:r>
      <w:r w:rsidR="008C601B" w:rsidRPr="00316E3E">
        <w:rPr>
          <w:rFonts w:ascii="Gill Sans MT" w:eastAsia="Calibri" w:hAnsi="Gill Sans MT" w:cs="Times New Roman"/>
        </w:rPr>
        <w:t>le contrat ne sera attribué q</w:t>
      </w:r>
      <w:r w:rsidR="00A94B5E" w:rsidRPr="00316E3E">
        <w:rPr>
          <w:rFonts w:ascii="Gill Sans MT" w:eastAsia="Calibri" w:hAnsi="Gill Sans MT" w:cs="Times New Roman"/>
        </w:rPr>
        <w:t>u’aux</w:t>
      </w:r>
      <w:r w:rsidR="008C601B" w:rsidRPr="00316E3E">
        <w:rPr>
          <w:rFonts w:ascii="Gill Sans MT" w:eastAsia="Calibri" w:hAnsi="Gill Sans MT" w:cs="Times New Roman"/>
        </w:rPr>
        <w:t xml:space="preserve"> sous-traitant</w:t>
      </w:r>
      <w:r w:rsidR="00A94B5E" w:rsidRPr="00316E3E">
        <w:rPr>
          <w:rFonts w:ascii="Gill Sans MT" w:eastAsia="Calibri" w:hAnsi="Gill Sans MT" w:cs="Times New Roman"/>
        </w:rPr>
        <w:t>s</w:t>
      </w:r>
      <w:r w:rsidR="008C601B" w:rsidRPr="00316E3E">
        <w:rPr>
          <w:rFonts w:ascii="Gill Sans MT" w:eastAsia="Calibri" w:hAnsi="Gill Sans MT" w:cs="Times New Roman"/>
        </w:rPr>
        <w:t xml:space="preserve"> ayant répondu à la demande</w:t>
      </w:r>
      <w:r w:rsidRPr="00316E3E">
        <w:rPr>
          <w:rFonts w:ascii="Gill Sans MT" w:eastAsia="Calibri" w:hAnsi="Gill Sans MT" w:cs="Times New Roman"/>
        </w:rPr>
        <w:t xml:space="preserve">. Pour </w:t>
      </w:r>
      <w:r w:rsidR="00A94B5E" w:rsidRPr="00316E3E">
        <w:rPr>
          <w:rFonts w:ascii="Gill Sans MT" w:eastAsia="Calibri" w:hAnsi="Gill Sans MT" w:cs="Times New Roman"/>
        </w:rPr>
        <w:t>une telle attribution</w:t>
      </w:r>
      <w:r w:rsidRPr="00316E3E">
        <w:rPr>
          <w:rFonts w:ascii="Gill Sans MT" w:eastAsia="Calibri" w:hAnsi="Gill Sans MT" w:cs="Times New Roman"/>
        </w:rPr>
        <w:t xml:space="preserve">, </w:t>
      </w:r>
      <w:r w:rsidR="00901403" w:rsidRPr="00316E3E">
        <w:rPr>
          <w:rFonts w:ascii="Gill Sans MT" w:eastAsia="Calibri" w:hAnsi="Gill Sans MT" w:cs="Times New Roman"/>
        </w:rPr>
        <w:t>le soumissionnaire</w:t>
      </w:r>
      <w:r w:rsidRPr="00316E3E">
        <w:rPr>
          <w:rFonts w:ascii="Gill Sans MT" w:eastAsia="Calibri" w:hAnsi="Gill Sans MT" w:cs="Times New Roman"/>
        </w:rPr>
        <w:t xml:space="preserve"> doit fournir une lettre d'accompagnement, comme le prévoit </w:t>
      </w:r>
      <w:r w:rsidR="008C601B" w:rsidRPr="00316E3E">
        <w:rPr>
          <w:rFonts w:ascii="Gill Sans MT" w:eastAsia="Calibri" w:hAnsi="Gill Sans MT" w:cs="Times New Roman"/>
        </w:rPr>
        <w:t>l’annexe</w:t>
      </w:r>
      <w:r w:rsidRPr="00316E3E">
        <w:rPr>
          <w:rFonts w:ascii="Gill Sans MT" w:eastAsia="Calibri" w:hAnsi="Gill Sans MT" w:cs="Times New Roman"/>
        </w:rPr>
        <w:t xml:space="preserve"> IV.</w:t>
      </w:r>
    </w:p>
    <w:p w14:paraId="2958929D" w14:textId="77777777" w:rsidR="00105E95" w:rsidRPr="00316E3E" w:rsidRDefault="00105E95" w:rsidP="007857D9">
      <w:pPr>
        <w:pStyle w:val="Paragraphedeliste"/>
        <w:ind w:left="426"/>
        <w:rPr>
          <w:rFonts w:ascii="Gill Sans MT" w:eastAsia="Calibri" w:hAnsi="Gill Sans MT" w:cs="Times New Roman"/>
        </w:rPr>
      </w:pPr>
    </w:p>
    <w:p w14:paraId="45FD60D5"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Offres tardives</w:t>
      </w:r>
      <w:r w:rsidRPr="00316E3E">
        <w:rPr>
          <w:rFonts w:ascii="Gill Sans MT" w:eastAsia="Calibri" w:hAnsi="Gill Sans MT" w:cs="Times New Roman"/>
        </w:rPr>
        <w:t xml:space="preserve"> : Les </w:t>
      </w:r>
      <w:r w:rsidR="00901403" w:rsidRPr="00316E3E">
        <w:rPr>
          <w:rFonts w:ascii="Gill Sans MT" w:eastAsia="Calibri" w:hAnsi="Gill Sans MT" w:cs="Times New Roman"/>
        </w:rPr>
        <w:t>Soumissionnaire</w:t>
      </w:r>
      <w:r w:rsidRPr="00316E3E">
        <w:rPr>
          <w:rFonts w:ascii="Gill Sans MT" w:eastAsia="Calibri" w:hAnsi="Gill Sans MT" w:cs="Times New Roman"/>
        </w:rPr>
        <w:t xml:space="preserve">s sont entièrement responsables de s'assurer que leurs Offres sont reçues conformément aux instructions énoncées dans les présentes. Une Offre tardive sera recommandée pour rejet, même si </w:t>
      </w:r>
      <w:r w:rsidR="008C601B" w:rsidRPr="00316E3E">
        <w:rPr>
          <w:rFonts w:ascii="Gill Sans MT" w:eastAsia="Calibri" w:hAnsi="Gill Sans MT" w:cs="Times New Roman"/>
        </w:rPr>
        <w:t>le retard est dû à des</w:t>
      </w:r>
      <w:r w:rsidRPr="00316E3E">
        <w:rPr>
          <w:rFonts w:ascii="Gill Sans MT" w:eastAsia="Calibri" w:hAnsi="Gill Sans MT" w:cs="Times New Roman"/>
        </w:rPr>
        <w:t xml:space="preserve"> circonstances indépendantes de la volonté </w:t>
      </w:r>
      <w:r w:rsidR="00901403" w:rsidRPr="00316E3E">
        <w:rPr>
          <w:rFonts w:ascii="Gill Sans MT" w:eastAsia="Calibri" w:hAnsi="Gill Sans MT" w:cs="Times New Roman"/>
        </w:rPr>
        <w:t>du soumissionnaire</w:t>
      </w:r>
      <w:r w:rsidRPr="00316E3E">
        <w:rPr>
          <w:rFonts w:ascii="Gill Sans MT" w:eastAsia="Calibri" w:hAnsi="Gill Sans MT" w:cs="Times New Roman"/>
        </w:rPr>
        <w:t xml:space="preserve">. Les offres tardives ne seront </w:t>
      </w:r>
      <w:r w:rsidR="00A94B5E" w:rsidRPr="00316E3E">
        <w:rPr>
          <w:rFonts w:ascii="Gill Sans MT" w:eastAsia="Calibri" w:hAnsi="Gill Sans MT" w:cs="Times New Roman"/>
        </w:rPr>
        <w:t>examinées</w:t>
      </w:r>
      <w:r w:rsidRPr="00316E3E">
        <w:rPr>
          <w:rFonts w:ascii="Gill Sans MT" w:eastAsia="Calibri" w:hAnsi="Gill Sans MT" w:cs="Times New Roman"/>
        </w:rPr>
        <w:t xml:space="preserve"> qu'à la </w:t>
      </w:r>
      <w:r w:rsidR="00DA776A" w:rsidRPr="00316E3E">
        <w:rPr>
          <w:rFonts w:ascii="Gill Sans MT" w:eastAsia="Calibri" w:hAnsi="Gill Sans MT" w:cs="Times New Roman"/>
        </w:rPr>
        <w:t xml:space="preserve">discrétion du bureau </w:t>
      </w:r>
      <w:r w:rsidR="00CA273D" w:rsidRPr="00316E3E">
        <w:rPr>
          <w:rFonts w:ascii="Gill Sans MT" w:eastAsia="Calibri" w:hAnsi="Gill Sans MT" w:cs="Times New Roman"/>
        </w:rPr>
        <w:t>de la passation</w:t>
      </w:r>
      <w:r w:rsidR="00DA776A" w:rsidRPr="00316E3E">
        <w:rPr>
          <w:rFonts w:ascii="Gill Sans MT" w:eastAsia="Calibri" w:hAnsi="Gill Sans MT" w:cs="Times New Roman"/>
        </w:rPr>
        <w:t xml:space="preserve"> des </w:t>
      </w:r>
      <w:r w:rsidR="00B03CCD" w:rsidRPr="00316E3E">
        <w:rPr>
          <w:rFonts w:ascii="Gill Sans MT" w:eastAsia="Calibri" w:hAnsi="Gill Sans MT" w:cs="Times New Roman"/>
        </w:rPr>
        <w:t>mar</w:t>
      </w:r>
      <w:r w:rsidR="00DA776A" w:rsidRPr="00316E3E">
        <w:rPr>
          <w:rFonts w:ascii="Gill Sans MT" w:eastAsia="Calibri" w:hAnsi="Gill Sans MT" w:cs="Times New Roman"/>
        </w:rPr>
        <w:t>chés</w:t>
      </w:r>
      <w:r w:rsidRPr="00316E3E">
        <w:rPr>
          <w:rFonts w:ascii="Gill Sans MT" w:eastAsia="Calibri" w:hAnsi="Gill Sans MT" w:cs="Times New Roman"/>
        </w:rPr>
        <w:t>.</w:t>
      </w:r>
    </w:p>
    <w:p w14:paraId="2478B661" w14:textId="77777777" w:rsidR="00105E95" w:rsidRPr="00316E3E" w:rsidRDefault="00105E95" w:rsidP="007857D9">
      <w:pPr>
        <w:pStyle w:val="Paragraphedeliste"/>
        <w:ind w:left="426"/>
        <w:rPr>
          <w:rFonts w:ascii="Gill Sans MT" w:eastAsia="Calibri" w:hAnsi="Gill Sans MT" w:cs="Times New Roman"/>
        </w:rPr>
      </w:pPr>
    </w:p>
    <w:p w14:paraId="45F96966"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Modification/retrait des offres</w:t>
      </w:r>
      <w:r w:rsidRPr="00316E3E">
        <w:rPr>
          <w:rFonts w:ascii="Gill Sans MT" w:eastAsia="Calibri" w:hAnsi="Gill Sans MT" w:cs="Times New Roman"/>
        </w:rPr>
        <w:t xml:space="preserve"> : Les </w:t>
      </w:r>
      <w:r w:rsidR="00901403" w:rsidRPr="00316E3E">
        <w:rPr>
          <w:rFonts w:ascii="Gill Sans MT" w:eastAsia="Calibri" w:hAnsi="Gill Sans MT" w:cs="Times New Roman"/>
        </w:rPr>
        <w:t>soumissionnaire</w:t>
      </w:r>
      <w:r w:rsidRPr="00316E3E">
        <w:rPr>
          <w:rFonts w:ascii="Gill Sans MT" w:eastAsia="Calibri" w:hAnsi="Gill Sans MT" w:cs="Times New Roman"/>
        </w:rPr>
        <w:t>s ont le droit de retirer, de modifier ou de corriger leur</w:t>
      </w:r>
      <w:r w:rsidR="00DA776A" w:rsidRPr="00316E3E">
        <w:rPr>
          <w:rFonts w:ascii="Gill Sans MT" w:eastAsia="Calibri" w:hAnsi="Gill Sans MT" w:cs="Times New Roman"/>
        </w:rPr>
        <w:t>s</w:t>
      </w:r>
      <w:r w:rsidRPr="00316E3E">
        <w:rPr>
          <w:rFonts w:ascii="Gill Sans MT" w:eastAsia="Calibri" w:hAnsi="Gill Sans MT" w:cs="Times New Roman"/>
        </w:rPr>
        <w:t xml:space="preserve"> offre</w:t>
      </w:r>
      <w:r w:rsidR="00DA776A" w:rsidRPr="00316E3E">
        <w:rPr>
          <w:rFonts w:ascii="Gill Sans MT" w:eastAsia="Calibri" w:hAnsi="Gill Sans MT" w:cs="Times New Roman"/>
        </w:rPr>
        <w:t>s</w:t>
      </w:r>
      <w:r w:rsidRPr="00316E3E">
        <w:rPr>
          <w:rFonts w:ascii="Gill Sans MT" w:eastAsia="Calibri" w:hAnsi="Gill Sans MT" w:cs="Times New Roman"/>
        </w:rPr>
        <w:t xml:space="preserve"> </w:t>
      </w:r>
      <w:r w:rsidR="00A94B5E" w:rsidRPr="00316E3E">
        <w:rPr>
          <w:rFonts w:ascii="Gill Sans MT" w:eastAsia="Calibri" w:hAnsi="Gill Sans MT" w:cs="Times New Roman"/>
        </w:rPr>
        <w:t>a</w:t>
      </w:r>
      <w:r w:rsidR="00942328" w:rsidRPr="00316E3E">
        <w:rPr>
          <w:rFonts w:ascii="Gill Sans MT" w:eastAsia="Calibri" w:hAnsi="Gill Sans MT" w:cs="Times New Roman"/>
        </w:rPr>
        <w:t>près</w:t>
      </w:r>
      <w:r w:rsidRPr="00316E3E">
        <w:rPr>
          <w:rFonts w:ascii="Gill Sans MT" w:eastAsia="Calibri" w:hAnsi="Gill Sans MT" w:cs="Times New Roman"/>
        </w:rPr>
        <w:t xml:space="preserve"> qu'elle</w:t>
      </w:r>
      <w:r w:rsidR="00A94B5E" w:rsidRPr="00316E3E">
        <w:rPr>
          <w:rFonts w:ascii="Gill Sans MT" w:eastAsia="Calibri" w:hAnsi="Gill Sans MT" w:cs="Times New Roman"/>
        </w:rPr>
        <w:t>s</w:t>
      </w:r>
      <w:r w:rsidRPr="00316E3E">
        <w:rPr>
          <w:rFonts w:ascii="Gill Sans MT" w:eastAsia="Calibri" w:hAnsi="Gill Sans MT" w:cs="Times New Roman"/>
        </w:rPr>
        <w:t xml:space="preserve"> ai</w:t>
      </w:r>
      <w:r w:rsidR="00A94B5E" w:rsidRPr="00316E3E">
        <w:rPr>
          <w:rFonts w:ascii="Gill Sans MT" w:eastAsia="Calibri" w:hAnsi="Gill Sans MT" w:cs="Times New Roman"/>
        </w:rPr>
        <w:t>en</w:t>
      </w:r>
      <w:r w:rsidRPr="00316E3E">
        <w:rPr>
          <w:rFonts w:ascii="Gill Sans MT" w:eastAsia="Calibri" w:hAnsi="Gill Sans MT" w:cs="Times New Roman"/>
        </w:rPr>
        <w:t>t été livrée</w:t>
      </w:r>
      <w:r w:rsidR="00A94B5E" w:rsidRPr="00316E3E">
        <w:rPr>
          <w:rFonts w:ascii="Gill Sans MT" w:eastAsia="Calibri" w:hAnsi="Gill Sans MT" w:cs="Times New Roman"/>
        </w:rPr>
        <w:t>s</w:t>
      </w:r>
      <w:r w:rsidRPr="00316E3E">
        <w:rPr>
          <w:rFonts w:ascii="Gill Sans MT" w:eastAsia="Calibri" w:hAnsi="Gill Sans MT" w:cs="Times New Roman"/>
        </w:rPr>
        <w:t xml:space="preserve"> à Creative à l</w:t>
      </w:r>
      <w:r w:rsidR="00DA776A" w:rsidRPr="00316E3E">
        <w:rPr>
          <w:rFonts w:ascii="Gill Sans MT" w:eastAsia="Calibri" w:hAnsi="Gill Sans MT" w:cs="Times New Roman"/>
        </w:rPr>
        <w:t>'adresse indiquée ci-dessus à condition qu’ils en fasse</w:t>
      </w:r>
      <w:r w:rsidR="00B03CCD" w:rsidRPr="00316E3E">
        <w:rPr>
          <w:rFonts w:ascii="Gill Sans MT" w:eastAsia="Calibri" w:hAnsi="Gill Sans MT" w:cs="Times New Roman"/>
        </w:rPr>
        <w:t>nt</w:t>
      </w:r>
      <w:r w:rsidR="00DA776A" w:rsidRPr="00316E3E">
        <w:rPr>
          <w:rFonts w:ascii="Gill Sans MT" w:eastAsia="Calibri" w:hAnsi="Gill Sans MT" w:cs="Times New Roman"/>
        </w:rPr>
        <w:t xml:space="preserve"> la demande</w:t>
      </w:r>
      <w:r w:rsidRPr="00316E3E">
        <w:rPr>
          <w:rFonts w:ascii="Gill Sans MT" w:eastAsia="Calibri" w:hAnsi="Gill Sans MT" w:cs="Times New Roman"/>
        </w:rPr>
        <w:t xml:space="preserve"> avant la date de clôture de la DP. </w:t>
      </w:r>
    </w:p>
    <w:p w14:paraId="0C4D56CF" w14:textId="77777777" w:rsidR="00105E95" w:rsidRPr="00316E3E" w:rsidRDefault="00105E95" w:rsidP="007857D9">
      <w:pPr>
        <w:pStyle w:val="Paragraphedeliste"/>
        <w:ind w:left="426"/>
        <w:rPr>
          <w:rFonts w:ascii="Gill Sans MT" w:eastAsia="Calibri" w:hAnsi="Gill Sans MT" w:cs="Times New Roman"/>
        </w:rPr>
      </w:pPr>
    </w:p>
    <w:p w14:paraId="0E07F421" w14:textId="77777777" w:rsidR="00105E95" w:rsidRPr="00316E3E" w:rsidRDefault="00B03CCD"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Propriété</w:t>
      </w:r>
      <w:r w:rsidR="00987749" w:rsidRPr="00316E3E">
        <w:rPr>
          <w:rFonts w:ascii="Gill Sans MT" w:eastAsia="Calibri" w:hAnsi="Gill Sans MT" w:cs="Times New Roman"/>
          <w:u w:val="single"/>
        </w:rPr>
        <w:t xml:space="preserve"> des offres</w:t>
      </w:r>
      <w:r w:rsidR="00987749" w:rsidRPr="00316E3E">
        <w:rPr>
          <w:rFonts w:ascii="Gill Sans MT" w:eastAsia="Calibri" w:hAnsi="Gill Sans MT" w:cs="Times New Roman"/>
        </w:rPr>
        <w:t xml:space="preserve"> : Les propositions soumises en réponse à la présente DP ne seront pas retournées. Un effort raisonnable sera fait pour assurer la confidentialité des propositions reçues </w:t>
      </w:r>
      <w:r w:rsidR="00987749" w:rsidRPr="00316E3E">
        <w:rPr>
          <w:rFonts w:ascii="Gill Sans MT" w:eastAsia="Calibri" w:hAnsi="Gill Sans MT" w:cs="Times New Roman"/>
        </w:rPr>
        <w:lastRenderedPageBreak/>
        <w:t xml:space="preserve">de tous les </w:t>
      </w:r>
      <w:r w:rsidR="00901403" w:rsidRPr="00316E3E">
        <w:rPr>
          <w:rFonts w:ascii="Gill Sans MT" w:eastAsia="Calibri" w:hAnsi="Gill Sans MT" w:cs="Times New Roman"/>
        </w:rPr>
        <w:t>soumissionnaire</w:t>
      </w:r>
      <w:r w:rsidR="00987749" w:rsidRPr="00316E3E">
        <w:rPr>
          <w:rFonts w:ascii="Gill Sans MT" w:eastAsia="Calibri" w:hAnsi="Gill Sans MT" w:cs="Times New Roman"/>
        </w:rPr>
        <w:t xml:space="preserve">s. La présente DP ne vise pas à obtenir des </w:t>
      </w:r>
      <w:r w:rsidR="00DA776A" w:rsidRPr="00316E3E">
        <w:rPr>
          <w:rFonts w:ascii="Gill Sans MT" w:eastAsia="Calibri" w:hAnsi="Gill Sans MT" w:cs="Times New Roman"/>
        </w:rPr>
        <w:t>informations</w:t>
      </w:r>
      <w:r w:rsidR="00987749" w:rsidRPr="00316E3E">
        <w:rPr>
          <w:rFonts w:ascii="Gill Sans MT" w:eastAsia="Calibri" w:hAnsi="Gill Sans MT" w:cs="Times New Roman"/>
        </w:rPr>
        <w:t xml:space="preserve"> de nature hautement exclusive, mais si de tels renseignements sont inclus dans la proposition </w:t>
      </w:r>
      <w:r w:rsidR="00901403" w:rsidRPr="00316E3E">
        <w:rPr>
          <w:rFonts w:ascii="Gill Sans MT" w:eastAsia="Calibri" w:hAnsi="Gill Sans MT" w:cs="Times New Roman"/>
        </w:rPr>
        <w:t>du soumissionnaire</w:t>
      </w:r>
      <w:r w:rsidR="00987749" w:rsidRPr="00316E3E">
        <w:rPr>
          <w:rFonts w:ascii="Gill Sans MT" w:eastAsia="Calibri" w:hAnsi="Gill Sans MT" w:cs="Times New Roman"/>
        </w:rPr>
        <w:t>, ce dernier doit en aviser Creat</w:t>
      </w:r>
      <w:r w:rsidR="00DA776A" w:rsidRPr="00316E3E">
        <w:rPr>
          <w:rFonts w:ascii="Gill Sans MT" w:eastAsia="Calibri" w:hAnsi="Gill Sans MT" w:cs="Times New Roman"/>
        </w:rPr>
        <w:t xml:space="preserve">ive et doit annoter le document </w:t>
      </w:r>
      <w:r w:rsidR="00987749" w:rsidRPr="00316E3E">
        <w:rPr>
          <w:rFonts w:ascii="Gill Sans MT" w:eastAsia="Calibri" w:hAnsi="Gill Sans MT" w:cs="Times New Roman"/>
        </w:rPr>
        <w:t xml:space="preserve">en y inscrivant la mention " Confidentiel et exclusif " afin </w:t>
      </w:r>
      <w:r w:rsidR="00DA776A" w:rsidRPr="00316E3E">
        <w:rPr>
          <w:rFonts w:ascii="Gill Sans MT" w:eastAsia="Calibri" w:hAnsi="Gill Sans MT" w:cs="Times New Roman"/>
        </w:rPr>
        <w:t>qu’il</w:t>
      </w:r>
      <w:r w:rsidR="00987749" w:rsidRPr="00316E3E">
        <w:rPr>
          <w:rFonts w:ascii="Gill Sans MT" w:eastAsia="Calibri" w:hAnsi="Gill Sans MT" w:cs="Times New Roman"/>
        </w:rPr>
        <w:t xml:space="preserve"> puisse</w:t>
      </w:r>
      <w:r w:rsidR="00DA776A" w:rsidRPr="00316E3E">
        <w:rPr>
          <w:rFonts w:ascii="Gill Sans MT" w:eastAsia="Calibri" w:hAnsi="Gill Sans MT" w:cs="Times New Roman"/>
        </w:rPr>
        <w:t xml:space="preserve"> être traité</w:t>
      </w:r>
      <w:r w:rsidR="00987749" w:rsidRPr="00316E3E">
        <w:rPr>
          <w:rFonts w:ascii="Gill Sans MT" w:eastAsia="Calibri" w:hAnsi="Gill Sans MT" w:cs="Times New Roman"/>
        </w:rPr>
        <w:t xml:space="preserve"> de façon appropriée.</w:t>
      </w:r>
    </w:p>
    <w:p w14:paraId="622D60EA" w14:textId="77777777" w:rsidR="00105E95" w:rsidRPr="00316E3E" w:rsidRDefault="00105E95" w:rsidP="007857D9">
      <w:pPr>
        <w:pStyle w:val="Paragraphedeliste"/>
        <w:ind w:left="426"/>
        <w:rPr>
          <w:rFonts w:ascii="Gill Sans MT" w:eastAsia="Calibri" w:hAnsi="Gill Sans MT" w:cs="Times New Roman"/>
        </w:rPr>
      </w:pPr>
    </w:p>
    <w:p w14:paraId="01EBE36D"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Clarifications et modifications à la DP</w:t>
      </w:r>
      <w:r w:rsidRPr="00316E3E">
        <w:rPr>
          <w:rFonts w:ascii="Gill Sans MT" w:eastAsia="Calibri" w:hAnsi="Gill Sans MT" w:cs="Times New Roman"/>
        </w:rPr>
        <w:t xml:space="preserve"> : Toute question </w:t>
      </w:r>
      <w:r w:rsidR="00DA776A" w:rsidRPr="00316E3E">
        <w:rPr>
          <w:rFonts w:ascii="Gill Sans MT" w:eastAsia="Calibri" w:hAnsi="Gill Sans MT" w:cs="Times New Roman"/>
        </w:rPr>
        <w:t>sur</w:t>
      </w:r>
      <w:r w:rsidRPr="00316E3E">
        <w:rPr>
          <w:rFonts w:ascii="Gill Sans MT" w:eastAsia="Calibri" w:hAnsi="Gill Sans MT" w:cs="Times New Roman"/>
        </w:rPr>
        <w:t xml:space="preserve"> la présente demande doit être envoyée par courriel à </w:t>
      </w:r>
      <w:r w:rsidRPr="005157AE">
        <w:rPr>
          <w:rFonts w:ascii="Gill Sans MT" w:eastAsia="Calibri" w:hAnsi="Gill Sans MT" w:cs="Times New Roman"/>
          <w:b/>
          <w:sz w:val="22"/>
          <w:szCs w:val="22"/>
          <w:highlight w:val="yellow"/>
        </w:rPr>
        <w:t>approvisionnement@crea-p4p.com</w:t>
      </w:r>
      <w:r w:rsidRPr="00316E3E">
        <w:rPr>
          <w:rFonts w:ascii="Gill Sans MT" w:eastAsia="Calibri" w:hAnsi="Gill Sans MT" w:cs="Times New Roman"/>
          <w:b/>
          <w:highlight w:val="yellow"/>
        </w:rPr>
        <w:t>.</w:t>
      </w:r>
      <w:r w:rsidRPr="00316E3E">
        <w:rPr>
          <w:rFonts w:ascii="Gill Sans MT" w:eastAsia="Calibri" w:hAnsi="Gill Sans MT" w:cs="Times New Roman"/>
        </w:rPr>
        <w:t xml:space="preserve"> Aucune question ou clarification ne sera acceptée si elle est reçue par un autre moyen. Les réponses seront traitées et envoyées par courriel </w:t>
      </w:r>
      <w:r w:rsidR="00DA776A" w:rsidRPr="00316E3E">
        <w:rPr>
          <w:rFonts w:ascii="Gill Sans MT" w:eastAsia="Calibri" w:hAnsi="Gill Sans MT" w:cs="Times New Roman"/>
        </w:rPr>
        <w:t>au</w:t>
      </w:r>
      <w:r w:rsidR="00901403" w:rsidRPr="00316E3E">
        <w:rPr>
          <w:rFonts w:ascii="Gill Sans MT" w:eastAsia="Calibri" w:hAnsi="Gill Sans MT" w:cs="Times New Roman"/>
        </w:rPr>
        <w:t xml:space="preserve"> soumissionnaire</w:t>
      </w:r>
      <w:r w:rsidRPr="00316E3E">
        <w:rPr>
          <w:rFonts w:ascii="Gill Sans MT" w:eastAsia="Calibri" w:hAnsi="Gill Sans MT" w:cs="Times New Roman"/>
        </w:rPr>
        <w:t xml:space="preserve"> qui en fait la demande et seront envoyées à toutes les organisations </w:t>
      </w:r>
      <w:r w:rsidR="00741187" w:rsidRPr="00316E3E">
        <w:rPr>
          <w:rFonts w:ascii="Gill Sans MT" w:eastAsia="Calibri" w:hAnsi="Gill Sans MT" w:cs="Times New Roman"/>
        </w:rPr>
        <w:t>invitées à soumissionner</w:t>
      </w:r>
      <w:r w:rsidRPr="00316E3E">
        <w:rPr>
          <w:rFonts w:ascii="Gill Sans MT" w:eastAsia="Calibri" w:hAnsi="Gill Sans MT" w:cs="Times New Roman"/>
        </w:rPr>
        <w:t xml:space="preserve"> ou seront </w:t>
      </w:r>
      <w:r w:rsidR="00BF3CDF" w:rsidRPr="00316E3E">
        <w:rPr>
          <w:rFonts w:ascii="Gill Sans MT" w:eastAsia="Calibri" w:hAnsi="Gill Sans MT" w:cs="Times New Roman"/>
        </w:rPr>
        <w:t>publiées</w:t>
      </w:r>
      <w:r w:rsidRPr="00316E3E">
        <w:rPr>
          <w:rFonts w:ascii="Gill Sans MT" w:eastAsia="Calibri" w:hAnsi="Gill Sans MT" w:cs="Times New Roman"/>
        </w:rPr>
        <w:t xml:space="preserve"> de nouveau si elles sont </w:t>
      </w:r>
      <w:r w:rsidR="00BF3CDF" w:rsidRPr="00316E3E">
        <w:rPr>
          <w:rFonts w:ascii="Gill Sans MT" w:eastAsia="Calibri" w:hAnsi="Gill Sans MT" w:cs="Times New Roman"/>
        </w:rPr>
        <w:t>apportées</w:t>
      </w:r>
      <w:r w:rsidRPr="00316E3E">
        <w:rPr>
          <w:rFonts w:ascii="Gill Sans MT" w:eastAsia="Calibri" w:hAnsi="Gill Sans MT" w:cs="Times New Roman"/>
        </w:rPr>
        <w:t xml:space="preserve"> dans le cadre d'un </w:t>
      </w:r>
      <w:r w:rsidR="00BF3CDF" w:rsidRPr="00316E3E">
        <w:rPr>
          <w:rFonts w:ascii="Gill Sans MT" w:eastAsia="Calibri" w:hAnsi="Gill Sans MT" w:cs="Times New Roman"/>
        </w:rPr>
        <w:t>appel d’offre ouvert</w:t>
      </w:r>
      <w:r w:rsidRPr="00316E3E">
        <w:rPr>
          <w:rFonts w:ascii="Gill Sans MT" w:eastAsia="Calibri" w:hAnsi="Gill Sans MT" w:cs="Times New Roman"/>
        </w:rPr>
        <w:t xml:space="preserve">. </w:t>
      </w:r>
    </w:p>
    <w:p w14:paraId="51808E16" w14:textId="77777777" w:rsidR="00105E95" w:rsidRPr="00316E3E" w:rsidRDefault="00105E95" w:rsidP="007857D9">
      <w:pPr>
        <w:pStyle w:val="Paragraphedeliste"/>
        <w:ind w:left="426"/>
        <w:rPr>
          <w:rFonts w:ascii="Gill Sans MT" w:eastAsia="Calibri" w:hAnsi="Gill Sans MT" w:cs="Times New Roman"/>
        </w:rPr>
      </w:pPr>
    </w:p>
    <w:p w14:paraId="4BD7B264" w14:textId="77777777" w:rsidR="00105E95" w:rsidRPr="00316E3E"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rPr>
        <w:t>Cre</w:t>
      </w:r>
      <w:r w:rsidR="00BF3CDF" w:rsidRPr="00316E3E">
        <w:rPr>
          <w:rFonts w:ascii="Gill Sans MT" w:eastAsia="Calibri" w:hAnsi="Gill Sans MT" w:cs="Times New Roman"/>
        </w:rPr>
        <w:t>ative prévoit que des entretien</w:t>
      </w:r>
      <w:r w:rsidRPr="00316E3E">
        <w:rPr>
          <w:rFonts w:ascii="Gill Sans MT" w:eastAsia="Calibri" w:hAnsi="Gill Sans MT" w:cs="Times New Roman"/>
        </w:rPr>
        <w:t xml:space="preserve">s avec les </w:t>
      </w:r>
      <w:r w:rsidR="00901403" w:rsidRPr="00316E3E">
        <w:rPr>
          <w:rFonts w:ascii="Gill Sans MT" w:eastAsia="Calibri" w:hAnsi="Gill Sans MT" w:cs="Times New Roman"/>
        </w:rPr>
        <w:t>soumissionnaire</w:t>
      </w:r>
      <w:r w:rsidR="00BF3CDF" w:rsidRPr="00316E3E">
        <w:rPr>
          <w:rFonts w:ascii="Gill Sans MT" w:eastAsia="Calibri" w:hAnsi="Gill Sans MT" w:cs="Times New Roman"/>
        </w:rPr>
        <w:t>s seront mené</w:t>
      </w:r>
      <w:r w:rsidRPr="00316E3E">
        <w:rPr>
          <w:rFonts w:ascii="Gill Sans MT" w:eastAsia="Calibri" w:hAnsi="Gill Sans MT" w:cs="Times New Roman"/>
        </w:rPr>
        <w:t xml:space="preserve">s ; cependant, Creative se réserve le droit d'attribuer un </w:t>
      </w:r>
      <w:r w:rsidR="00B03CCD" w:rsidRPr="00316E3E">
        <w:rPr>
          <w:rFonts w:ascii="Gill Sans MT" w:eastAsia="Calibri" w:hAnsi="Gill Sans MT" w:cs="Times New Roman"/>
        </w:rPr>
        <w:t>mar</w:t>
      </w:r>
      <w:r w:rsidR="00BF3CDF" w:rsidRPr="00316E3E">
        <w:rPr>
          <w:rFonts w:ascii="Gill Sans MT" w:eastAsia="Calibri" w:hAnsi="Gill Sans MT" w:cs="Times New Roman"/>
        </w:rPr>
        <w:t>ché sans mener des entretiens</w:t>
      </w:r>
      <w:r w:rsidRPr="00316E3E">
        <w:rPr>
          <w:rFonts w:ascii="Gill Sans MT" w:eastAsia="Calibri" w:hAnsi="Gill Sans MT" w:cs="Times New Roman"/>
        </w:rPr>
        <w:t xml:space="preserve">. Les </w:t>
      </w:r>
      <w:r w:rsidR="00901403" w:rsidRPr="00316E3E">
        <w:rPr>
          <w:rFonts w:ascii="Gill Sans MT" w:eastAsia="Calibri" w:hAnsi="Gill Sans MT" w:cs="Times New Roman"/>
        </w:rPr>
        <w:t>soumissionnaire</w:t>
      </w:r>
      <w:r w:rsidRPr="00316E3E">
        <w:rPr>
          <w:rFonts w:ascii="Gill Sans MT" w:eastAsia="Calibri" w:hAnsi="Gill Sans MT" w:cs="Times New Roman"/>
        </w:rPr>
        <w:t xml:space="preserve">s doivent présenter leur meilleure offre. </w:t>
      </w:r>
    </w:p>
    <w:p w14:paraId="2CE3935A" w14:textId="77777777" w:rsidR="00105E95" w:rsidRPr="00316E3E" w:rsidRDefault="00105E95" w:rsidP="007857D9">
      <w:pPr>
        <w:pStyle w:val="Paragraphedeliste"/>
        <w:ind w:left="426"/>
        <w:rPr>
          <w:rFonts w:ascii="Gill Sans MT" w:eastAsia="Calibri" w:hAnsi="Gill Sans MT" w:cs="Times New Roman"/>
        </w:rPr>
      </w:pPr>
    </w:p>
    <w:p w14:paraId="3198A230" w14:textId="050AA005" w:rsidR="00987749" w:rsidRDefault="00987749" w:rsidP="007857D9">
      <w:pPr>
        <w:pStyle w:val="Paragraphedeliste"/>
        <w:numPr>
          <w:ilvl w:val="0"/>
          <w:numId w:val="7"/>
        </w:numPr>
        <w:spacing w:after="60"/>
        <w:ind w:left="426"/>
        <w:jc w:val="both"/>
        <w:rPr>
          <w:rFonts w:ascii="Gill Sans MT" w:eastAsia="Calibri" w:hAnsi="Gill Sans MT" w:cs="Times New Roman"/>
        </w:rPr>
      </w:pPr>
      <w:r w:rsidRPr="00316E3E">
        <w:rPr>
          <w:rFonts w:ascii="Gill Sans MT" w:eastAsia="Calibri" w:hAnsi="Gill Sans MT" w:cs="Times New Roman"/>
          <w:u w:val="single"/>
        </w:rPr>
        <w:t>Eligibilité des entreprises - Source/Origine/Nationalité</w:t>
      </w:r>
      <w:r w:rsidRPr="00316E3E">
        <w:rPr>
          <w:rFonts w:ascii="Gill Sans MT" w:eastAsia="Calibri" w:hAnsi="Gill Sans MT" w:cs="Times New Roman"/>
        </w:rPr>
        <w:t xml:space="preserve"> : Le code géographique autorisé pour la source et l'origine des biens et services et pour la nationalité de nos fournisseurs dans le c</w:t>
      </w:r>
      <w:r w:rsidR="00BF3CDF" w:rsidRPr="00316E3E">
        <w:rPr>
          <w:rFonts w:ascii="Gill Sans MT" w:eastAsia="Calibri" w:hAnsi="Gill Sans MT" w:cs="Times New Roman"/>
        </w:rPr>
        <w:t>adre de ce contrat est 935. Des détails complets</w:t>
      </w:r>
      <w:r w:rsidRPr="00316E3E">
        <w:rPr>
          <w:rFonts w:ascii="Gill Sans MT" w:eastAsia="Calibri" w:hAnsi="Gill Sans MT" w:cs="Times New Roman"/>
        </w:rPr>
        <w:t xml:space="preserve"> </w:t>
      </w:r>
      <w:r w:rsidR="00BF3CDF" w:rsidRPr="00316E3E">
        <w:rPr>
          <w:rFonts w:ascii="Gill Sans MT" w:eastAsia="Calibri" w:hAnsi="Gill Sans MT" w:cs="Times New Roman"/>
        </w:rPr>
        <w:t>sur les critères relatif</w:t>
      </w:r>
      <w:r w:rsidRPr="00316E3E">
        <w:rPr>
          <w:rFonts w:ascii="Gill Sans MT" w:eastAsia="Calibri" w:hAnsi="Gill Sans MT" w:cs="Times New Roman"/>
        </w:rPr>
        <w:t>s à la source/origine/nationalité peu</w:t>
      </w:r>
      <w:r w:rsidR="00BF3CDF" w:rsidRPr="00316E3E">
        <w:rPr>
          <w:rFonts w:ascii="Gill Sans MT" w:eastAsia="Calibri" w:hAnsi="Gill Sans MT" w:cs="Times New Roman"/>
        </w:rPr>
        <w:t>vent être trouvés</w:t>
      </w:r>
      <w:r w:rsidRPr="00316E3E">
        <w:rPr>
          <w:rFonts w:ascii="Gill Sans MT" w:eastAsia="Calibri" w:hAnsi="Gill Sans MT" w:cs="Times New Roman"/>
        </w:rPr>
        <w:t xml:space="preserve"> à</w:t>
      </w:r>
      <w:r w:rsidR="0009586A" w:rsidRPr="00316E3E">
        <w:rPr>
          <w:rFonts w:ascii="Gill Sans MT" w:eastAsia="Calibri" w:hAnsi="Gill Sans MT" w:cs="Times New Roman"/>
        </w:rPr>
        <w:t xml:space="preserve"> la section</w:t>
      </w:r>
      <w:r w:rsidRPr="00316E3E">
        <w:rPr>
          <w:rFonts w:ascii="Gill Sans MT" w:eastAsia="Calibri" w:hAnsi="Gill Sans MT" w:cs="Times New Roman"/>
        </w:rPr>
        <w:t xml:space="preserve"> 22 CFR 228 (voir </w:t>
      </w:r>
      <w:r w:rsidRPr="00316E3E">
        <w:rPr>
          <w:rFonts w:ascii="Gill Sans MT" w:eastAsia="Calibri" w:hAnsi="Gill Sans MT" w:cs="Times New Roman"/>
          <w:u w:val="single"/>
        </w:rPr>
        <w:t>http://www.access.gpo.gov/nara/cfr/waisidx_02/22cfr228_02.html</w:t>
      </w:r>
      <w:r w:rsidRPr="00316E3E">
        <w:rPr>
          <w:rFonts w:ascii="Gill Sans MT" w:eastAsia="Calibri" w:hAnsi="Gill Sans MT" w:cs="Times New Roman"/>
        </w:rPr>
        <w:t xml:space="preserve">). Les </w:t>
      </w:r>
      <w:r w:rsidR="00901403" w:rsidRPr="00316E3E">
        <w:rPr>
          <w:rFonts w:ascii="Gill Sans MT" w:eastAsia="Calibri" w:hAnsi="Gill Sans MT" w:cs="Times New Roman"/>
        </w:rPr>
        <w:t>soumissionnaire</w:t>
      </w:r>
      <w:r w:rsidRPr="00316E3E">
        <w:rPr>
          <w:rFonts w:ascii="Gill Sans MT" w:eastAsia="Calibri" w:hAnsi="Gill Sans MT" w:cs="Times New Roman"/>
        </w:rPr>
        <w:t xml:space="preserve">s dont les propositions ne répondent pas aux </w:t>
      </w:r>
      <w:r w:rsidR="0009586A" w:rsidRPr="00316E3E">
        <w:rPr>
          <w:rFonts w:ascii="Gill Sans MT" w:eastAsia="Calibri" w:hAnsi="Gill Sans MT" w:cs="Times New Roman"/>
        </w:rPr>
        <w:t>critères</w:t>
      </w:r>
      <w:r w:rsidRPr="00316E3E">
        <w:rPr>
          <w:rFonts w:ascii="Gill Sans MT" w:eastAsia="Calibri" w:hAnsi="Gill Sans MT" w:cs="Times New Roman"/>
        </w:rPr>
        <w:t xml:space="preserve"> de nationalité seron</w:t>
      </w:r>
      <w:r w:rsidR="0009586A" w:rsidRPr="00316E3E">
        <w:rPr>
          <w:rFonts w:ascii="Gill Sans MT" w:eastAsia="Calibri" w:hAnsi="Gill Sans MT" w:cs="Times New Roman"/>
        </w:rPr>
        <w:t>t considérés comme inéligibles</w:t>
      </w:r>
      <w:r w:rsidRPr="00316E3E">
        <w:rPr>
          <w:rFonts w:ascii="Gill Sans MT" w:eastAsia="Calibri" w:hAnsi="Gill Sans MT" w:cs="Times New Roman"/>
        </w:rPr>
        <w:t>.</w:t>
      </w:r>
    </w:p>
    <w:p w14:paraId="03A9916C" w14:textId="77777777" w:rsidR="007857D9" w:rsidRPr="005157AE" w:rsidRDefault="007857D9" w:rsidP="007857D9">
      <w:pPr>
        <w:spacing w:after="60"/>
        <w:jc w:val="both"/>
        <w:rPr>
          <w:rFonts w:ascii="Gill Sans MT" w:eastAsia="Calibri" w:hAnsi="Gill Sans MT" w:cs="Times New Roman"/>
          <w:lang w:val="fr-FR"/>
        </w:rPr>
      </w:pPr>
    </w:p>
    <w:p w14:paraId="4792D1A5" w14:textId="77777777" w:rsidR="00987749" w:rsidRPr="00316E3E" w:rsidRDefault="0009586A" w:rsidP="007857D9">
      <w:pPr>
        <w:spacing w:after="60"/>
        <w:jc w:val="both"/>
        <w:rPr>
          <w:rFonts w:ascii="Gill Sans MT" w:eastAsia="Calibri" w:hAnsi="Gill Sans MT" w:cs="Times New Roman"/>
          <w:b/>
          <w:lang w:val="fr-FR"/>
        </w:rPr>
      </w:pPr>
      <w:r w:rsidRPr="00316E3E">
        <w:rPr>
          <w:rFonts w:ascii="Gill Sans MT" w:eastAsia="Calibri" w:hAnsi="Gill Sans MT" w:cs="Times New Roman"/>
          <w:b/>
          <w:lang w:val="fr-FR"/>
        </w:rPr>
        <w:t>L’incapacité d’être d’accord et conforme avec l'un</w:t>
      </w:r>
      <w:r w:rsidR="00987749" w:rsidRPr="00316E3E">
        <w:rPr>
          <w:rFonts w:ascii="Gill Sans MT" w:eastAsia="Calibri" w:hAnsi="Gill Sans MT" w:cs="Times New Roman"/>
          <w:b/>
          <w:lang w:val="fr-FR"/>
        </w:rPr>
        <w:t xml:space="preserve"> des</w:t>
      </w:r>
      <w:r w:rsidRPr="00316E3E">
        <w:rPr>
          <w:rFonts w:ascii="Gill Sans MT" w:eastAsia="Calibri" w:hAnsi="Gill Sans MT" w:cs="Times New Roman"/>
          <w:b/>
          <w:lang w:val="fr-FR"/>
        </w:rPr>
        <w:t xml:space="preserve"> critères spécifique</w:t>
      </w:r>
      <w:r w:rsidR="00987749" w:rsidRPr="00316E3E">
        <w:rPr>
          <w:rFonts w:ascii="Gill Sans MT" w:eastAsia="Calibri" w:hAnsi="Gill Sans MT" w:cs="Times New Roman"/>
          <w:b/>
          <w:lang w:val="fr-FR"/>
        </w:rPr>
        <w:t xml:space="preserve">s ci-dessus entraînera </w:t>
      </w:r>
      <w:r w:rsidRPr="00316E3E">
        <w:rPr>
          <w:rFonts w:ascii="Gill Sans MT" w:eastAsia="Calibri" w:hAnsi="Gill Sans MT" w:cs="Times New Roman"/>
          <w:b/>
          <w:lang w:val="fr-FR"/>
        </w:rPr>
        <w:t>l’inéligibilité</w:t>
      </w:r>
      <w:r w:rsidR="00987749" w:rsidRPr="00316E3E">
        <w:rPr>
          <w:rFonts w:ascii="Gill Sans MT" w:eastAsia="Calibri" w:hAnsi="Gill Sans MT" w:cs="Times New Roman"/>
          <w:b/>
          <w:lang w:val="fr-FR"/>
        </w:rPr>
        <w:t xml:space="preserve"> </w:t>
      </w:r>
      <w:r w:rsidR="00901403" w:rsidRPr="00316E3E">
        <w:rPr>
          <w:rFonts w:ascii="Gill Sans MT" w:eastAsia="Calibri" w:hAnsi="Gill Sans MT" w:cs="Times New Roman"/>
          <w:b/>
          <w:lang w:val="fr-FR"/>
        </w:rPr>
        <w:t>du soumissionnaire</w:t>
      </w:r>
      <w:r w:rsidR="00987749" w:rsidRPr="00316E3E">
        <w:rPr>
          <w:rFonts w:ascii="Gill Sans MT" w:eastAsia="Calibri" w:hAnsi="Gill Sans MT" w:cs="Times New Roman"/>
          <w:b/>
          <w:lang w:val="fr-FR"/>
        </w:rPr>
        <w:t xml:space="preserve"> et la proposition pourra être rejetée.</w:t>
      </w:r>
    </w:p>
    <w:p w14:paraId="66818859" w14:textId="77777777" w:rsidR="0035665E" w:rsidRPr="00316E3E" w:rsidRDefault="0035665E" w:rsidP="00987749">
      <w:pPr>
        <w:spacing w:after="60"/>
        <w:ind w:left="720"/>
        <w:jc w:val="both"/>
        <w:rPr>
          <w:rFonts w:ascii="Gill Sans MT" w:eastAsia="Calibri" w:hAnsi="Gill Sans MT" w:cs="Times New Roman"/>
          <w:b/>
          <w:lang w:val="fr-FR"/>
        </w:rPr>
      </w:pPr>
    </w:p>
    <w:p w14:paraId="12589D45" w14:textId="77777777" w:rsidR="00987749" w:rsidRPr="00316E3E" w:rsidRDefault="00987749" w:rsidP="005625FA">
      <w:pPr>
        <w:pStyle w:val="Paragraphedeliste"/>
        <w:numPr>
          <w:ilvl w:val="0"/>
          <w:numId w:val="6"/>
        </w:numPr>
        <w:spacing w:after="60"/>
        <w:jc w:val="both"/>
        <w:rPr>
          <w:rFonts w:ascii="Gill Sans MT" w:eastAsia="Calibri" w:hAnsi="Gill Sans MT" w:cs="Times New Roman"/>
          <w:b/>
        </w:rPr>
      </w:pPr>
      <w:r w:rsidRPr="00316E3E">
        <w:rPr>
          <w:rFonts w:ascii="Gill Sans MT" w:eastAsia="Calibri" w:hAnsi="Gill Sans MT" w:cs="Times New Roman"/>
          <w:b/>
        </w:rPr>
        <w:t xml:space="preserve">Soumission de la proposition :   </w:t>
      </w:r>
    </w:p>
    <w:p w14:paraId="6C9618DC" w14:textId="77777777" w:rsidR="00987749" w:rsidRPr="00316E3E" w:rsidRDefault="00987749" w:rsidP="00987749">
      <w:pPr>
        <w:spacing w:after="60"/>
        <w:ind w:left="720"/>
        <w:jc w:val="both"/>
        <w:rPr>
          <w:rFonts w:ascii="Gill Sans MT" w:eastAsia="Calibri" w:hAnsi="Gill Sans MT" w:cs="Times New Roman"/>
          <w:lang w:val="fr-FR"/>
        </w:rPr>
      </w:pPr>
      <w:r w:rsidRPr="00316E3E">
        <w:rPr>
          <w:rFonts w:ascii="Gill Sans MT" w:eastAsia="Calibri" w:hAnsi="Gill Sans MT" w:cs="Times New Roman"/>
          <w:lang w:val="fr-FR"/>
        </w:rPr>
        <w:t xml:space="preserve">Les propositions doivent être soumises dans </w:t>
      </w:r>
      <w:r w:rsidRPr="00316E3E">
        <w:rPr>
          <w:rFonts w:ascii="Gill Sans MT" w:eastAsia="Calibri" w:hAnsi="Gill Sans MT" w:cs="Times New Roman"/>
          <w:b/>
          <w:lang w:val="fr-FR"/>
        </w:rPr>
        <w:t xml:space="preserve">deux courriers électroniques </w:t>
      </w:r>
      <w:r w:rsidR="0035665E" w:rsidRPr="00316E3E">
        <w:rPr>
          <w:rFonts w:ascii="Gill Sans MT" w:eastAsia="Calibri" w:hAnsi="Gill Sans MT" w:cs="Times New Roman"/>
          <w:b/>
          <w:lang w:val="fr-FR"/>
        </w:rPr>
        <w:t>séparés</w:t>
      </w:r>
      <w:r w:rsidRPr="00316E3E">
        <w:rPr>
          <w:rFonts w:ascii="Gill Sans MT" w:eastAsia="Calibri" w:hAnsi="Gill Sans MT" w:cs="Times New Roman"/>
          <w:lang w:val="fr-FR"/>
        </w:rPr>
        <w:t xml:space="preserve"> </w:t>
      </w:r>
    </w:p>
    <w:p w14:paraId="5544A3FC" w14:textId="77777777" w:rsidR="0009586A" w:rsidRPr="00316E3E" w:rsidRDefault="00987749" w:rsidP="005625FA">
      <w:pPr>
        <w:pStyle w:val="Paragraphedeliste"/>
        <w:numPr>
          <w:ilvl w:val="0"/>
          <w:numId w:val="8"/>
        </w:numPr>
        <w:spacing w:after="60"/>
        <w:jc w:val="both"/>
        <w:rPr>
          <w:rFonts w:ascii="Gill Sans MT" w:eastAsia="Calibri" w:hAnsi="Gill Sans MT" w:cs="Times New Roman"/>
        </w:rPr>
      </w:pPr>
      <w:r w:rsidRPr="00316E3E">
        <w:rPr>
          <w:rFonts w:ascii="Gill Sans MT" w:eastAsia="Calibri" w:hAnsi="Gill Sans MT" w:cs="Times New Roman"/>
        </w:rPr>
        <w:t>Courriel/Enveloppe 1 - Proposition technique</w:t>
      </w:r>
    </w:p>
    <w:p w14:paraId="4553E253" w14:textId="77777777" w:rsidR="00987749" w:rsidRPr="00316E3E" w:rsidRDefault="0035665E" w:rsidP="005625FA">
      <w:pPr>
        <w:pStyle w:val="Paragraphedeliste"/>
        <w:numPr>
          <w:ilvl w:val="0"/>
          <w:numId w:val="8"/>
        </w:numPr>
        <w:spacing w:after="60"/>
        <w:jc w:val="both"/>
        <w:rPr>
          <w:rFonts w:ascii="Gill Sans MT" w:eastAsia="Calibri" w:hAnsi="Gill Sans MT" w:cs="Times New Roman"/>
        </w:rPr>
      </w:pPr>
      <w:r w:rsidRPr="00316E3E">
        <w:rPr>
          <w:rFonts w:ascii="Gill Sans MT" w:eastAsia="Calibri" w:hAnsi="Gill Sans MT" w:cs="Times New Roman"/>
        </w:rPr>
        <w:t>Courriel</w:t>
      </w:r>
      <w:r w:rsidR="0009586A" w:rsidRPr="00316E3E">
        <w:rPr>
          <w:rFonts w:ascii="Gill Sans MT" w:eastAsia="Calibri" w:hAnsi="Gill Sans MT" w:cs="Times New Roman"/>
        </w:rPr>
        <w:t xml:space="preserve">/Enveloppe 2 - </w:t>
      </w:r>
      <w:r w:rsidR="00987749" w:rsidRPr="00316E3E">
        <w:rPr>
          <w:rFonts w:ascii="Gill Sans MT" w:eastAsia="Calibri" w:hAnsi="Gill Sans MT" w:cs="Times New Roman"/>
        </w:rPr>
        <w:t xml:space="preserve">Proposition </w:t>
      </w:r>
      <w:r w:rsidR="0009586A" w:rsidRPr="00316E3E">
        <w:rPr>
          <w:rFonts w:ascii="Gill Sans MT" w:eastAsia="Calibri" w:hAnsi="Gill Sans MT" w:cs="Times New Roman"/>
        </w:rPr>
        <w:t>financière</w:t>
      </w:r>
    </w:p>
    <w:p w14:paraId="3E1E5395" w14:textId="77777777" w:rsidR="00E218E8" w:rsidRPr="00316E3E" w:rsidRDefault="00987749" w:rsidP="007857D9">
      <w:pPr>
        <w:spacing w:after="60"/>
        <w:ind w:left="142"/>
        <w:jc w:val="both"/>
        <w:rPr>
          <w:rFonts w:ascii="Gill Sans MT" w:eastAsia="Calibri" w:hAnsi="Gill Sans MT" w:cs="Times New Roman"/>
          <w:lang w:val="fr-FR"/>
        </w:rPr>
      </w:pPr>
      <w:r w:rsidRPr="00316E3E">
        <w:rPr>
          <w:rFonts w:ascii="Gill Sans MT" w:eastAsia="Calibri" w:hAnsi="Gill Sans MT" w:cs="Times New Roman"/>
          <w:lang w:val="fr-FR"/>
        </w:rPr>
        <w:t xml:space="preserve">Chaque </w:t>
      </w:r>
      <w:r w:rsidR="0009586A" w:rsidRPr="00316E3E">
        <w:rPr>
          <w:rFonts w:ascii="Gill Sans MT" w:eastAsia="Calibri" w:hAnsi="Gill Sans MT" w:cs="Times New Roman"/>
          <w:lang w:val="fr-FR"/>
        </w:rPr>
        <w:t xml:space="preserve">dossier </w:t>
      </w:r>
      <w:r w:rsidRPr="00316E3E">
        <w:rPr>
          <w:rFonts w:ascii="Gill Sans MT" w:eastAsia="Calibri" w:hAnsi="Gill Sans MT" w:cs="Times New Roman"/>
          <w:lang w:val="fr-FR"/>
        </w:rPr>
        <w:t xml:space="preserve">devrait être clairement étiqueté avec le numéro de la DP et le titre du projet.  </w:t>
      </w:r>
    </w:p>
    <w:p w14:paraId="45C8FF40" w14:textId="77777777" w:rsidR="00987749" w:rsidRPr="00316E3E" w:rsidRDefault="00987749" w:rsidP="00987749">
      <w:pPr>
        <w:jc w:val="both"/>
        <w:rPr>
          <w:rFonts w:ascii="Gill Sans MT" w:hAnsi="Gill Sans MT" w:cs="Times New Roman"/>
          <w:b/>
          <w:lang w:val="fr-FR"/>
        </w:rPr>
      </w:pPr>
      <w:r w:rsidRPr="00316E3E">
        <w:rPr>
          <w:rFonts w:ascii="Gill Sans MT" w:hAnsi="Gill Sans MT" w:cs="Times New Roman"/>
          <w:b/>
          <w:lang w:val="fr-FR"/>
        </w:rPr>
        <w:t xml:space="preserve">Les </w:t>
      </w:r>
      <w:r w:rsidR="00901403" w:rsidRPr="00316E3E">
        <w:rPr>
          <w:rFonts w:ascii="Gill Sans MT" w:hAnsi="Gill Sans MT" w:cs="Times New Roman"/>
          <w:b/>
          <w:lang w:val="fr-FR"/>
        </w:rPr>
        <w:t>soumissionnaire</w:t>
      </w:r>
      <w:r w:rsidRPr="00316E3E">
        <w:rPr>
          <w:rFonts w:ascii="Gill Sans MT" w:hAnsi="Gill Sans MT" w:cs="Times New Roman"/>
          <w:b/>
          <w:lang w:val="fr-FR"/>
        </w:rPr>
        <w:t>s qui ne soumettent pas leurs pro</w:t>
      </w:r>
      <w:r w:rsidR="00A0647B" w:rsidRPr="00316E3E">
        <w:rPr>
          <w:rFonts w:ascii="Gill Sans MT" w:hAnsi="Gill Sans MT" w:cs="Times New Roman"/>
          <w:b/>
          <w:lang w:val="fr-FR"/>
        </w:rPr>
        <w:t>positions technique et financière</w:t>
      </w:r>
      <w:r w:rsidRPr="00316E3E">
        <w:rPr>
          <w:rFonts w:ascii="Gill Sans MT" w:hAnsi="Gill Sans MT" w:cs="Times New Roman"/>
          <w:b/>
          <w:lang w:val="fr-FR"/>
        </w:rPr>
        <w:t xml:space="preserve"> séparément seront automatiquement disqualifiés. Les propositions doivent être remises au plus tard à la date/heu</w:t>
      </w:r>
      <w:r w:rsidR="00A0647B" w:rsidRPr="00316E3E">
        <w:rPr>
          <w:rFonts w:ascii="Gill Sans MT" w:hAnsi="Gill Sans MT" w:cs="Times New Roman"/>
          <w:b/>
          <w:lang w:val="fr-FR"/>
        </w:rPr>
        <w:t>re indiqu</w:t>
      </w:r>
      <w:r w:rsidRPr="00316E3E">
        <w:rPr>
          <w:rFonts w:ascii="Gill Sans MT" w:hAnsi="Gill Sans MT" w:cs="Times New Roman"/>
          <w:b/>
          <w:lang w:val="fr-FR"/>
        </w:rPr>
        <w:t xml:space="preserve">ée, </w:t>
      </w:r>
      <w:r w:rsidR="00A0647B" w:rsidRPr="00316E3E">
        <w:rPr>
          <w:rFonts w:ascii="Gill Sans MT" w:hAnsi="Gill Sans MT" w:cs="Times New Roman"/>
          <w:b/>
          <w:lang w:val="fr-FR"/>
        </w:rPr>
        <w:t>autrement</w:t>
      </w:r>
      <w:r w:rsidRPr="00316E3E">
        <w:rPr>
          <w:rFonts w:ascii="Gill Sans MT" w:hAnsi="Gill Sans MT" w:cs="Times New Roman"/>
          <w:b/>
          <w:lang w:val="fr-FR"/>
        </w:rPr>
        <w:t xml:space="preserve"> elles seront automatiquement disqualifiées.</w:t>
      </w:r>
    </w:p>
    <w:p w14:paraId="4AF50328" w14:textId="77777777" w:rsidR="00987749" w:rsidRPr="00316E3E" w:rsidRDefault="00987749" w:rsidP="00987749">
      <w:pPr>
        <w:jc w:val="both"/>
        <w:rPr>
          <w:rFonts w:ascii="Gill Sans MT" w:hAnsi="Gill Sans MT" w:cs="Times New Roman"/>
          <w:b/>
          <w:lang w:val="fr-FR"/>
        </w:rPr>
      </w:pPr>
    </w:p>
    <w:p w14:paraId="3486E542" w14:textId="77777777" w:rsidR="00987749" w:rsidRPr="00316E3E" w:rsidRDefault="00987749" w:rsidP="005625FA">
      <w:pPr>
        <w:pStyle w:val="Paragraphedeliste"/>
        <w:numPr>
          <w:ilvl w:val="0"/>
          <w:numId w:val="6"/>
        </w:numPr>
        <w:jc w:val="both"/>
        <w:rPr>
          <w:rFonts w:ascii="Gill Sans MT" w:hAnsi="Gill Sans MT" w:cs="Times New Roman"/>
          <w:b/>
        </w:rPr>
      </w:pPr>
      <w:r w:rsidRPr="00316E3E">
        <w:rPr>
          <w:rFonts w:ascii="Gill Sans MT" w:hAnsi="Gill Sans MT" w:cs="Times New Roman"/>
          <w:b/>
        </w:rPr>
        <w:t>Contenu de la proposition :</w:t>
      </w:r>
    </w:p>
    <w:p w14:paraId="3615D2A5" w14:textId="7A6CA980"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 xml:space="preserve">La proposition doit comporter </w:t>
      </w:r>
      <w:r w:rsidR="007857D9">
        <w:rPr>
          <w:rFonts w:ascii="Gill Sans MT" w:hAnsi="Gill Sans MT" w:cs="Times New Roman"/>
          <w:lang w:val="fr-FR"/>
        </w:rPr>
        <w:t>cinq</w:t>
      </w:r>
      <w:r w:rsidRPr="00316E3E">
        <w:rPr>
          <w:rFonts w:ascii="Gill Sans MT" w:hAnsi="Gill Sans MT" w:cs="Times New Roman"/>
          <w:lang w:val="fr-FR"/>
        </w:rPr>
        <w:t xml:space="preserve"> sections : </w:t>
      </w:r>
    </w:p>
    <w:p w14:paraId="7E3ECA38" w14:textId="77777777" w:rsidR="00987749" w:rsidRPr="00895483" w:rsidRDefault="00987749" w:rsidP="005625FA">
      <w:pPr>
        <w:pStyle w:val="Paragraphedeliste"/>
        <w:numPr>
          <w:ilvl w:val="0"/>
          <w:numId w:val="9"/>
        </w:numPr>
        <w:jc w:val="both"/>
        <w:rPr>
          <w:rFonts w:ascii="Gill Sans MT" w:hAnsi="Gill Sans MT" w:cs="Times New Roman"/>
          <w:b/>
          <w:bCs/>
          <w:sz w:val="22"/>
          <w:szCs w:val="22"/>
          <w:highlight w:val="yellow"/>
        </w:rPr>
      </w:pPr>
      <w:r w:rsidRPr="00895483">
        <w:rPr>
          <w:rFonts w:ascii="Gill Sans MT" w:hAnsi="Gill Sans MT" w:cs="Times New Roman"/>
          <w:b/>
          <w:bCs/>
          <w:sz w:val="22"/>
          <w:szCs w:val="22"/>
          <w:highlight w:val="yellow"/>
        </w:rPr>
        <w:t>La lettre d'accompagnement (</w:t>
      </w:r>
      <w:r w:rsidR="00741187" w:rsidRPr="00895483">
        <w:rPr>
          <w:rFonts w:ascii="Gill Sans MT" w:hAnsi="Gill Sans MT" w:cs="Times New Roman"/>
          <w:b/>
          <w:bCs/>
          <w:sz w:val="22"/>
          <w:szCs w:val="22"/>
          <w:highlight w:val="yellow"/>
        </w:rPr>
        <w:t>Annexe</w:t>
      </w:r>
      <w:r w:rsidRPr="00895483">
        <w:rPr>
          <w:rFonts w:ascii="Gill Sans MT" w:hAnsi="Gill Sans MT" w:cs="Times New Roman"/>
          <w:b/>
          <w:bCs/>
          <w:sz w:val="22"/>
          <w:szCs w:val="22"/>
          <w:highlight w:val="yellow"/>
        </w:rPr>
        <w:t xml:space="preserve"> IV)</w:t>
      </w:r>
    </w:p>
    <w:p w14:paraId="49E0D515" w14:textId="7C05EC0F" w:rsidR="00987749" w:rsidRPr="00895483" w:rsidRDefault="00987749" w:rsidP="005625FA">
      <w:pPr>
        <w:pStyle w:val="Paragraphedeliste"/>
        <w:numPr>
          <w:ilvl w:val="0"/>
          <w:numId w:val="9"/>
        </w:numPr>
        <w:jc w:val="both"/>
        <w:rPr>
          <w:rFonts w:ascii="Gill Sans MT" w:hAnsi="Gill Sans MT" w:cs="Times New Roman"/>
          <w:b/>
          <w:bCs/>
          <w:sz w:val="22"/>
          <w:szCs w:val="22"/>
          <w:highlight w:val="yellow"/>
        </w:rPr>
      </w:pPr>
      <w:r w:rsidRPr="00895483">
        <w:rPr>
          <w:rFonts w:ascii="Gill Sans MT" w:hAnsi="Gill Sans MT" w:cs="Times New Roman"/>
          <w:b/>
          <w:bCs/>
          <w:sz w:val="22"/>
          <w:szCs w:val="22"/>
          <w:highlight w:val="yellow"/>
        </w:rPr>
        <w:t xml:space="preserve">Copie de la licence commerciale valide </w:t>
      </w:r>
      <w:r w:rsidR="00901403" w:rsidRPr="00895483">
        <w:rPr>
          <w:rFonts w:ascii="Gill Sans MT" w:hAnsi="Gill Sans MT" w:cs="Times New Roman"/>
          <w:b/>
          <w:bCs/>
          <w:sz w:val="22"/>
          <w:szCs w:val="22"/>
          <w:highlight w:val="yellow"/>
        </w:rPr>
        <w:t>du soumissionnaire</w:t>
      </w:r>
      <w:r w:rsidR="007857D9" w:rsidRPr="00895483">
        <w:rPr>
          <w:rFonts w:ascii="Gill Sans MT" w:hAnsi="Gill Sans MT" w:cs="Times New Roman"/>
          <w:b/>
          <w:bCs/>
          <w:sz w:val="22"/>
          <w:szCs w:val="22"/>
          <w:highlight w:val="yellow"/>
        </w:rPr>
        <w:t xml:space="preserve"> ou du RCCM et NIF</w:t>
      </w:r>
      <w:r w:rsidRPr="00895483">
        <w:rPr>
          <w:rFonts w:ascii="Gill Sans MT" w:hAnsi="Gill Sans MT" w:cs="Times New Roman"/>
          <w:b/>
          <w:bCs/>
          <w:sz w:val="22"/>
          <w:szCs w:val="22"/>
          <w:highlight w:val="yellow"/>
        </w:rPr>
        <w:t xml:space="preserve"> </w:t>
      </w:r>
    </w:p>
    <w:p w14:paraId="0A3DE720" w14:textId="7C4EB296" w:rsidR="007857D9" w:rsidRPr="00895483" w:rsidRDefault="007857D9" w:rsidP="005625FA">
      <w:pPr>
        <w:pStyle w:val="Paragraphedeliste"/>
        <w:numPr>
          <w:ilvl w:val="0"/>
          <w:numId w:val="9"/>
        </w:numPr>
        <w:jc w:val="both"/>
        <w:rPr>
          <w:rFonts w:ascii="Gill Sans MT" w:hAnsi="Gill Sans MT" w:cs="Times New Roman"/>
          <w:b/>
          <w:bCs/>
          <w:sz w:val="22"/>
          <w:szCs w:val="22"/>
          <w:highlight w:val="yellow"/>
        </w:rPr>
      </w:pPr>
      <w:r w:rsidRPr="00895483">
        <w:rPr>
          <w:rFonts w:ascii="Gill Sans MT" w:hAnsi="Gill Sans MT" w:cs="Times New Roman"/>
          <w:b/>
          <w:bCs/>
          <w:sz w:val="22"/>
          <w:szCs w:val="22"/>
          <w:highlight w:val="yellow"/>
        </w:rPr>
        <w:t>L’Attestation de Régularité Fiscale – ARF valide</w:t>
      </w:r>
    </w:p>
    <w:p w14:paraId="515B6184" w14:textId="77777777" w:rsidR="0009586A" w:rsidRPr="00895483" w:rsidRDefault="00987749" w:rsidP="005625FA">
      <w:pPr>
        <w:pStyle w:val="Paragraphedeliste"/>
        <w:numPr>
          <w:ilvl w:val="0"/>
          <w:numId w:val="9"/>
        </w:numPr>
        <w:jc w:val="both"/>
        <w:rPr>
          <w:rFonts w:ascii="Gill Sans MT" w:hAnsi="Gill Sans MT" w:cs="Times New Roman"/>
          <w:b/>
          <w:bCs/>
          <w:sz w:val="22"/>
          <w:szCs w:val="22"/>
          <w:highlight w:val="yellow"/>
        </w:rPr>
      </w:pPr>
      <w:r w:rsidRPr="00895483">
        <w:rPr>
          <w:rFonts w:ascii="Gill Sans MT" w:hAnsi="Gill Sans MT" w:cs="Times New Roman"/>
          <w:b/>
          <w:bCs/>
          <w:sz w:val="22"/>
          <w:szCs w:val="22"/>
          <w:highlight w:val="yellow"/>
        </w:rPr>
        <w:t>La proposition technique</w:t>
      </w:r>
    </w:p>
    <w:p w14:paraId="39B8EB75" w14:textId="35AF7BBA" w:rsidR="00987749" w:rsidRPr="00895483" w:rsidRDefault="00987749" w:rsidP="005625FA">
      <w:pPr>
        <w:pStyle w:val="Paragraphedeliste"/>
        <w:numPr>
          <w:ilvl w:val="0"/>
          <w:numId w:val="9"/>
        </w:numPr>
        <w:jc w:val="both"/>
        <w:rPr>
          <w:rFonts w:ascii="Gill Sans MT" w:hAnsi="Gill Sans MT" w:cs="Times New Roman"/>
          <w:b/>
          <w:bCs/>
          <w:sz w:val="22"/>
          <w:szCs w:val="22"/>
          <w:highlight w:val="yellow"/>
        </w:rPr>
      </w:pPr>
      <w:r w:rsidRPr="00895483">
        <w:rPr>
          <w:rFonts w:ascii="Gill Sans MT" w:hAnsi="Gill Sans MT" w:cs="Times New Roman"/>
          <w:b/>
          <w:bCs/>
          <w:sz w:val="22"/>
          <w:szCs w:val="22"/>
          <w:highlight w:val="yellow"/>
        </w:rPr>
        <w:t>L</w:t>
      </w:r>
      <w:r w:rsidR="00A0647B" w:rsidRPr="00895483">
        <w:rPr>
          <w:rFonts w:ascii="Gill Sans MT" w:hAnsi="Gill Sans MT" w:cs="Times New Roman"/>
          <w:b/>
          <w:bCs/>
          <w:sz w:val="22"/>
          <w:szCs w:val="22"/>
          <w:highlight w:val="yellow"/>
        </w:rPr>
        <w:t>a proposition financière</w:t>
      </w:r>
    </w:p>
    <w:p w14:paraId="282A5B86" w14:textId="77777777" w:rsidR="007857D9" w:rsidRPr="00316E3E" w:rsidRDefault="007857D9" w:rsidP="007857D9">
      <w:pPr>
        <w:pStyle w:val="Paragraphedeliste"/>
        <w:ind w:left="1080"/>
        <w:jc w:val="both"/>
        <w:rPr>
          <w:rFonts w:ascii="Gill Sans MT" w:hAnsi="Gill Sans MT" w:cs="Times New Roman"/>
          <w:highlight w:val="yellow"/>
        </w:rPr>
      </w:pPr>
    </w:p>
    <w:p w14:paraId="062DAD91" w14:textId="77777777" w:rsidR="00A0647B" w:rsidRPr="00316E3E" w:rsidRDefault="00A0647B" w:rsidP="00895483">
      <w:pPr>
        <w:pStyle w:val="Paragraphedeliste"/>
        <w:numPr>
          <w:ilvl w:val="0"/>
          <w:numId w:val="10"/>
        </w:numPr>
        <w:ind w:left="284" w:hanging="284"/>
        <w:jc w:val="both"/>
        <w:rPr>
          <w:rFonts w:ascii="Gill Sans MT" w:hAnsi="Gill Sans MT" w:cs="Times New Roman"/>
        </w:rPr>
      </w:pPr>
      <w:r w:rsidRPr="00316E3E">
        <w:rPr>
          <w:rFonts w:ascii="Gill Sans MT" w:hAnsi="Gill Sans MT" w:cs="Times New Roman"/>
          <w:u w:val="single"/>
        </w:rPr>
        <w:t>La lettre d’accompagnement</w:t>
      </w:r>
      <w:r w:rsidR="00987749" w:rsidRPr="00316E3E">
        <w:rPr>
          <w:rFonts w:ascii="Gill Sans MT" w:hAnsi="Gill Sans MT" w:cs="Times New Roman"/>
        </w:rPr>
        <w:t xml:space="preserve"> : Doit </w:t>
      </w:r>
      <w:r w:rsidR="004738E8" w:rsidRPr="00316E3E">
        <w:rPr>
          <w:rFonts w:ascii="Gill Sans MT" w:hAnsi="Gill Sans MT" w:cs="Times New Roman"/>
        </w:rPr>
        <w:t xml:space="preserve">être rédigée sur papier à </w:t>
      </w:r>
      <w:r w:rsidR="00987749" w:rsidRPr="00316E3E">
        <w:rPr>
          <w:rFonts w:ascii="Gill Sans MT" w:hAnsi="Gill Sans MT" w:cs="Times New Roman"/>
        </w:rPr>
        <w:t xml:space="preserve">en-tête </w:t>
      </w:r>
      <w:r w:rsidR="00901403" w:rsidRPr="00316E3E">
        <w:rPr>
          <w:rFonts w:ascii="Gill Sans MT" w:hAnsi="Gill Sans MT" w:cs="Times New Roman"/>
        </w:rPr>
        <w:t>du soumissionnaire</w:t>
      </w:r>
      <w:r w:rsidR="00987749" w:rsidRPr="00316E3E">
        <w:rPr>
          <w:rFonts w:ascii="Gill Sans MT" w:hAnsi="Gill Sans MT" w:cs="Times New Roman"/>
        </w:rPr>
        <w:t xml:space="preserve"> et DOIT contenir les renseignements demandés </w:t>
      </w:r>
      <w:r w:rsidR="00741187" w:rsidRPr="00316E3E">
        <w:rPr>
          <w:rFonts w:ascii="Gill Sans MT" w:hAnsi="Gill Sans MT" w:cs="Times New Roman"/>
        </w:rPr>
        <w:t>à l’Annexe</w:t>
      </w:r>
      <w:r w:rsidR="00987749" w:rsidRPr="00316E3E">
        <w:rPr>
          <w:rFonts w:ascii="Gill Sans MT" w:hAnsi="Gill Sans MT" w:cs="Times New Roman"/>
        </w:rPr>
        <w:t xml:space="preserve"> IV.</w:t>
      </w:r>
    </w:p>
    <w:p w14:paraId="216840C9" w14:textId="722625D1" w:rsidR="00A0647B" w:rsidRDefault="00987749" w:rsidP="00895483">
      <w:pPr>
        <w:pStyle w:val="Paragraphedeliste"/>
        <w:numPr>
          <w:ilvl w:val="0"/>
          <w:numId w:val="10"/>
        </w:numPr>
        <w:ind w:left="284" w:hanging="284"/>
        <w:jc w:val="both"/>
        <w:rPr>
          <w:rFonts w:ascii="Gill Sans MT" w:hAnsi="Gill Sans MT" w:cs="Times New Roman"/>
        </w:rPr>
      </w:pPr>
      <w:r w:rsidRPr="00316E3E">
        <w:rPr>
          <w:rFonts w:ascii="Gill Sans MT" w:hAnsi="Gill Sans MT" w:cs="Times New Roman"/>
        </w:rPr>
        <w:t xml:space="preserve">Licence d'exploitation </w:t>
      </w:r>
    </w:p>
    <w:p w14:paraId="3C85B08C" w14:textId="5D36BF75" w:rsidR="007857D9" w:rsidRPr="00316E3E" w:rsidRDefault="00DA7841" w:rsidP="00895483">
      <w:pPr>
        <w:pStyle w:val="Paragraphedeliste"/>
        <w:numPr>
          <w:ilvl w:val="0"/>
          <w:numId w:val="10"/>
        </w:numPr>
        <w:ind w:left="284" w:hanging="284"/>
        <w:jc w:val="both"/>
        <w:rPr>
          <w:rFonts w:ascii="Gill Sans MT" w:hAnsi="Gill Sans MT" w:cs="Times New Roman"/>
        </w:rPr>
      </w:pPr>
      <w:r>
        <w:rPr>
          <w:rFonts w:ascii="Gill Sans MT" w:hAnsi="Gill Sans MT" w:cs="Times New Roman"/>
        </w:rPr>
        <w:t>L’attestation de Régularité fiscale valide</w:t>
      </w:r>
    </w:p>
    <w:p w14:paraId="378A1FD5" w14:textId="77777777" w:rsidR="00987749" w:rsidRPr="00316E3E" w:rsidRDefault="00987749" w:rsidP="00895483">
      <w:pPr>
        <w:pStyle w:val="Paragraphedeliste"/>
        <w:numPr>
          <w:ilvl w:val="0"/>
          <w:numId w:val="10"/>
        </w:numPr>
        <w:ind w:left="284" w:hanging="284"/>
        <w:jc w:val="both"/>
        <w:rPr>
          <w:rFonts w:ascii="Gill Sans MT" w:hAnsi="Gill Sans MT" w:cs="Times New Roman"/>
        </w:rPr>
      </w:pPr>
      <w:r w:rsidRPr="00316E3E">
        <w:rPr>
          <w:rFonts w:ascii="Gill Sans MT" w:hAnsi="Gill Sans MT" w:cs="Times New Roman"/>
          <w:u w:val="single"/>
        </w:rPr>
        <w:t>Proposition technique</w:t>
      </w:r>
      <w:r w:rsidRPr="00316E3E">
        <w:rPr>
          <w:rFonts w:ascii="Gill Sans MT" w:hAnsi="Gill Sans MT" w:cs="Times New Roman"/>
        </w:rPr>
        <w:t xml:space="preserve"> :</w:t>
      </w:r>
    </w:p>
    <w:p w14:paraId="48F40CCA" w14:textId="77777777" w:rsidR="00A0647B" w:rsidRPr="00316E3E" w:rsidRDefault="00987749" w:rsidP="00895483">
      <w:pPr>
        <w:pStyle w:val="Paragraphedeliste"/>
        <w:numPr>
          <w:ilvl w:val="0"/>
          <w:numId w:val="11"/>
        </w:numPr>
        <w:ind w:left="709" w:hanging="284"/>
        <w:jc w:val="both"/>
        <w:rPr>
          <w:rFonts w:ascii="Gill Sans MT" w:hAnsi="Gill Sans MT" w:cs="Times New Roman"/>
        </w:rPr>
      </w:pPr>
      <w:r w:rsidRPr="00316E3E">
        <w:rPr>
          <w:rFonts w:ascii="Gill Sans MT" w:hAnsi="Gill Sans MT" w:cs="Times New Roman"/>
        </w:rPr>
        <w:lastRenderedPageBreak/>
        <w:t xml:space="preserve">Doit aborder </w:t>
      </w:r>
      <w:r w:rsidRPr="00316E3E">
        <w:rPr>
          <w:rFonts w:ascii="Gill Sans MT" w:hAnsi="Gill Sans MT" w:cs="Times New Roman"/>
          <w:b/>
        </w:rPr>
        <w:t>clairement</w:t>
      </w:r>
      <w:r w:rsidRPr="00316E3E">
        <w:rPr>
          <w:rFonts w:ascii="Gill Sans MT" w:hAnsi="Gill Sans MT" w:cs="Times New Roman"/>
        </w:rPr>
        <w:t xml:space="preserve"> </w:t>
      </w:r>
      <w:r w:rsidRPr="00316E3E">
        <w:rPr>
          <w:rFonts w:ascii="Gill Sans MT" w:hAnsi="Gill Sans MT" w:cs="Times New Roman"/>
          <w:b/>
        </w:rPr>
        <w:t>et</w:t>
      </w:r>
      <w:r w:rsidRPr="00316E3E">
        <w:rPr>
          <w:rFonts w:ascii="Gill Sans MT" w:hAnsi="Gill Sans MT" w:cs="Times New Roman"/>
        </w:rPr>
        <w:t xml:space="preserve"> </w:t>
      </w:r>
      <w:r w:rsidRPr="00316E3E">
        <w:rPr>
          <w:rFonts w:ascii="Gill Sans MT" w:hAnsi="Gill Sans MT" w:cs="Times New Roman"/>
          <w:b/>
        </w:rPr>
        <w:t>précisément</w:t>
      </w:r>
      <w:r w:rsidRPr="00316E3E">
        <w:rPr>
          <w:rFonts w:ascii="Gill Sans MT" w:hAnsi="Gill Sans MT" w:cs="Times New Roman"/>
        </w:rPr>
        <w:t xml:space="preserve"> les aspects théoriques et pratiques que </w:t>
      </w:r>
      <w:r w:rsidR="00901403" w:rsidRPr="00316E3E">
        <w:rPr>
          <w:rFonts w:ascii="Gill Sans MT" w:hAnsi="Gill Sans MT" w:cs="Times New Roman"/>
        </w:rPr>
        <w:t>le soumissionnaire</w:t>
      </w:r>
      <w:r w:rsidRPr="00316E3E">
        <w:rPr>
          <w:rFonts w:ascii="Gill Sans MT" w:hAnsi="Gill Sans MT" w:cs="Times New Roman"/>
        </w:rPr>
        <w:t xml:space="preserve"> a pris en compte et qu'il utilisera pour réaliser l'énoncé de</w:t>
      </w:r>
      <w:r w:rsidR="004738E8" w:rsidRPr="00316E3E">
        <w:rPr>
          <w:rFonts w:ascii="Gill Sans MT" w:hAnsi="Gill Sans MT" w:cs="Times New Roman"/>
        </w:rPr>
        <w:t>s travaux</w:t>
      </w:r>
      <w:r w:rsidRPr="00316E3E">
        <w:rPr>
          <w:rFonts w:ascii="Gill Sans MT" w:hAnsi="Gill Sans MT" w:cs="Times New Roman"/>
        </w:rPr>
        <w:t xml:space="preserve">. </w:t>
      </w:r>
    </w:p>
    <w:p w14:paraId="559B7620" w14:textId="21365426" w:rsidR="00A0647B" w:rsidRPr="00316E3E" w:rsidRDefault="00987749" w:rsidP="00895483">
      <w:pPr>
        <w:pStyle w:val="Paragraphedeliste"/>
        <w:numPr>
          <w:ilvl w:val="0"/>
          <w:numId w:val="11"/>
        </w:numPr>
        <w:ind w:left="709" w:hanging="284"/>
        <w:jc w:val="both"/>
        <w:rPr>
          <w:rFonts w:ascii="Gill Sans MT" w:hAnsi="Gill Sans MT" w:cs="Times New Roman"/>
        </w:rPr>
      </w:pPr>
      <w:r w:rsidRPr="00316E3E">
        <w:rPr>
          <w:rFonts w:ascii="Gill Sans MT" w:hAnsi="Gill Sans MT" w:cs="Times New Roman"/>
        </w:rPr>
        <w:t xml:space="preserve">La proposition technique est l'occasion pour </w:t>
      </w:r>
      <w:r w:rsidR="00901403" w:rsidRPr="00316E3E">
        <w:rPr>
          <w:rFonts w:ascii="Gill Sans MT" w:hAnsi="Gill Sans MT" w:cs="Times New Roman"/>
        </w:rPr>
        <w:t>le soumissionnaire</w:t>
      </w:r>
      <w:r w:rsidR="004738E8" w:rsidRPr="00316E3E">
        <w:rPr>
          <w:rFonts w:ascii="Gill Sans MT" w:hAnsi="Gill Sans MT" w:cs="Times New Roman"/>
        </w:rPr>
        <w:t xml:space="preserve"> de démontrer que le cabinet</w:t>
      </w:r>
      <w:r w:rsidR="00DA7841">
        <w:rPr>
          <w:rFonts w:ascii="Gill Sans MT" w:hAnsi="Gill Sans MT" w:cs="Times New Roman"/>
        </w:rPr>
        <w:t xml:space="preserve"> ou l’entreprise</w:t>
      </w:r>
      <w:r w:rsidRPr="00316E3E">
        <w:rPr>
          <w:rFonts w:ascii="Gill Sans MT" w:hAnsi="Gill Sans MT" w:cs="Times New Roman"/>
        </w:rPr>
        <w:t xml:space="preserve"> est " techniquement capable " de mettre en œuvre l'activité, et devrait démontrer la </w:t>
      </w:r>
      <w:r w:rsidR="004738E8" w:rsidRPr="00316E3E">
        <w:rPr>
          <w:rFonts w:ascii="Gill Sans MT" w:hAnsi="Gill Sans MT" w:cs="Times New Roman"/>
        </w:rPr>
        <w:t>maîtrise</w:t>
      </w:r>
      <w:r w:rsidRPr="00316E3E">
        <w:rPr>
          <w:rFonts w:ascii="Gill Sans MT" w:hAnsi="Gill Sans MT" w:cs="Times New Roman"/>
        </w:rPr>
        <w:t xml:space="preserve"> </w:t>
      </w:r>
      <w:r w:rsidR="00901403" w:rsidRPr="00316E3E">
        <w:rPr>
          <w:rFonts w:ascii="Gill Sans MT" w:hAnsi="Gill Sans MT" w:cs="Times New Roman"/>
        </w:rPr>
        <w:t>du soumissionnaire</w:t>
      </w:r>
      <w:r w:rsidRPr="00316E3E">
        <w:rPr>
          <w:rFonts w:ascii="Gill Sans MT" w:hAnsi="Gill Sans MT" w:cs="Times New Roman"/>
        </w:rPr>
        <w:t xml:space="preserve"> et ses capacités à effectuer le travail, et aborder les questions clés </w:t>
      </w:r>
      <w:r w:rsidR="004738E8" w:rsidRPr="00316E3E">
        <w:rPr>
          <w:rFonts w:ascii="Gill Sans MT" w:hAnsi="Gill Sans MT" w:cs="Times New Roman"/>
        </w:rPr>
        <w:t>spécifiées</w:t>
      </w:r>
      <w:r w:rsidRPr="00316E3E">
        <w:rPr>
          <w:rFonts w:ascii="Gill Sans MT" w:hAnsi="Gill Sans MT" w:cs="Times New Roman"/>
        </w:rPr>
        <w:t xml:space="preserve"> dans les critères d'évaluation de l'Annexe III.</w:t>
      </w:r>
    </w:p>
    <w:p w14:paraId="480F942C" w14:textId="77777777" w:rsidR="00A0647B" w:rsidRPr="00316E3E" w:rsidRDefault="00987749" w:rsidP="00895483">
      <w:pPr>
        <w:pStyle w:val="Paragraphedeliste"/>
        <w:numPr>
          <w:ilvl w:val="0"/>
          <w:numId w:val="11"/>
        </w:numPr>
        <w:ind w:left="709" w:hanging="284"/>
        <w:jc w:val="both"/>
        <w:rPr>
          <w:rFonts w:ascii="Gill Sans MT" w:hAnsi="Gill Sans MT" w:cs="Times New Roman"/>
        </w:rPr>
      </w:pPr>
      <w:r w:rsidRPr="00316E3E">
        <w:rPr>
          <w:rFonts w:ascii="Gill Sans MT" w:hAnsi="Gill Sans MT" w:cs="Times New Roman"/>
        </w:rPr>
        <w:t xml:space="preserve">La proposition technique doit être divisée en sections clairement distinctes </w:t>
      </w:r>
      <w:r w:rsidRPr="00316E3E">
        <w:rPr>
          <w:rFonts w:ascii="Gill Sans MT" w:hAnsi="Gill Sans MT" w:cs="Times New Roman"/>
          <w:b/>
        </w:rPr>
        <w:t>suivant le même ordre</w:t>
      </w:r>
      <w:r w:rsidRPr="00316E3E">
        <w:rPr>
          <w:rFonts w:ascii="Gill Sans MT" w:hAnsi="Gill Sans MT" w:cs="Times New Roman"/>
        </w:rPr>
        <w:t xml:space="preserve"> des critères d'évaluation de l'Annexe III. Une proposition mal ordonnée qui rend l'information difficile à trouver </w:t>
      </w:r>
      <w:r w:rsidR="004738E8" w:rsidRPr="00316E3E">
        <w:rPr>
          <w:rFonts w:ascii="Gill Sans MT" w:hAnsi="Gill Sans MT" w:cs="Times New Roman"/>
        </w:rPr>
        <w:t>occasionnerait</w:t>
      </w:r>
      <w:r w:rsidRPr="00316E3E">
        <w:rPr>
          <w:rFonts w:ascii="Gill Sans MT" w:hAnsi="Gill Sans MT" w:cs="Times New Roman"/>
        </w:rPr>
        <w:t xml:space="preserve"> des notes </w:t>
      </w:r>
      <w:r w:rsidR="004738E8" w:rsidRPr="00316E3E">
        <w:rPr>
          <w:rFonts w:ascii="Gill Sans MT" w:hAnsi="Gill Sans MT" w:cs="Times New Roman"/>
        </w:rPr>
        <w:t>faibles</w:t>
      </w:r>
      <w:r w:rsidRPr="00316E3E">
        <w:rPr>
          <w:rFonts w:ascii="Gill Sans MT" w:hAnsi="Gill Sans MT" w:cs="Times New Roman"/>
        </w:rPr>
        <w:t>.</w:t>
      </w:r>
    </w:p>
    <w:p w14:paraId="18B44111" w14:textId="77777777" w:rsidR="00A0647B" w:rsidRPr="00316E3E" w:rsidRDefault="00987749" w:rsidP="00895483">
      <w:pPr>
        <w:pStyle w:val="Paragraphedeliste"/>
        <w:numPr>
          <w:ilvl w:val="0"/>
          <w:numId w:val="11"/>
        </w:numPr>
        <w:ind w:left="709" w:hanging="284"/>
        <w:jc w:val="both"/>
        <w:rPr>
          <w:rFonts w:ascii="Gill Sans MT" w:hAnsi="Gill Sans MT" w:cs="Times New Roman"/>
          <w:b/>
          <w:u w:val="single"/>
        </w:rPr>
      </w:pPr>
      <w:r w:rsidRPr="00316E3E">
        <w:rPr>
          <w:rFonts w:ascii="Gill Sans MT" w:hAnsi="Gill Sans MT" w:cs="Times New Roman"/>
          <w:b/>
          <w:u w:val="single"/>
        </w:rPr>
        <w:t xml:space="preserve">Si un </w:t>
      </w:r>
      <w:r w:rsidR="00901403" w:rsidRPr="00316E3E">
        <w:rPr>
          <w:rFonts w:ascii="Gill Sans MT" w:hAnsi="Gill Sans MT" w:cs="Times New Roman"/>
          <w:b/>
          <w:u w:val="single"/>
        </w:rPr>
        <w:t>soumissionnaire</w:t>
      </w:r>
      <w:r w:rsidRPr="00316E3E">
        <w:rPr>
          <w:rFonts w:ascii="Gill Sans MT" w:hAnsi="Gill Sans MT" w:cs="Times New Roman"/>
          <w:b/>
          <w:u w:val="single"/>
        </w:rPr>
        <w:t xml:space="preserve"> </w:t>
      </w:r>
      <w:r w:rsidR="004738E8" w:rsidRPr="00316E3E">
        <w:rPr>
          <w:rFonts w:ascii="Gill Sans MT" w:hAnsi="Gill Sans MT" w:cs="Times New Roman"/>
          <w:b/>
          <w:u w:val="single"/>
        </w:rPr>
        <w:t>fait</w:t>
      </w:r>
      <w:r w:rsidRPr="00316E3E">
        <w:rPr>
          <w:rFonts w:ascii="Gill Sans MT" w:hAnsi="Gill Sans MT" w:cs="Times New Roman"/>
          <w:b/>
          <w:u w:val="single"/>
        </w:rPr>
        <w:t xml:space="preserve"> une proposition qui ne répond pas à la </w:t>
      </w:r>
      <w:r w:rsidR="004738E8" w:rsidRPr="00316E3E">
        <w:rPr>
          <w:rFonts w:ascii="Gill Sans MT" w:hAnsi="Gill Sans MT" w:cs="Times New Roman"/>
          <w:b/>
          <w:u w:val="single"/>
        </w:rPr>
        <w:t>plupart</w:t>
      </w:r>
      <w:r w:rsidRPr="00316E3E">
        <w:rPr>
          <w:rFonts w:ascii="Gill Sans MT" w:hAnsi="Gill Sans MT" w:cs="Times New Roman"/>
          <w:b/>
          <w:u w:val="single"/>
        </w:rPr>
        <w:t xml:space="preserve"> des </w:t>
      </w:r>
      <w:r w:rsidR="004738E8" w:rsidRPr="00316E3E">
        <w:rPr>
          <w:rFonts w:ascii="Gill Sans MT" w:hAnsi="Gill Sans MT" w:cs="Times New Roman"/>
          <w:b/>
          <w:u w:val="single"/>
        </w:rPr>
        <w:t>informations requise</w:t>
      </w:r>
      <w:r w:rsidRPr="00316E3E">
        <w:rPr>
          <w:rFonts w:ascii="Gill Sans MT" w:hAnsi="Gill Sans MT" w:cs="Times New Roman"/>
          <w:b/>
          <w:u w:val="single"/>
        </w:rPr>
        <w:t>s dans la présente DP, tel qu'indiqué expressément dans l'énoncé des travaux et les critères d'évaluation, sa proposition sera automatiquement rejetée.</w:t>
      </w:r>
    </w:p>
    <w:p w14:paraId="5630DDED" w14:textId="77777777" w:rsidR="0035665E" w:rsidRPr="00316E3E" w:rsidRDefault="0035665E" w:rsidP="00895483">
      <w:pPr>
        <w:pStyle w:val="Paragraphedeliste"/>
        <w:ind w:left="284" w:hanging="284"/>
        <w:jc w:val="both"/>
        <w:rPr>
          <w:rFonts w:ascii="Gill Sans MT" w:hAnsi="Gill Sans MT" w:cs="Times New Roman"/>
          <w:b/>
          <w:u w:val="single"/>
        </w:rPr>
      </w:pPr>
    </w:p>
    <w:p w14:paraId="2BBEA225" w14:textId="37BBCC71" w:rsidR="00987749" w:rsidRPr="00316E3E" w:rsidRDefault="00987749" w:rsidP="00895483">
      <w:pPr>
        <w:pStyle w:val="Paragraphedeliste"/>
        <w:numPr>
          <w:ilvl w:val="0"/>
          <w:numId w:val="10"/>
        </w:numPr>
        <w:ind w:left="284" w:hanging="284"/>
        <w:jc w:val="both"/>
        <w:rPr>
          <w:rFonts w:ascii="Gill Sans MT" w:hAnsi="Gill Sans MT" w:cs="Times New Roman"/>
        </w:rPr>
      </w:pPr>
      <w:r w:rsidRPr="00895483">
        <w:rPr>
          <w:rFonts w:ascii="Gill Sans MT" w:hAnsi="Gill Sans MT" w:cs="Times New Roman"/>
          <w:b/>
          <w:bCs/>
          <w:u w:val="single"/>
        </w:rPr>
        <w:t xml:space="preserve">La proposition </w:t>
      </w:r>
      <w:r w:rsidR="00DA7841" w:rsidRPr="00895483">
        <w:rPr>
          <w:rFonts w:ascii="Gill Sans MT" w:hAnsi="Gill Sans MT" w:cs="Times New Roman"/>
          <w:b/>
          <w:bCs/>
          <w:u w:val="single"/>
        </w:rPr>
        <w:t>financière</w:t>
      </w:r>
      <w:r w:rsidR="00DA7841" w:rsidRPr="00316E3E">
        <w:rPr>
          <w:rFonts w:ascii="Gill Sans MT" w:hAnsi="Gill Sans MT" w:cs="Times New Roman"/>
        </w:rPr>
        <w:t xml:space="preserve"> :</w:t>
      </w:r>
      <w:r w:rsidRPr="00316E3E">
        <w:rPr>
          <w:rFonts w:ascii="Gill Sans MT" w:hAnsi="Gill Sans MT" w:cs="Times New Roman"/>
        </w:rPr>
        <w:t xml:space="preserve"> doit être soumise séparément de la proposition technique et indiquera principalement le coût d'exécution des travaux spécifiés dans la présente DP.  </w:t>
      </w:r>
      <w:r w:rsidR="00EB564D" w:rsidRPr="00316E3E">
        <w:rPr>
          <w:rFonts w:ascii="Gill Sans MT" w:hAnsi="Gill Sans MT" w:cs="Times New Roman"/>
        </w:rPr>
        <w:t xml:space="preserve">La </w:t>
      </w:r>
      <w:r w:rsidRPr="00316E3E">
        <w:rPr>
          <w:rFonts w:ascii="Gill Sans MT" w:hAnsi="Gill Sans MT" w:cs="Times New Roman"/>
        </w:rPr>
        <w:t>proposition</w:t>
      </w:r>
      <w:r w:rsidR="00EB564D" w:rsidRPr="00316E3E">
        <w:rPr>
          <w:rFonts w:ascii="Gill Sans MT" w:hAnsi="Gill Sans MT" w:cs="Times New Roman"/>
        </w:rPr>
        <w:t xml:space="preserve"> financière </w:t>
      </w:r>
      <w:r w:rsidRPr="00316E3E">
        <w:rPr>
          <w:rFonts w:ascii="Gill Sans MT" w:hAnsi="Gill Sans MT" w:cs="Times New Roman"/>
        </w:rPr>
        <w:t>doi</w:t>
      </w:r>
      <w:r w:rsidR="00EB564D" w:rsidRPr="00316E3E">
        <w:rPr>
          <w:rFonts w:ascii="Gill Sans MT" w:hAnsi="Gill Sans MT" w:cs="Times New Roman"/>
        </w:rPr>
        <w:t xml:space="preserve">t fournir, au moins, les informations </w:t>
      </w:r>
      <w:r w:rsidRPr="00316E3E">
        <w:rPr>
          <w:rFonts w:ascii="Gill Sans MT" w:hAnsi="Gill Sans MT" w:cs="Times New Roman"/>
        </w:rPr>
        <w:t>suivant</w:t>
      </w:r>
      <w:r w:rsidR="00EB564D" w:rsidRPr="00316E3E">
        <w:rPr>
          <w:rFonts w:ascii="Gill Sans MT" w:hAnsi="Gill Sans MT" w:cs="Times New Roman"/>
        </w:rPr>
        <w:t>e</w:t>
      </w:r>
      <w:r w:rsidRPr="00316E3E">
        <w:rPr>
          <w:rFonts w:ascii="Gill Sans MT" w:hAnsi="Gill Sans MT" w:cs="Times New Roman"/>
        </w:rPr>
        <w:t>s</w:t>
      </w:r>
    </w:p>
    <w:p w14:paraId="4B5F1F23" w14:textId="5CD0921C" w:rsidR="00A0647B" w:rsidRPr="00316E3E" w:rsidRDefault="00EB564D" w:rsidP="00F51081">
      <w:pPr>
        <w:pStyle w:val="Paragraphedeliste"/>
        <w:numPr>
          <w:ilvl w:val="0"/>
          <w:numId w:val="12"/>
        </w:numPr>
        <w:ind w:left="1134"/>
        <w:jc w:val="both"/>
        <w:rPr>
          <w:rFonts w:ascii="Gill Sans MT" w:hAnsi="Gill Sans MT" w:cs="Times New Roman"/>
          <w:b/>
        </w:rPr>
      </w:pPr>
      <w:r w:rsidRPr="00316E3E">
        <w:rPr>
          <w:rFonts w:ascii="Gill Sans MT" w:hAnsi="Gill Sans MT" w:cs="Times New Roman"/>
        </w:rPr>
        <w:t>Un budget détaillé qui présente</w:t>
      </w:r>
      <w:r w:rsidR="00987749" w:rsidRPr="00316E3E">
        <w:rPr>
          <w:rFonts w:ascii="Gill Sans MT" w:hAnsi="Gill Sans MT" w:cs="Times New Roman"/>
        </w:rPr>
        <w:t xml:space="preserve"> une</w:t>
      </w:r>
      <w:r w:rsidRPr="00316E3E">
        <w:rPr>
          <w:rFonts w:ascii="Gill Sans MT" w:hAnsi="Gill Sans MT" w:cs="Times New Roman"/>
        </w:rPr>
        <w:t xml:space="preserve"> ventilation des coûts par </w:t>
      </w:r>
      <w:r w:rsidR="00DA7841">
        <w:rPr>
          <w:rFonts w:ascii="Gill Sans MT" w:hAnsi="Gill Sans MT" w:cs="Times New Roman"/>
        </w:rPr>
        <w:t>articles</w:t>
      </w:r>
      <w:r w:rsidR="00987749" w:rsidRPr="00316E3E">
        <w:rPr>
          <w:rFonts w:ascii="Gill Sans MT" w:hAnsi="Gill Sans MT" w:cs="Times New Roman"/>
        </w:rPr>
        <w:t xml:space="preserve">. Il est à noter que tout coût indirect ou frais </w:t>
      </w:r>
      <w:r w:rsidR="0035665E" w:rsidRPr="00316E3E">
        <w:rPr>
          <w:rFonts w:ascii="Gill Sans MT" w:hAnsi="Gill Sans MT" w:cs="Times New Roman"/>
        </w:rPr>
        <w:t>généraux doit être indiqué</w:t>
      </w:r>
      <w:r w:rsidR="00987749" w:rsidRPr="00316E3E">
        <w:rPr>
          <w:rFonts w:ascii="Gill Sans MT" w:hAnsi="Gill Sans MT" w:cs="Times New Roman"/>
        </w:rPr>
        <w:t xml:space="preserve"> </w:t>
      </w:r>
      <w:r w:rsidR="00CD59F8" w:rsidRPr="00316E3E">
        <w:rPr>
          <w:rFonts w:ascii="Gill Sans MT" w:hAnsi="Gill Sans MT" w:cs="Times New Roman"/>
        </w:rPr>
        <w:t>dans un poste</w:t>
      </w:r>
      <w:r w:rsidRPr="00316E3E">
        <w:rPr>
          <w:rFonts w:ascii="Gill Sans MT" w:hAnsi="Gill Sans MT" w:cs="Times New Roman"/>
        </w:rPr>
        <w:t xml:space="preserve"> séparé du</w:t>
      </w:r>
      <w:r w:rsidR="00987749" w:rsidRPr="00316E3E">
        <w:rPr>
          <w:rFonts w:ascii="Gill Sans MT" w:hAnsi="Gill Sans MT" w:cs="Times New Roman"/>
        </w:rPr>
        <w:t xml:space="preserve"> budget et ne doit pas être intégré aux coûts directs. </w:t>
      </w:r>
      <w:r w:rsidR="00987749" w:rsidRPr="00316E3E">
        <w:rPr>
          <w:rFonts w:ascii="Gill Sans MT" w:hAnsi="Gill Sans MT" w:cs="Times New Roman"/>
          <w:b/>
        </w:rPr>
        <w:t xml:space="preserve">Utilisez le modèle de budget présenté dans les Critères d'évaluation, à l'Annexe III. </w:t>
      </w:r>
    </w:p>
    <w:p w14:paraId="1B3A5650" w14:textId="77777777" w:rsidR="00A0647B" w:rsidRPr="00316E3E" w:rsidRDefault="00987749" w:rsidP="00F51081">
      <w:pPr>
        <w:pStyle w:val="Paragraphedeliste"/>
        <w:numPr>
          <w:ilvl w:val="0"/>
          <w:numId w:val="12"/>
        </w:numPr>
        <w:ind w:left="1134"/>
        <w:jc w:val="both"/>
        <w:rPr>
          <w:rFonts w:ascii="Gill Sans MT" w:hAnsi="Gill Sans MT" w:cs="Times New Roman"/>
        </w:rPr>
      </w:pPr>
      <w:r w:rsidRPr="00316E3E">
        <w:rPr>
          <w:rFonts w:ascii="Gill Sans MT" w:hAnsi="Gill Sans MT" w:cs="Times New Roman"/>
        </w:rPr>
        <w:t xml:space="preserve">Les soumissionnaires ne doivent pas utiliser de " taux de charge " pour la main-d'œuvre.  Les budgets ne doivent inclure que les taux de base pour </w:t>
      </w:r>
      <w:r w:rsidR="0040760C" w:rsidRPr="00316E3E">
        <w:rPr>
          <w:rFonts w:ascii="Gill Sans MT" w:hAnsi="Gill Sans MT" w:cs="Times New Roman"/>
        </w:rPr>
        <w:t xml:space="preserve">le coût de </w:t>
      </w:r>
      <w:r w:rsidRPr="00316E3E">
        <w:rPr>
          <w:rFonts w:ascii="Gill Sans MT" w:hAnsi="Gill Sans MT" w:cs="Times New Roman"/>
        </w:rPr>
        <w:t xml:space="preserve">la main-d'œuvre. Les formulaires avec des taux </w:t>
      </w:r>
      <w:r w:rsidR="0035665E" w:rsidRPr="00316E3E">
        <w:rPr>
          <w:rFonts w:ascii="Gill Sans MT" w:hAnsi="Gill Sans MT" w:cs="Times New Roman"/>
        </w:rPr>
        <w:t>de charge</w:t>
      </w:r>
      <w:r w:rsidRPr="00316E3E">
        <w:rPr>
          <w:rFonts w:ascii="Gill Sans MT" w:hAnsi="Gill Sans MT" w:cs="Times New Roman"/>
        </w:rPr>
        <w:t xml:space="preserve"> (c'est-à-dire incluant les primes au personnel ou tout autre type d'avantage financier) seront rejetés.</w:t>
      </w:r>
    </w:p>
    <w:p w14:paraId="280DF150" w14:textId="77777777" w:rsidR="00A0647B" w:rsidRPr="00316E3E" w:rsidRDefault="0040760C" w:rsidP="00F51081">
      <w:pPr>
        <w:pStyle w:val="Paragraphedeliste"/>
        <w:numPr>
          <w:ilvl w:val="0"/>
          <w:numId w:val="12"/>
        </w:numPr>
        <w:ind w:left="1134"/>
        <w:jc w:val="both"/>
        <w:rPr>
          <w:rFonts w:ascii="Gill Sans MT" w:hAnsi="Gill Sans MT" w:cs="Times New Roman"/>
        </w:rPr>
      </w:pPr>
      <w:r w:rsidRPr="00316E3E">
        <w:rPr>
          <w:rFonts w:ascii="Gill Sans MT" w:hAnsi="Gill Sans MT" w:cs="Times New Roman"/>
        </w:rPr>
        <w:t xml:space="preserve">Des notes détaillées et complètes sur les </w:t>
      </w:r>
      <w:r w:rsidR="00987749" w:rsidRPr="00316E3E">
        <w:rPr>
          <w:rFonts w:ascii="Gill Sans MT" w:hAnsi="Gill Sans MT" w:cs="Times New Roman"/>
        </w:rPr>
        <w:t xml:space="preserve">coûts qui </w:t>
      </w:r>
      <w:r w:rsidRPr="00316E3E">
        <w:rPr>
          <w:rFonts w:ascii="Gill Sans MT" w:hAnsi="Gill Sans MT" w:cs="Times New Roman"/>
        </w:rPr>
        <w:t>donnent</w:t>
      </w:r>
      <w:r w:rsidR="00987749" w:rsidRPr="00316E3E">
        <w:rPr>
          <w:rFonts w:ascii="Gill Sans MT" w:hAnsi="Gill Sans MT" w:cs="Times New Roman"/>
        </w:rPr>
        <w:t xml:space="preserve"> des informations sur chacun des </w:t>
      </w:r>
      <w:r w:rsidR="00963164" w:rsidRPr="00316E3E">
        <w:rPr>
          <w:rFonts w:ascii="Gill Sans MT" w:hAnsi="Gill Sans MT" w:cs="Times New Roman"/>
        </w:rPr>
        <w:t>poste</w:t>
      </w:r>
      <w:r w:rsidRPr="00316E3E">
        <w:rPr>
          <w:rFonts w:ascii="Gill Sans MT" w:hAnsi="Gill Sans MT" w:cs="Times New Roman"/>
        </w:rPr>
        <w:t>s</w:t>
      </w:r>
      <w:r w:rsidR="00987749" w:rsidRPr="00316E3E">
        <w:rPr>
          <w:rFonts w:ascii="Gill Sans MT" w:hAnsi="Gill Sans MT" w:cs="Times New Roman"/>
        </w:rPr>
        <w:t xml:space="preserve"> du budget et expliquent pourquoi ces </w:t>
      </w:r>
      <w:r w:rsidR="00CD59F8" w:rsidRPr="00316E3E">
        <w:rPr>
          <w:rFonts w:ascii="Gill Sans MT" w:hAnsi="Gill Sans MT" w:cs="Times New Roman"/>
        </w:rPr>
        <w:t>postes</w:t>
      </w:r>
      <w:r w:rsidR="00987749" w:rsidRPr="00316E3E">
        <w:rPr>
          <w:rFonts w:ascii="Gill Sans MT" w:hAnsi="Gill Sans MT" w:cs="Times New Roman"/>
        </w:rPr>
        <w:t xml:space="preserve"> sont nécessaires pour la mise en œuvre de l'activité.</w:t>
      </w:r>
    </w:p>
    <w:p w14:paraId="39EF5105" w14:textId="1D14D46D" w:rsidR="00987749" w:rsidRDefault="00987749" w:rsidP="00F51081">
      <w:pPr>
        <w:pStyle w:val="Paragraphedeliste"/>
        <w:numPr>
          <w:ilvl w:val="0"/>
          <w:numId w:val="12"/>
        </w:numPr>
        <w:ind w:left="1134"/>
        <w:jc w:val="both"/>
        <w:rPr>
          <w:rFonts w:ascii="Gill Sans MT" w:hAnsi="Gill Sans MT" w:cs="Times New Roman"/>
        </w:rPr>
      </w:pPr>
      <w:r w:rsidRPr="00316E3E">
        <w:rPr>
          <w:rFonts w:ascii="Gill Sans MT" w:hAnsi="Gill Sans MT" w:cs="Times New Roman"/>
        </w:rPr>
        <w:t xml:space="preserve">Si des taux indirects sont facturés, les </w:t>
      </w:r>
      <w:r w:rsidR="00901403" w:rsidRPr="00316E3E">
        <w:rPr>
          <w:rFonts w:ascii="Gill Sans MT" w:hAnsi="Gill Sans MT" w:cs="Times New Roman"/>
        </w:rPr>
        <w:t>soumissionnaire</w:t>
      </w:r>
      <w:r w:rsidRPr="00316E3E">
        <w:rPr>
          <w:rFonts w:ascii="Gill Sans MT" w:hAnsi="Gill Sans MT" w:cs="Times New Roman"/>
        </w:rPr>
        <w:t>s doivent</w:t>
      </w:r>
      <w:r w:rsidR="0040760C" w:rsidRPr="00316E3E">
        <w:rPr>
          <w:rFonts w:ascii="Gill Sans MT" w:hAnsi="Gill Sans MT" w:cs="Times New Roman"/>
        </w:rPr>
        <w:t xml:space="preserve"> présenter l</w:t>
      </w:r>
      <w:r w:rsidRPr="00316E3E">
        <w:rPr>
          <w:rFonts w:ascii="Gill Sans MT" w:hAnsi="Gill Sans MT" w:cs="Times New Roman"/>
        </w:rPr>
        <w:t xml:space="preserve">es calculs </w:t>
      </w:r>
      <w:r w:rsidR="0040760C" w:rsidRPr="00316E3E">
        <w:rPr>
          <w:rFonts w:ascii="Gill Sans MT" w:hAnsi="Gill Sans MT" w:cs="Times New Roman"/>
        </w:rPr>
        <w:t>de</w:t>
      </w:r>
      <w:r w:rsidRPr="00316E3E">
        <w:rPr>
          <w:rFonts w:ascii="Gill Sans MT" w:hAnsi="Gill Sans MT" w:cs="Times New Roman"/>
        </w:rPr>
        <w:t xml:space="preserve"> l'affectation des coûts indirects/ frais généraux, une copie d'un rapport d'audit et d'un bilan, et un état des profits et pertes (P&amp;L)</w:t>
      </w:r>
      <w:r w:rsidR="005157AE">
        <w:rPr>
          <w:rFonts w:ascii="Gill Sans MT" w:hAnsi="Gill Sans MT" w:cs="Times New Roman"/>
        </w:rPr>
        <w:t xml:space="preserve"> </w:t>
      </w:r>
      <w:r w:rsidRPr="00316E3E">
        <w:rPr>
          <w:rFonts w:ascii="Gill Sans MT" w:hAnsi="Gill Sans MT" w:cs="Times New Roman"/>
        </w:rPr>
        <w:t>/</w:t>
      </w:r>
      <w:r w:rsidR="005157AE">
        <w:rPr>
          <w:rFonts w:ascii="Gill Sans MT" w:hAnsi="Gill Sans MT" w:cs="Times New Roman"/>
        </w:rPr>
        <w:t xml:space="preserve"> </w:t>
      </w:r>
      <w:r w:rsidRPr="00316E3E">
        <w:rPr>
          <w:rFonts w:ascii="Gill Sans MT" w:hAnsi="Gill Sans MT" w:cs="Times New Roman"/>
        </w:rPr>
        <w:t>des recettes et dépenses OU une copie de l'accord actuel négocié sur les taux de coûts indirects (NICRA).</w:t>
      </w:r>
    </w:p>
    <w:p w14:paraId="3A99C975" w14:textId="77777777" w:rsidR="00F51081" w:rsidRDefault="00F51081" w:rsidP="00987749">
      <w:pPr>
        <w:jc w:val="both"/>
        <w:rPr>
          <w:rFonts w:ascii="Gill Sans MT" w:hAnsi="Gill Sans MT" w:cs="Times New Roman"/>
          <w:b/>
          <w:lang w:val="fr-FR"/>
        </w:rPr>
      </w:pPr>
    </w:p>
    <w:p w14:paraId="2D04072E" w14:textId="4DFB3E81" w:rsidR="00987749" w:rsidRPr="00316E3E" w:rsidRDefault="00987749" w:rsidP="00987749">
      <w:pPr>
        <w:jc w:val="both"/>
        <w:rPr>
          <w:rFonts w:ascii="Gill Sans MT" w:hAnsi="Gill Sans MT" w:cs="Times New Roman"/>
          <w:b/>
          <w:lang w:val="fr-FR"/>
        </w:rPr>
      </w:pPr>
      <w:r w:rsidRPr="00316E3E">
        <w:rPr>
          <w:rFonts w:ascii="Gill Sans MT" w:hAnsi="Gill Sans MT" w:cs="Times New Roman"/>
          <w:b/>
          <w:lang w:val="fr-FR"/>
        </w:rPr>
        <w:t xml:space="preserve">Le non-respect de l'un ou l'autre des points ci-dessus entraînera le rejet de la proposition </w:t>
      </w:r>
      <w:r w:rsidR="00A63E40" w:rsidRPr="00316E3E">
        <w:rPr>
          <w:rFonts w:ascii="Gill Sans MT" w:hAnsi="Gill Sans MT" w:cs="Times New Roman"/>
          <w:b/>
          <w:lang w:val="fr-FR"/>
        </w:rPr>
        <w:t xml:space="preserve">du </w:t>
      </w:r>
      <w:r w:rsidR="00901403" w:rsidRPr="00316E3E">
        <w:rPr>
          <w:rFonts w:ascii="Gill Sans MT" w:hAnsi="Gill Sans MT" w:cs="Times New Roman"/>
          <w:b/>
          <w:lang w:val="fr-FR"/>
        </w:rPr>
        <w:t>soumissionnaire</w:t>
      </w:r>
      <w:r w:rsidRPr="00316E3E">
        <w:rPr>
          <w:rFonts w:ascii="Gill Sans MT" w:hAnsi="Gill Sans MT" w:cs="Times New Roman"/>
          <w:b/>
          <w:lang w:val="fr-FR"/>
        </w:rPr>
        <w:t xml:space="preserve">, qui sera considéré comme " non conforme ". Si un </w:t>
      </w:r>
      <w:r w:rsidR="00901403" w:rsidRPr="00316E3E">
        <w:rPr>
          <w:rFonts w:ascii="Gill Sans MT" w:hAnsi="Gill Sans MT" w:cs="Times New Roman"/>
          <w:b/>
          <w:lang w:val="fr-FR"/>
        </w:rPr>
        <w:t>Soumissionnaire</w:t>
      </w:r>
      <w:r w:rsidRPr="00316E3E">
        <w:rPr>
          <w:rFonts w:ascii="Gill Sans MT" w:hAnsi="Gill Sans MT" w:cs="Times New Roman"/>
          <w:b/>
          <w:lang w:val="fr-FR"/>
        </w:rPr>
        <w:t xml:space="preserve"> fournit des informations insuffisantes dans sa proposition technique et/ou </w:t>
      </w:r>
      <w:r w:rsidR="00A63E40" w:rsidRPr="00316E3E">
        <w:rPr>
          <w:rFonts w:ascii="Gill Sans MT" w:hAnsi="Gill Sans MT" w:cs="Times New Roman"/>
          <w:b/>
          <w:lang w:val="fr-FR"/>
        </w:rPr>
        <w:t>financière</w:t>
      </w:r>
      <w:r w:rsidRPr="00316E3E">
        <w:rPr>
          <w:rFonts w:ascii="Gill Sans MT" w:hAnsi="Gill Sans MT" w:cs="Times New Roman"/>
          <w:b/>
          <w:lang w:val="fr-FR"/>
        </w:rPr>
        <w:t xml:space="preserve">, Creative se réserve le droit de demander des informations supplémentaires, ou de </w:t>
      </w:r>
      <w:r w:rsidR="00A63E40" w:rsidRPr="00316E3E">
        <w:rPr>
          <w:rFonts w:ascii="Gill Sans MT" w:hAnsi="Gill Sans MT" w:cs="Times New Roman"/>
          <w:b/>
          <w:lang w:val="fr-FR"/>
        </w:rPr>
        <w:t>demander une révision de la proposition</w:t>
      </w:r>
      <w:r w:rsidRPr="00316E3E">
        <w:rPr>
          <w:rFonts w:ascii="Gill Sans MT" w:hAnsi="Gill Sans MT" w:cs="Times New Roman"/>
          <w:b/>
          <w:lang w:val="fr-FR"/>
        </w:rPr>
        <w:t xml:space="preserve"> </w:t>
      </w:r>
      <w:r w:rsidR="00A63E40" w:rsidRPr="00316E3E">
        <w:rPr>
          <w:rFonts w:ascii="Gill Sans MT" w:hAnsi="Gill Sans MT" w:cs="Times New Roman"/>
          <w:b/>
          <w:lang w:val="fr-FR"/>
        </w:rPr>
        <w:t xml:space="preserve">du </w:t>
      </w:r>
      <w:r w:rsidR="00901403" w:rsidRPr="00316E3E">
        <w:rPr>
          <w:rFonts w:ascii="Gill Sans MT" w:hAnsi="Gill Sans MT" w:cs="Times New Roman"/>
          <w:b/>
          <w:lang w:val="fr-FR"/>
        </w:rPr>
        <w:t>soumissionnaire</w:t>
      </w:r>
      <w:r w:rsidR="00A63E40" w:rsidRPr="00316E3E">
        <w:rPr>
          <w:rFonts w:ascii="Gill Sans MT" w:hAnsi="Gill Sans MT" w:cs="Times New Roman"/>
          <w:b/>
          <w:lang w:val="fr-FR"/>
        </w:rPr>
        <w:t>, au besoin</w:t>
      </w:r>
      <w:r w:rsidRPr="00316E3E">
        <w:rPr>
          <w:rFonts w:ascii="Gill Sans MT" w:hAnsi="Gill Sans MT" w:cs="Times New Roman"/>
          <w:b/>
          <w:lang w:val="fr-FR"/>
        </w:rPr>
        <w:t xml:space="preserve">. Creative se réserve le droit de </w:t>
      </w:r>
      <w:r w:rsidR="00A63E40" w:rsidRPr="00316E3E">
        <w:rPr>
          <w:rFonts w:ascii="Gill Sans MT" w:hAnsi="Gill Sans MT" w:cs="Times New Roman"/>
          <w:b/>
          <w:lang w:val="fr-FR"/>
        </w:rPr>
        <w:t>ne faire aucune</w:t>
      </w:r>
      <w:r w:rsidRPr="00316E3E">
        <w:rPr>
          <w:rFonts w:ascii="Gill Sans MT" w:hAnsi="Gill Sans MT" w:cs="Times New Roman"/>
          <w:b/>
          <w:lang w:val="fr-FR"/>
        </w:rPr>
        <w:t xml:space="preserve"> attribution, dans le cadre de cette DP.</w:t>
      </w:r>
    </w:p>
    <w:p w14:paraId="0E944BCD" w14:textId="77777777" w:rsidR="00A63E40" w:rsidRPr="00316E3E" w:rsidRDefault="00987749" w:rsidP="00987749">
      <w:pPr>
        <w:jc w:val="both"/>
        <w:rPr>
          <w:rFonts w:ascii="Gill Sans MT" w:hAnsi="Gill Sans MT" w:cs="Times New Roman"/>
          <w:b/>
          <w:lang w:val="fr-FR"/>
        </w:rPr>
      </w:pPr>
      <w:r w:rsidRPr="00316E3E">
        <w:rPr>
          <w:rFonts w:ascii="Gill Sans MT" w:hAnsi="Gill Sans MT" w:cs="Times New Roman"/>
          <w:b/>
          <w:lang w:val="fr-FR"/>
        </w:rPr>
        <w:t xml:space="preserve"> </w:t>
      </w:r>
    </w:p>
    <w:p w14:paraId="6A2CB403" w14:textId="77777777" w:rsidR="00A63E40" w:rsidRPr="00316E3E" w:rsidRDefault="00A63E40">
      <w:pPr>
        <w:spacing w:after="200" w:line="276" w:lineRule="auto"/>
        <w:rPr>
          <w:rFonts w:ascii="Gill Sans MT" w:hAnsi="Gill Sans MT" w:cs="Times New Roman"/>
          <w:b/>
          <w:lang w:val="fr-FR"/>
        </w:rPr>
      </w:pPr>
      <w:r w:rsidRPr="00316E3E">
        <w:rPr>
          <w:rFonts w:ascii="Gill Sans MT" w:hAnsi="Gill Sans MT" w:cs="Times New Roman"/>
          <w:b/>
          <w:lang w:val="fr-FR"/>
        </w:rPr>
        <w:br w:type="page"/>
      </w:r>
    </w:p>
    <w:p w14:paraId="16B13971" w14:textId="77777777" w:rsidR="00987749" w:rsidRPr="00316E3E" w:rsidRDefault="00A63E40" w:rsidP="00A63E40">
      <w:pPr>
        <w:jc w:val="center"/>
        <w:rPr>
          <w:rFonts w:ascii="Gill Sans MT" w:hAnsi="Gill Sans MT" w:cs="Times New Roman"/>
          <w:b/>
          <w:lang w:val="fr-FR"/>
        </w:rPr>
      </w:pPr>
      <w:r w:rsidRPr="00316E3E">
        <w:rPr>
          <w:rFonts w:ascii="Gill Sans MT" w:hAnsi="Gill Sans MT" w:cs="Times New Roman"/>
          <w:b/>
          <w:lang w:val="fr-FR"/>
        </w:rPr>
        <w:lastRenderedPageBreak/>
        <w:t xml:space="preserve">Annexe </w:t>
      </w:r>
      <w:r w:rsidR="00987749" w:rsidRPr="00316E3E">
        <w:rPr>
          <w:rFonts w:ascii="Gill Sans MT" w:hAnsi="Gill Sans MT" w:cs="Times New Roman"/>
          <w:b/>
          <w:lang w:val="fr-FR"/>
        </w:rPr>
        <w:t>III</w:t>
      </w:r>
    </w:p>
    <w:p w14:paraId="27F552E2" w14:textId="77777777" w:rsidR="00987749" w:rsidRPr="00316E3E" w:rsidRDefault="00987749" w:rsidP="00A63E40">
      <w:pPr>
        <w:jc w:val="center"/>
        <w:rPr>
          <w:rFonts w:ascii="Gill Sans MT" w:hAnsi="Gill Sans MT" w:cs="Times New Roman"/>
          <w:b/>
          <w:lang w:val="fr-FR"/>
        </w:rPr>
      </w:pPr>
      <w:r w:rsidRPr="00316E3E">
        <w:rPr>
          <w:rFonts w:ascii="Gill Sans MT" w:hAnsi="Gill Sans MT" w:cs="Times New Roman"/>
          <w:b/>
          <w:lang w:val="fr-FR"/>
        </w:rPr>
        <w:t>CRITÈRES D'ÉVALUATION</w:t>
      </w:r>
    </w:p>
    <w:p w14:paraId="09796FBD" w14:textId="77777777" w:rsidR="00987749" w:rsidRPr="00316E3E" w:rsidRDefault="00987749" w:rsidP="00987749">
      <w:pPr>
        <w:jc w:val="both"/>
        <w:rPr>
          <w:rFonts w:ascii="Gill Sans MT" w:hAnsi="Gill Sans MT" w:cs="Times New Roman"/>
          <w:b/>
          <w:lang w:val="fr-FR"/>
        </w:rPr>
      </w:pPr>
    </w:p>
    <w:p w14:paraId="12C04BA7" w14:textId="0DD062EC" w:rsidR="00E218E8" w:rsidRPr="00316E3E" w:rsidRDefault="00987749" w:rsidP="00987749">
      <w:pPr>
        <w:jc w:val="both"/>
        <w:rPr>
          <w:rFonts w:ascii="Gill Sans MT" w:eastAsia="ヒラギノ角ゴ Pro W3" w:hAnsi="Gill Sans MT" w:cs="Times New Roman"/>
          <w:lang w:val="fr-FR"/>
        </w:rPr>
      </w:pPr>
      <w:r w:rsidRPr="00F51081">
        <w:rPr>
          <w:rFonts w:ascii="Gill Sans MT" w:hAnsi="Gill Sans MT" w:cs="Times New Roman"/>
          <w:b/>
          <w:bCs/>
          <w:u w:val="single"/>
          <w:lang w:val="fr-FR"/>
        </w:rPr>
        <w:t>Base d'attribution</w:t>
      </w:r>
      <w:r w:rsidRPr="00316E3E">
        <w:rPr>
          <w:rFonts w:ascii="Gill Sans MT" w:hAnsi="Gill Sans MT" w:cs="Times New Roman"/>
          <w:lang w:val="fr-FR"/>
        </w:rPr>
        <w:t xml:space="preserve"> : </w:t>
      </w:r>
      <w:r w:rsidR="00A63E40" w:rsidRPr="00316E3E">
        <w:rPr>
          <w:rFonts w:ascii="Gill Sans MT" w:hAnsi="Gill Sans MT" w:cs="Times New Roman"/>
          <w:lang w:val="fr-FR"/>
        </w:rPr>
        <w:t xml:space="preserve">l’attribution sera </w:t>
      </w:r>
      <w:r w:rsidR="00FB364F">
        <w:rPr>
          <w:rFonts w:ascii="Gill Sans MT" w:hAnsi="Gill Sans MT" w:cs="Times New Roman"/>
          <w:lang w:val="fr-FR"/>
        </w:rPr>
        <w:t xml:space="preserve">faite </w:t>
      </w:r>
      <w:r w:rsidR="00A63E40" w:rsidRPr="00316E3E">
        <w:rPr>
          <w:rFonts w:ascii="Gill Sans MT" w:hAnsi="Gill Sans MT" w:cs="Times New Roman"/>
          <w:lang w:val="fr-FR"/>
        </w:rPr>
        <w:t>au bénéfice du</w:t>
      </w:r>
      <w:r w:rsidR="00901403" w:rsidRPr="00316E3E">
        <w:rPr>
          <w:rFonts w:ascii="Gill Sans MT" w:hAnsi="Gill Sans MT" w:cs="Times New Roman"/>
          <w:lang w:val="fr-FR"/>
        </w:rPr>
        <w:t xml:space="preserve"> soumissionnaire</w:t>
      </w:r>
      <w:r w:rsidRPr="00316E3E">
        <w:rPr>
          <w:rFonts w:ascii="Gill Sans MT" w:hAnsi="Gill Sans MT" w:cs="Times New Roman"/>
          <w:lang w:val="fr-FR"/>
        </w:rPr>
        <w:t xml:space="preserve"> dont l'offre présente le meilleur rapport qualité-p</w:t>
      </w:r>
      <w:r w:rsidR="009A1DB7" w:rsidRPr="00316E3E">
        <w:rPr>
          <w:rFonts w:ascii="Gill Sans MT" w:hAnsi="Gill Sans MT" w:cs="Times New Roman"/>
          <w:lang w:val="fr-FR"/>
        </w:rPr>
        <w:t>rix : la combinaison optimale du</w:t>
      </w:r>
      <w:r w:rsidRPr="00316E3E">
        <w:rPr>
          <w:rFonts w:ascii="Gill Sans MT" w:hAnsi="Gill Sans MT" w:cs="Times New Roman"/>
          <w:lang w:val="fr-FR"/>
        </w:rPr>
        <w:t xml:space="preserve"> mérite technique et d</w:t>
      </w:r>
      <w:r w:rsidR="009A1DB7" w:rsidRPr="00316E3E">
        <w:rPr>
          <w:rFonts w:ascii="Gill Sans MT" w:hAnsi="Gill Sans MT" w:cs="Times New Roman"/>
          <w:lang w:val="fr-FR"/>
        </w:rPr>
        <w:t>u</w:t>
      </w:r>
      <w:r w:rsidRPr="00316E3E">
        <w:rPr>
          <w:rFonts w:ascii="Gill Sans MT" w:hAnsi="Gill Sans MT" w:cs="Times New Roman"/>
          <w:lang w:val="fr-FR"/>
        </w:rPr>
        <w:t xml:space="preserve"> coût raisonnable. Les propositions seront d'abord</w:t>
      </w:r>
      <w:r w:rsidR="009A1DB7" w:rsidRPr="00316E3E">
        <w:rPr>
          <w:rFonts w:ascii="Gill Sans MT" w:hAnsi="Gill Sans MT" w:cs="Times New Roman"/>
          <w:lang w:val="fr-FR"/>
        </w:rPr>
        <w:t xml:space="preserve"> </w:t>
      </w:r>
      <w:r w:rsidR="000A021F" w:rsidRPr="00316E3E">
        <w:rPr>
          <w:rFonts w:ascii="Gill Sans MT" w:hAnsi="Gill Sans MT" w:cs="Times New Roman"/>
          <w:lang w:val="fr-FR"/>
        </w:rPr>
        <w:t xml:space="preserve">notées </w:t>
      </w:r>
      <w:r w:rsidR="009A1DB7" w:rsidRPr="00316E3E">
        <w:rPr>
          <w:rFonts w:ascii="Gill Sans MT" w:hAnsi="Gill Sans MT" w:cs="Times New Roman"/>
          <w:lang w:val="fr-FR"/>
        </w:rPr>
        <w:t>sur les critères</w:t>
      </w:r>
      <w:r w:rsidRPr="00316E3E">
        <w:rPr>
          <w:rFonts w:ascii="Gill Sans MT" w:hAnsi="Gill Sans MT" w:cs="Times New Roman"/>
          <w:lang w:val="fr-FR"/>
        </w:rPr>
        <w:t xml:space="preserve"> techniques.  Seules les propositions </w:t>
      </w:r>
      <w:r w:rsidR="009A1DB7" w:rsidRPr="00316E3E">
        <w:rPr>
          <w:rFonts w:ascii="Gill Sans MT" w:hAnsi="Gill Sans MT" w:cs="Times New Roman"/>
          <w:lang w:val="fr-FR"/>
        </w:rPr>
        <w:t>financières</w:t>
      </w:r>
      <w:r w:rsidRPr="00316E3E">
        <w:rPr>
          <w:rFonts w:ascii="Gill Sans MT" w:hAnsi="Gill Sans MT" w:cs="Times New Roman"/>
          <w:lang w:val="fr-FR"/>
        </w:rPr>
        <w:t xml:space="preserve"> d</w:t>
      </w:r>
      <w:r w:rsidR="000A021F" w:rsidRPr="00316E3E">
        <w:rPr>
          <w:rFonts w:ascii="Gill Sans MT" w:hAnsi="Gill Sans MT" w:cs="Times New Roman"/>
          <w:lang w:val="fr-FR"/>
        </w:rPr>
        <w:t xml:space="preserve">e celles </w:t>
      </w:r>
      <w:r w:rsidRPr="00316E3E">
        <w:rPr>
          <w:rFonts w:ascii="Gill Sans MT" w:hAnsi="Gill Sans MT" w:cs="Times New Roman"/>
          <w:lang w:val="fr-FR"/>
        </w:rPr>
        <w:t xml:space="preserve">qui dépassent la note minimale de </w:t>
      </w:r>
      <w:r w:rsidRPr="00316E3E">
        <w:rPr>
          <w:rFonts w:ascii="Gill Sans MT" w:hAnsi="Gill Sans MT" w:cs="Times New Roman"/>
          <w:b/>
          <w:highlight w:val="yellow"/>
          <w:u w:val="single"/>
          <w:lang w:val="fr-FR"/>
        </w:rPr>
        <w:t>70 points</w:t>
      </w:r>
      <w:r w:rsidR="009A1DB7" w:rsidRPr="00316E3E">
        <w:rPr>
          <w:rFonts w:ascii="Gill Sans MT" w:hAnsi="Gill Sans MT" w:cs="Times New Roman"/>
          <w:lang w:val="fr-FR"/>
        </w:rPr>
        <w:t xml:space="preserve"> dans</w:t>
      </w:r>
      <w:r w:rsidRPr="00316E3E">
        <w:rPr>
          <w:rFonts w:ascii="Gill Sans MT" w:hAnsi="Gill Sans MT" w:cs="Times New Roman"/>
          <w:lang w:val="fr-FR"/>
        </w:rPr>
        <w:t xml:space="preserve"> l'évaluation technique seront examinées. Celles qui n'obtiennent pas cette note de qualification dans l'évaluation technique seront considérées comme non co</w:t>
      </w:r>
      <w:r w:rsidR="009A1DB7" w:rsidRPr="00316E3E">
        <w:rPr>
          <w:rFonts w:ascii="Gill Sans MT" w:hAnsi="Gill Sans MT" w:cs="Times New Roman"/>
          <w:lang w:val="fr-FR"/>
        </w:rPr>
        <w:t>mpétitives</w:t>
      </w:r>
      <w:r w:rsidRPr="00316E3E">
        <w:rPr>
          <w:rFonts w:ascii="Gill Sans MT" w:hAnsi="Gill Sans MT" w:cs="Times New Roman"/>
          <w:lang w:val="fr-FR"/>
        </w:rPr>
        <w:t xml:space="preserve"> et leurs propositions </w:t>
      </w:r>
      <w:r w:rsidR="009A1DB7" w:rsidRPr="00316E3E">
        <w:rPr>
          <w:rFonts w:ascii="Gill Sans MT" w:hAnsi="Gill Sans MT" w:cs="Times New Roman"/>
          <w:lang w:val="fr-FR"/>
        </w:rPr>
        <w:t>financières</w:t>
      </w:r>
      <w:r w:rsidRPr="00316E3E">
        <w:rPr>
          <w:rFonts w:ascii="Gill Sans MT" w:hAnsi="Gill Sans MT" w:cs="Times New Roman"/>
          <w:lang w:val="fr-FR"/>
        </w:rPr>
        <w:t xml:space="preserve"> ne se</w:t>
      </w:r>
      <w:r w:rsidR="009A1DB7" w:rsidRPr="00316E3E">
        <w:rPr>
          <w:rFonts w:ascii="Gill Sans MT" w:hAnsi="Gill Sans MT" w:cs="Times New Roman"/>
          <w:lang w:val="fr-FR"/>
        </w:rPr>
        <w:t>ront pas exam</w:t>
      </w:r>
      <w:r w:rsidR="00E850AD" w:rsidRPr="00316E3E">
        <w:rPr>
          <w:rFonts w:ascii="Gill Sans MT" w:hAnsi="Gill Sans MT" w:cs="Times New Roman"/>
          <w:lang w:val="fr-FR"/>
        </w:rPr>
        <w:t>i</w:t>
      </w:r>
      <w:r w:rsidR="009A1DB7" w:rsidRPr="00316E3E">
        <w:rPr>
          <w:rFonts w:ascii="Gill Sans MT" w:hAnsi="Gill Sans MT" w:cs="Times New Roman"/>
          <w:lang w:val="fr-FR"/>
        </w:rPr>
        <w:t>nées</w:t>
      </w:r>
      <w:r w:rsidRPr="00316E3E">
        <w:rPr>
          <w:rFonts w:ascii="Gill Sans MT" w:hAnsi="Gill Sans MT" w:cs="Times New Roman"/>
          <w:lang w:val="fr-FR"/>
        </w:rPr>
        <w:t>.</w:t>
      </w:r>
    </w:p>
    <w:p w14:paraId="7622FCAA" w14:textId="77777777" w:rsidR="009A1DB7" w:rsidRPr="00316E3E" w:rsidRDefault="009A1DB7" w:rsidP="00E218E8">
      <w:pPr>
        <w:jc w:val="both"/>
        <w:rPr>
          <w:rFonts w:ascii="Gill Sans MT" w:eastAsia="ヒラギノ角ゴ Pro W3" w:hAnsi="Gill Sans MT" w:cs="Times New Roman"/>
          <w:lang w:val="fr-FR"/>
        </w:rPr>
      </w:pPr>
    </w:p>
    <w:p w14:paraId="3743EC09" w14:textId="21B3638C" w:rsidR="009A1DB7" w:rsidRPr="00316E3E" w:rsidRDefault="009A1DB7" w:rsidP="009A1DB7">
      <w:pPr>
        <w:keepNext/>
        <w:keepLines/>
        <w:tabs>
          <w:tab w:val="left" w:pos="720"/>
        </w:tabs>
        <w:autoSpaceDE w:val="0"/>
        <w:autoSpaceDN w:val="0"/>
        <w:adjustRightInd w:val="0"/>
        <w:ind w:left="990"/>
        <w:jc w:val="both"/>
        <w:rPr>
          <w:rFonts w:ascii="Gill Sans MT" w:eastAsia="ヒラギノ角ゴ Pro W3" w:hAnsi="Gill Sans MT" w:cs="Times New Roman"/>
          <w:b/>
          <w:lang w:val="fr-FR"/>
        </w:rPr>
      </w:pPr>
      <w:r w:rsidRPr="00316E3E">
        <w:rPr>
          <w:rFonts w:ascii="Gill Sans MT" w:eastAsia="ヒラギノ角ゴ Pro W3" w:hAnsi="Gill Sans MT" w:cs="Times New Roman"/>
          <w:b/>
          <w:lang w:val="fr-FR"/>
        </w:rPr>
        <w:t>EXEMPLES DE CRITÈRES D'ÉVALUATION</w:t>
      </w:r>
    </w:p>
    <w:p w14:paraId="43C2ECDC" w14:textId="77777777" w:rsidR="009A1DB7" w:rsidRPr="00316E3E" w:rsidRDefault="009A1DB7" w:rsidP="009A1DB7">
      <w:pPr>
        <w:keepNext/>
        <w:keepLines/>
        <w:tabs>
          <w:tab w:val="left" w:pos="720"/>
        </w:tabs>
        <w:autoSpaceDE w:val="0"/>
        <w:autoSpaceDN w:val="0"/>
        <w:adjustRightInd w:val="0"/>
        <w:ind w:left="990"/>
        <w:jc w:val="both"/>
        <w:rPr>
          <w:rFonts w:ascii="Gill Sans MT" w:eastAsia="ヒラギノ角ゴ Pro W3" w:hAnsi="Gill Sans MT" w:cs="Times New Roman"/>
          <w:b/>
          <w:lang w:val="fr-FR"/>
        </w:rPr>
      </w:pPr>
    </w:p>
    <w:p w14:paraId="28059ABA" w14:textId="7536DF14" w:rsidR="009A1DB7" w:rsidRPr="00316E3E" w:rsidRDefault="009A1DB7" w:rsidP="00A77190">
      <w:pPr>
        <w:pStyle w:val="Paragraphedeliste"/>
        <w:keepNext/>
        <w:keepLines/>
        <w:numPr>
          <w:ilvl w:val="0"/>
          <w:numId w:val="13"/>
        </w:numPr>
        <w:tabs>
          <w:tab w:val="left" w:pos="426"/>
        </w:tabs>
        <w:autoSpaceDE w:val="0"/>
        <w:autoSpaceDN w:val="0"/>
        <w:adjustRightInd w:val="0"/>
        <w:ind w:left="284"/>
        <w:jc w:val="both"/>
        <w:rPr>
          <w:rFonts w:ascii="Gill Sans MT" w:eastAsia="ヒラギノ角ゴ Pro W3" w:hAnsi="Gill Sans MT" w:cs="Times New Roman"/>
        </w:rPr>
      </w:pPr>
      <w:r w:rsidRPr="00316E3E">
        <w:rPr>
          <w:rFonts w:ascii="Gill Sans MT" w:eastAsia="ヒラギノ角ゴ Pro W3" w:hAnsi="Gill Sans MT" w:cs="Times New Roman"/>
          <w:b/>
        </w:rPr>
        <w:t>Compétence technique -</w:t>
      </w:r>
      <w:r w:rsidRPr="00316E3E">
        <w:rPr>
          <w:rFonts w:ascii="Gill Sans MT" w:eastAsia="ヒラギノ角ゴ Pro W3" w:hAnsi="Gill Sans MT" w:cs="Times New Roman"/>
        </w:rPr>
        <w:t xml:space="preserve"> présentée dans la proposition technique</w:t>
      </w:r>
      <w:r w:rsidR="006F7C7A" w:rsidRPr="00316E3E">
        <w:rPr>
          <w:rFonts w:ascii="Gill Sans MT" w:eastAsia="ヒラギノ角ゴ Pro W3" w:hAnsi="Gill Sans MT" w:cs="Times New Roman"/>
        </w:rPr>
        <w:tab/>
      </w:r>
      <w:r w:rsidR="006F7C7A" w:rsidRPr="00316E3E">
        <w:rPr>
          <w:rFonts w:ascii="Gill Sans MT" w:eastAsia="ヒラギノ角ゴ Pro W3" w:hAnsi="Gill Sans MT" w:cs="Times New Roman"/>
        </w:rPr>
        <w:tab/>
      </w:r>
      <w:r w:rsidR="006F7C7A" w:rsidRPr="00316E3E">
        <w:rPr>
          <w:rFonts w:ascii="Gill Sans MT" w:eastAsia="ヒラギノ角ゴ Pro W3" w:hAnsi="Gill Sans MT" w:cs="Times New Roman"/>
        </w:rPr>
        <w:tab/>
      </w:r>
      <w:r w:rsidR="000A021F" w:rsidRPr="00316E3E">
        <w:rPr>
          <w:rFonts w:ascii="Gill Sans MT" w:eastAsia="ヒラギノ角ゴ Pro W3" w:hAnsi="Gill Sans MT" w:cs="Times New Roman"/>
          <w:b/>
        </w:rPr>
        <w:t>100 points</w:t>
      </w:r>
    </w:p>
    <w:p w14:paraId="7A0D8D23" w14:textId="77777777" w:rsidR="000A021F" w:rsidRPr="00316E3E" w:rsidRDefault="000A021F" w:rsidP="000A021F">
      <w:pPr>
        <w:pStyle w:val="Paragraphedeliste"/>
        <w:keepNext/>
        <w:keepLines/>
        <w:tabs>
          <w:tab w:val="left" w:pos="720"/>
        </w:tabs>
        <w:autoSpaceDE w:val="0"/>
        <w:autoSpaceDN w:val="0"/>
        <w:adjustRightInd w:val="0"/>
        <w:jc w:val="both"/>
        <w:rPr>
          <w:rFonts w:ascii="Gill Sans MT" w:eastAsia="ヒラギノ角ゴ Pro W3" w:hAnsi="Gill Sans MT" w:cs="Times New Roman"/>
        </w:rPr>
      </w:pPr>
    </w:p>
    <w:p w14:paraId="74EC6110" w14:textId="77777777" w:rsidR="00E218E8" w:rsidRPr="00316E3E" w:rsidRDefault="009A1DB7" w:rsidP="006F7C7A">
      <w:pPr>
        <w:keepNext/>
        <w:keepLines/>
        <w:tabs>
          <w:tab w:val="left" w:pos="720"/>
        </w:tabs>
        <w:autoSpaceDE w:val="0"/>
        <w:autoSpaceDN w:val="0"/>
        <w:adjustRightInd w:val="0"/>
        <w:jc w:val="both"/>
        <w:rPr>
          <w:rFonts w:ascii="Gill Sans MT" w:eastAsia="ヒラギノ角ゴ Pro W3" w:hAnsi="Gill Sans MT" w:cs="Times New Roman"/>
          <w:b/>
          <w:u w:val="single"/>
          <w:lang w:val="fr-FR"/>
        </w:rPr>
      </w:pPr>
      <w:r w:rsidRPr="00316E3E">
        <w:rPr>
          <w:rFonts w:ascii="Gill Sans MT" w:eastAsia="ヒラギノ角ゴ Pro W3" w:hAnsi="Gill Sans MT" w:cs="Times New Roman"/>
          <w:lang w:val="fr-FR"/>
        </w:rPr>
        <w:t>F</w:t>
      </w:r>
      <w:r w:rsidR="000A021F" w:rsidRPr="00316E3E">
        <w:rPr>
          <w:rFonts w:ascii="Gill Sans MT" w:eastAsia="ヒラギノ角ゴ Pro W3" w:hAnsi="Gill Sans MT" w:cs="Times New Roman"/>
          <w:lang w:val="fr-FR"/>
        </w:rPr>
        <w:t>aire</w:t>
      </w:r>
      <w:r w:rsidRPr="00316E3E">
        <w:rPr>
          <w:rFonts w:ascii="Gill Sans MT" w:eastAsia="ヒラギノ角ゴ Pro W3" w:hAnsi="Gill Sans MT" w:cs="Times New Roman"/>
          <w:lang w:val="fr-FR"/>
        </w:rPr>
        <w:t xml:space="preserve"> une proposition technique claire, spécifique et succincte qui couvre à la fois les approches conceptuelles et pratiques </w:t>
      </w:r>
      <w:r w:rsidR="006F7C7A" w:rsidRPr="00316E3E">
        <w:rPr>
          <w:rFonts w:ascii="Gill Sans MT" w:eastAsia="ヒラギノ角ゴ Pro W3" w:hAnsi="Gill Sans MT" w:cs="Times New Roman"/>
          <w:lang w:val="fr-FR"/>
        </w:rPr>
        <w:t>dans l’</w:t>
      </w:r>
      <w:r w:rsidRPr="00316E3E">
        <w:rPr>
          <w:rFonts w:ascii="Gill Sans MT" w:eastAsia="ヒラギノ角ゴ Pro W3" w:hAnsi="Gill Sans MT" w:cs="Times New Roman"/>
          <w:lang w:val="fr-FR"/>
        </w:rPr>
        <w:t>attein</w:t>
      </w:r>
      <w:r w:rsidR="006F7C7A" w:rsidRPr="00316E3E">
        <w:rPr>
          <w:rFonts w:ascii="Gill Sans MT" w:eastAsia="ヒラギノ角ゴ Pro W3" w:hAnsi="Gill Sans MT" w:cs="Times New Roman"/>
          <w:lang w:val="fr-FR"/>
        </w:rPr>
        <w:t>te d</w:t>
      </w:r>
      <w:r w:rsidRPr="00316E3E">
        <w:rPr>
          <w:rFonts w:ascii="Gill Sans MT" w:eastAsia="ヒラギノ角ゴ Pro W3" w:hAnsi="Gill Sans MT" w:cs="Times New Roman"/>
          <w:lang w:val="fr-FR"/>
        </w:rPr>
        <w:t xml:space="preserve">es objectifs de ce projet. Plus précisément, veuillez aborder les points suivants, </w:t>
      </w:r>
      <w:r w:rsidRPr="00316E3E">
        <w:rPr>
          <w:rFonts w:ascii="Gill Sans MT" w:eastAsia="ヒラギノ角ゴ Pro W3" w:hAnsi="Gill Sans MT" w:cs="Times New Roman"/>
          <w:b/>
          <w:u w:val="single"/>
          <w:lang w:val="fr-FR"/>
        </w:rPr>
        <w:t>dans l'ordre indiqué ci-dessous :</w:t>
      </w:r>
    </w:p>
    <w:p w14:paraId="2B548BA4" w14:textId="77777777" w:rsidR="006F7C7A" w:rsidRPr="00316E3E" w:rsidRDefault="006F7C7A" w:rsidP="006F7C7A">
      <w:pPr>
        <w:keepNext/>
        <w:keepLines/>
        <w:tabs>
          <w:tab w:val="left" w:pos="720"/>
        </w:tabs>
        <w:autoSpaceDE w:val="0"/>
        <w:autoSpaceDN w:val="0"/>
        <w:adjustRightInd w:val="0"/>
        <w:jc w:val="both"/>
        <w:rPr>
          <w:rFonts w:ascii="Gill Sans MT" w:hAnsi="Gill Sans MT" w:cs="Times New Roman"/>
          <w:b/>
          <w:lang w:val="fr-FR"/>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054"/>
        <w:gridCol w:w="1319"/>
      </w:tblGrid>
      <w:tr w:rsidR="00E218E8" w:rsidRPr="00316E3E" w14:paraId="3FC9D60A" w14:textId="77777777" w:rsidTr="007845E7">
        <w:tc>
          <w:tcPr>
            <w:tcW w:w="779" w:type="pct"/>
            <w:tcBorders>
              <w:top w:val="single" w:sz="4" w:space="0" w:color="auto"/>
              <w:left w:val="single" w:sz="4" w:space="0" w:color="auto"/>
              <w:bottom w:val="single" w:sz="4" w:space="0" w:color="auto"/>
              <w:right w:val="single" w:sz="4" w:space="0" w:color="auto"/>
            </w:tcBorders>
            <w:hideMark/>
          </w:tcPr>
          <w:p w14:paraId="657DCA8C" w14:textId="77777777" w:rsidR="00E218E8" w:rsidRPr="00316E3E" w:rsidRDefault="008454D9">
            <w:pPr>
              <w:spacing w:line="256" w:lineRule="auto"/>
              <w:jc w:val="both"/>
              <w:rPr>
                <w:rFonts w:ascii="Gill Sans MT" w:hAnsi="Gill Sans MT" w:cs="Times New Roman"/>
                <w:b/>
                <w:color w:val="FF0000"/>
              </w:rPr>
            </w:pPr>
            <w:r w:rsidRPr="00316E3E">
              <w:rPr>
                <w:rFonts w:ascii="Gill Sans MT" w:hAnsi="Gill Sans MT" w:cs="Times New Roman"/>
                <w:b/>
              </w:rPr>
              <w:t>Titres</w:t>
            </w:r>
          </w:p>
        </w:tc>
        <w:tc>
          <w:tcPr>
            <w:tcW w:w="3556" w:type="pct"/>
            <w:tcBorders>
              <w:top w:val="single" w:sz="4" w:space="0" w:color="auto"/>
              <w:left w:val="single" w:sz="4" w:space="0" w:color="auto"/>
              <w:bottom w:val="single" w:sz="4" w:space="0" w:color="auto"/>
              <w:right w:val="single" w:sz="4" w:space="0" w:color="auto"/>
            </w:tcBorders>
            <w:hideMark/>
          </w:tcPr>
          <w:p w14:paraId="25D05100" w14:textId="77777777" w:rsidR="00E218E8" w:rsidRPr="00316E3E" w:rsidRDefault="008454D9" w:rsidP="008454D9">
            <w:pPr>
              <w:spacing w:line="256" w:lineRule="auto"/>
              <w:jc w:val="both"/>
              <w:rPr>
                <w:rFonts w:ascii="Gill Sans MT" w:hAnsi="Gill Sans MT" w:cs="Times New Roman"/>
                <w:b/>
              </w:rPr>
            </w:pPr>
            <w:r w:rsidRPr="00316E3E">
              <w:rPr>
                <w:rFonts w:ascii="Gill Sans MT" w:hAnsi="Gill Sans MT" w:cs="Times New Roman"/>
                <w:b/>
              </w:rPr>
              <w:t>Critères</w:t>
            </w:r>
          </w:p>
        </w:tc>
        <w:tc>
          <w:tcPr>
            <w:tcW w:w="665" w:type="pct"/>
            <w:tcBorders>
              <w:top w:val="single" w:sz="4" w:space="0" w:color="auto"/>
              <w:left w:val="single" w:sz="4" w:space="0" w:color="auto"/>
              <w:bottom w:val="single" w:sz="4" w:space="0" w:color="auto"/>
              <w:right w:val="single" w:sz="4" w:space="0" w:color="auto"/>
            </w:tcBorders>
            <w:hideMark/>
          </w:tcPr>
          <w:p w14:paraId="43C0354E" w14:textId="77777777" w:rsidR="00E218E8" w:rsidRPr="00316E3E" w:rsidRDefault="006F7C7A">
            <w:pPr>
              <w:spacing w:line="256" w:lineRule="auto"/>
              <w:jc w:val="both"/>
              <w:rPr>
                <w:rFonts w:ascii="Gill Sans MT" w:hAnsi="Gill Sans MT" w:cs="Times New Roman"/>
                <w:b/>
              </w:rPr>
            </w:pPr>
            <w:r w:rsidRPr="00316E3E">
              <w:rPr>
                <w:rFonts w:ascii="Gill Sans MT" w:hAnsi="Gill Sans MT" w:cs="Times New Roman"/>
                <w:b/>
              </w:rPr>
              <w:t>Nombre de Points</w:t>
            </w:r>
          </w:p>
        </w:tc>
      </w:tr>
      <w:tr w:rsidR="00E218E8" w:rsidRPr="00316E3E" w14:paraId="1579F275" w14:textId="77777777" w:rsidTr="007845E7">
        <w:tc>
          <w:tcPr>
            <w:tcW w:w="779" w:type="pct"/>
            <w:tcBorders>
              <w:top w:val="single" w:sz="4" w:space="0" w:color="auto"/>
              <w:left w:val="single" w:sz="4" w:space="0" w:color="auto"/>
              <w:bottom w:val="single" w:sz="4" w:space="0" w:color="auto"/>
              <w:right w:val="single" w:sz="4" w:space="0" w:color="auto"/>
            </w:tcBorders>
            <w:vAlign w:val="center"/>
            <w:hideMark/>
          </w:tcPr>
          <w:p w14:paraId="3D251C45" w14:textId="77777777" w:rsidR="00E218E8" w:rsidRPr="00316E3E" w:rsidRDefault="006F7C7A">
            <w:pPr>
              <w:spacing w:line="256" w:lineRule="auto"/>
              <w:jc w:val="both"/>
              <w:rPr>
                <w:rFonts w:ascii="Gill Sans MT" w:hAnsi="Gill Sans MT" w:cs="Times New Roman"/>
              </w:rPr>
            </w:pPr>
            <w:r w:rsidRPr="00316E3E">
              <w:rPr>
                <w:rFonts w:ascii="Gill Sans MT" w:hAnsi="Gill Sans MT" w:cs="Times New Roman"/>
              </w:rPr>
              <w:t>Capacité d’exécution</w:t>
            </w:r>
          </w:p>
        </w:tc>
        <w:tc>
          <w:tcPr>
            <w:tcW w:w="3556" w:type="pct"/>
            <w:tcBorders>
              <w:top w:val="single" w:sz="4" w:space="0" w:color="auto"/>
              <w:left w:val="single" w:sz="4" w:space="0" w:color="auto"/>
              <w:bottom w:val="single" w:sz="4" w:space="0" w:color="auto"/>
              <w:right w:val="single" w:sz="4" w:space="0" w:color="auto"/>
            </w:tcBorders>
          </w:tcPr>
          <w:p w14:paraId="422DA892" w14:textId="77777777" w:rsidR="00EE4F66" w:rsidRPr="00316E3E" w:rsidRDefault="00EE4F66" w:rsidP="00EE4F66">
            <w:pPr>
              <w:spacing w:line="256" w:lineRule="auto"/>
              <w:jc w:val="both"/>
              <w:rPr>
                <w:rFonts w:ascii="Gill Sans MT" w:hAnsi="Gill Sans MT" w:cs="Times New Roman"/>
                <w:lang w:val="fr-FR"/>
              </w:rPr>
            </w:pPr>
            <w:r w:rsidRPr="00316E3E">
              <w:rPr>
                <w:rFonts w:ascii="Gill Sans MT" w:hAnsi="Gill Sans MT" w:cs="Times New Roman"/>
                <w:lang w:val="fr-FR"/>
              </w:rPr>
              <w:t>Compte tenu de l'énoncé des travaux figurant à l'annexe</w:t>
            </w:r>
            <w:r>
              <w:rPr>
                <w:rFonts w:ascii="Gill Sans MT" w:hAnsi="Gill Sans MT" w:cs="Times New Roman"/>
                <w:lang w:val="fr-FR"/>
              </w:rPr>
              <w:t> ;</w:t>
            </w:r>
          </w:p>
          <w:p w14:paraId="6CA8C6C6" w14:textId="77777777" w:rsidR="00EE4F66" w:rsidRPr="0099070A" w:rsidRDefault="00EE4F66" w:rsidP="00EE4F66">
            <w:pPr>
              <w:pStyle w:val="Paragraphedeliste"/>
              <w:numPr>
                <w:ilvl w:val="0"/>
                <w:numId w:val="23"/>
              </w:numPr>
              <w:spacing w:line="256" w:lineRule="auto"/>
              <w:jc w:val="both"/>
              <w:rPr>
                <w:rStyle w:val="tlid-translation"/>
                <w:rFonts w:ascii="Gill Sans MT" w:hAnsi="Gill Sans MT" w:cs="Times New Roman"/>
              </w:rPr>
            </w:pPr>
            <w:r w:rsidRPr="00316E3E">
              <w:rPr>
                <w:rStyle w:val="tlid-translation"/>
                <w:rFonts w:ascii="Gill Sans MT" w:eastAsiaTheme="majorEastAsia" w:hAnsi="Gill Sans MT"/>
              </w:rPr>
              <w:t>Ont prouvé qu'ils sont un légalement enregistré.</w:t>
            </w:r>
            <w:r>
              <w:rPr>
                <w:rStyle w:val="tlid-translation"/>
                <w:rFonts w:ascii="Gill Sans MT" w:eastAsiaTheme="majorEastAsia" w:hAnsi="Gill Sans MT"/>
              </w:rPr>
              <w:t xml:space="preserve"> (</w:t>
            </w:r>
            <w:r>
              <w:rPr>
                <w:rStyle w:val="tlid-translation"/>
                <w:rFonts w:eastAsiaTheme="majorEastAsia"/>
              </w:rPr>
              <w:t>NIF et RCCM)</w:t>
            </w:r>
          </w:p>
          <w:p w14:paraId="21DE7CB0" w14:textId="77777777" w:rsidR="00EE4F66" w:rsidRDefault="00EE4F66" w:rsidP="00EE4F66">
            <w:pPr>
              <w:pStyle w:val="Paragraphedeliste"/>
              <w:numPr>
                <w:ilvl w:val="0"/>
                <w:numId w:val="23"/>
              </w:numPr>
              <w:spacing w:line="256" w:lineRule="auto"/>
              <w:jc w:val="both"/>
              <w:rPr>
                <w:rStyle w:val="tlid-translation"/>
                <w:rFonts w:ascii="Gill Sans MT" w:eastAsiaTheme="majorEastAsia" w:hAnsi="Gill Sans MT"/>
              </w:rPr>
            </w:pPr>
            <w:r w:rsidRPr="00A77190">
              <w:rPr>
                <w:rStyle w:val="tlid-translation"/>
                <w:rFonts w:ascii="Gill Sans MT" w:eastAsiaTheme="majorEastAsia" w:hAnsi="Gill Sans MT"/>
              </w:rPr>
              <w:t>Avoir la licence requise (preuves fournies) pour l’achat et l’installation des équipements demandés</w:t>
            </w:r>
          </w:p>
          <w:p w14:paraId="6F622EFF" w14:textId="77777777" w:rsidR="00EE4F66" w:rsidRDefault="00EE4F66" w:rsidP="00EE4F66">
            <w:pPr>
              <w:pStyle w:val="Paragraphedeliste"/>
              <w:numPr>
                <w:ilvl w:val="0"/>
                <w:numId w:val="23"/>
              </w:numPr>
              <w:spacing w:line="256" w:lineRule="auto"/>
              <w:jc w:val="both"/>
              <w:rPr>
                <w:rStyle w:val="tlid-translation"/>
                <w:rFonts w:ascii="Gill Sans MT" w:eastAsiaTheme="majorEastAsia" w:hAnsi="Gill Sans MT"/>
              </w:rPr>
            </w:pPr>
            <w:r w:rsidRPr="00F51081">
              <w:rPr>
                <w:rStyle w:val="tlid-translation"/>
                <w:rFonts w:ascii="Gill Sans MT" w:eastAsiaTheme="majorEastAsia" w:hAnsi="Gill Sans MT"/>
              </w:rPr>
              <w:t>Avoir un ARF valide</w:t>
            </w:r>
          </w:p>
          <w:p w14:paraId="24B1DC48" w14:textId="77777777" w:rsidR="00EE4F66" w:rsidRDefault="00EE4F66" w:rsidP="00EE4F66">
            <w:pPr>
              <w:pStyle w:val="Paragraphedeliste"/>
              <w:numPr>
                <w:ilvl w:val="0"/>
                <w:numId w:val="23"/>
              </w:numPr>
              <w:spacing w:line="256" w:lineRule="auto"/>
              <w:jc w:val="both"/>
              <w:rPr>
                <w:rStyle w:val="tlid-translation"/>
                <w:rFonts w:ascii="Gill Sans MT" w:eastAsiaTheme="majorEastAsia" w:hAnsi="Gill Sans MT"/>
              </w:rPr>
            </w:pPr>
            <w:r w:rsidRPr="003B448D">
              <w:rPr>
                <w:rStyle w:val="tlid-translation"/>
                <w:rFonts w:ascii="Gill Sans MT" w:eastAsiaTheme="majorEastAsia" w:hAnsi="Gill Sans MT"/>
              </w:rPr>
              <w:t>La période de Garantie des équipements</w:t>
            </w:r>
          </w:p>
          <w:p w14:paraId="565C8282" w14:textId="77777777" w:rsidR="00EE4F66" w:rsidRPr="00A77190" w:rsidRDefault="00EE4F66" w:rsidP="00EE4F66">
            <w:pPr>
              <w:pStyle w:val="Paragraphedeliste"/>
              <w:numPr>
                <w:ilvl w:val="0"/>
                <w:numId w:val="23"/>
              </w:numPr>
              <w:spacing w:line="256" w:lineRule="auto"/>
              <w:jc w:val="both"/>
              <w:rPr>
                <w:rStyle w:val="tlid-translation"/>
                <w:rFonts w:ascii="Gill Sans MT" w:eastAsiaTheme="majorEastAsia" w:hAnsi="Gill Sans MT"/>
              </w:rPr>
            </w:pPr>
            <w:r w:rsidRPr="00D83396">
              <w:rPr>
                <w:rStyle w:val="tlid-translation"/>
                <w:rFonts w:ascii="Gill Sans MT" w:eastAsiaTheme="majorEastAsia" w:hAnsi="Gill Sans MT"/>
              </w:rPr>
              <w:t>Des photos des différents articles sollicité</w:t>
            </w:r>
            <w:r>
              <w:rPr>
                <w:rStyle w:val="tlid-translation"/>
                <w:rFonts w:ascii="Gill Sans MT" w:eastAsiaTheme="majorEastAsia" w:hAnsi="Gill Sans MT"/>
              </w:rPr>
              <w:t>s</w:t>
            </w:r>
            <w:r w:rsidRPr="00D83396">
              <w:rPr>
                <w:rStyle w:val="tlid-translation"/>
                <w:rFonts w:ascii="Gill Sans MT" w:eastAsiaTheme="majorEastAsia" w:hAnsi="Gill Sans MT"/>
              </w:rPr>
              <w:t xml:space="preserve"> </w:t>
            </w:r>
          </w:p>
          <w:p w14:paraId="36079297" w14:textId="77777777" w:rsidR="00EE4F66" w:rsidRDefault="00EE4F66" w:rsidP="00EE4F66">
            <w:pPr>
              <w:spacing w:line="256" w:lineRule="auto"/>
              <w:jc w:val="both"/>
              <w:rPr>
                <w:rStyle w:val="tlid-translation"/>
                <w:rFonts w:ascii="Gill Sans MT" w:eastAsiaTheme="majorEastAsia" w:hAnsi="Gill Sans MT"/>
                <w:lang w:val="fr-FR"/>
              </w:rPr>
            </w:pPr>
          </w:p>
          <w:p w14:paraId="5B8F6AC5" w14:textId="77777777" w:rsidR="00EE4F66" w:rsidRDefault="00EE4F66" w:rsidP="00EE4F66">
            <w:pPr>
              <w:spacing w:line="256" w:lineRule="auto"/>
              <w:jc w:val="both"/>
              <w:rPr>
                <w:rStyle w:val="tlid-translation"/>
                <w:rFonts w:ascii="Gill Sans MT" w:eastAsiaTheme="majorEastAsia" w:hAnsi="Gill Sans MT"/>
                <w:lang w:val="fr-FR"/>
              </w:rPr>
            </w:pPr>
            <w:r w:rsidRPr="00316E3E">
              <w:rPr>
                <w:rStyle w:val="tlid-translation"/>
                <w:rFonts w:ascii="Gill Sans MT" w:eastAsiaTheme="majorEastAsia" w:hAnsi="Gill Sans MT"/>
                <w:lang w:val="fr-FR"/>
              </w:rPr>
              <w:t xml:space="preserve">Les </w:t>
            </w:r>
            <w:r>
              <w:rPr>
                <w:rStyle w:val="tlid-translation"/>
                <w:rFonts w:ascii="Gill Sans MT" w:eastAsiaTheme="majorEastAsia" w:hAnsi="Gill Sans MT"/>
                <w:lang w:val="fr-FR"/>
              </w:rPr>
              <w:t>entreprises/sociétés</w:t>
            </w:r>
            <w:r w:rsidRPr="00316E3E">
              <w:rPr>
                <w:rStyle w:val="tlid-translation"/>
                <w:rFonts w:ascii="Gill Sans MT" w:eastAsiaTheme="majorEastAsia" w:hAnsi="Gill Sans MT"/>
                <w:lang w:val="fr-FR"/>
              </w:rPr>
              <w:t xml:space="preserve"> qui fournissent une méthodologie plus complète et des preuves de la qualité du travail et une capacité avérée </w:t>
            </w:r>
            <w:r w:rsidRPr="00A77190">
              <w:rPr>
                <w:rStyle w:val="tlid-translation"/>
                <w:rFonts w:ascii="Gill Sans MT" w:eastAsiaTheme="majorEastAsia" w:hAnsi="Gill Sans MT"/>
                <w:lang w:val="fr-FR"/>
              </w:rPr>
              <w:t xml:space="preserve">dans le contexte envisagé </w:t>
            </w:r>
            <w:r w:rsidRPr="00316E3E">
              <w:rPr>
                <w:rStyle w:val="tlid-translation"/>
                <w:rFonts w:ascii="Gill Sans MT" w:eastAsiaTheme="majorEastAsia" w:hAnsi="Gill Sans MT"/>
                <w:lang w:val="fr-FR"/>
              </w:rPr>
              <w:t>seront notées plus favorablement que celles qui ne fournissent pas ces preuves.</w:t>
            </w:r>
          </w:p>
          <w:p w14:paraId="2A91ACF3" w14:textId="05133DF6" w:rsidR="00316E3E" w:rsidRPr="00316E3E" w:rsidRDefault="00316E3E" w:rsidP="00316E3E">
            <w:pPr>
              <w:spacing w:line="256" w:lineRule="auto"/>
              <w:jc w:val="both"/>
              <w:rPr>
                <w:rFonts w:ascii="Gill Sans MT" w:hAnsi="Gill Sans MT" w:cs="Times New Roman"/>
                <w:lang w:val="fr-FR"/>
              </w:rPr>
            </w:pPr>
          </w:p>
        </w:tc>
        <w:tc>
          <w:tcPr>
            <w:tcW w:w="665" w:type="pct"/>
            <w:tcBorders>
              <w:top w:val="single" w:sz="4" w:space="0" w:color="auto"/>
              <w:left w:val="single" w:sz="4" w:space="0" w:color="auto"/>
              <w:bottom w:val="single" w:sz="4" w:space="0" w:color="auto"/>
              <w:right w:val="single" w:sz="4" w:space="0" w:color="auto"/>
            </w:tcBorders>
            <w:vAlign w:val="center"/>
            <w:hideMark/>
          </w:tcPr>
          <w:p w14:paraId="31A4AC7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30 points</w:t>
            </w:r>
          </w:p>
        </w:tc>
      </w:tr>
      <w:tr w:rsidR="00E218E8" w:rsidRPr="00316E3E" w14:paraId="1A9FE683" w14:textId="77777777" w:rsidTr="007845E7">
        <w:tc>
          <w:tcPr>
            <w:tcW w:w="779" w:type="pct"/>
            <w:tcBorders>
              <w:top w:val="single" w:sz="4" w:space="0" w:color="auto"/>
              <w:left w:val="single" w:sz="4" w:space="0" w:color="auto"/>
              <w:bottom w:val="single" w:sz="4" w:space="0" w:color="auto"/>
              <w:right w:val="single" w:sz="4" w:space="0" w:color="auto"/>
            </w:tcBorders>
            <w:vAlign w:val="center"/>
            <w:hideMark/>
          </w:tcPr>
          <w:p w14:paraId="02572B14" w14:textId="77777777" w:rsidR="00E218E8" w:rsidRPr="00316E3E" w:rsidRDefault="006F7C7A">
            <w:pPr>
              <w:spacing w:line="256" w:lineRule="auto"/>
              <w:jc w:val="both"/>
              <w:rPr>
                <w:rFonts w:ascii="Gill Sans MT" w:hAnsi="Gill Sans MT" w:cs="Times New Roman"/>
              </w:rPr>
            </w:pPr>
            <w:r w:rsidRPr="00316E3E">
              <w:rPr>
                <w:rFonts w:ascii="Gill Sans MT" w:hAnsi="Gill Sans MT" w:cs="Times New Roman"/>
              </w:rPr>
              <w:t>Expé</w:t>
            </w:r>
            <w:r w:rsidR="00E218E8" w:rsidRPr="00316E3E">
              <w:rPr>
                <w:rFonts w:ascii="Gill Sans MT" w:hAnsi="Gill Sans MT" w:cs="Times New Roman"/>
              </w:rPr>
              <w:t>rience</w:t>
            </w:r>
            <w:r w:rsidRPr="00316E3E">
              <w:rPr>
                <w:rFonts w:ascii="Gill Sans MT" w:hAnsi="Gill Sans MT" w:cs="Times New Roman"/>
              </w:rPr>
              <w:t>s précédentes</w:t>
            </w:r>
          </w:p>
        </w:tc>
        <w:tc>
          <w:tcPr>
            <w:tcW w:w="3556" w:type="pct"/>
            <w:tcBorders>
              <w:top w:val="single" w:sz="4" w:space="0" w:color="auto"/>
              <w:left w:val="single" w:sz="4" w:space="0" w:color="auto"/>
              <w:bottom w:val="single" w:sz="4" w:space="0" w:color="auto"/>
              <w:right w:val="single" w:sz="4" w:space="0" w:color="auto"/>
            </w:tcBorders>
          </w:tcPr>
          <w:p w14:paraId="24CDFB02" w14:textId="0F72182B" w:rsidR="006F7C7A" w:rsidRPr="00316E3E" w:rsidRDefault="00EE4F66" w:rsidP="00316E3E">
            <w:pPr>
              <w:spacing w:line="256" w:lineRule="auto"/>
              <w:jc w:val="both"/>
              <w:rPr>
                <w:rFonts w:ascii="Gill Sans MT" w:hAnsi="Gill Sans MT" w:cs="Times New Roman"/>
                <w:lang w:val="fr-FR"/>
              </w:rPr>
            </w:pPr>
            <w:r w:rsidRPr="00A77190">
              <w:rPr>
                <w:rStyle w:val="tlid-translation"/>
                <w:rFonts w:ascii="Gill Sans MT" w:eastAsiaTheme="majorEastAsia" w:hAnsi="Gill Sans MT"/>
                <w:lang w:val="fr-FR"/>
              </w:rPr>
              <w:t>Dans un court paragraphe, démontrez l'expérience de votre entreprise et fournissez une liste de projets sur lesquels vous avez travaillé avec des contacts clés</w:t>
            </w:r>
            <w:r>
              <w:rPr>
                <w:rStyle w:val="tlid-translation"/>
                <w:rFonts w:ascii="Gill Sans MT" w:eastAsiaTheme="majorEastAsia" w:hAnsi="Gill Sans MT"/>
                <w:lang w:val="fr-FR"/>
              </w:rPr>
              <w:t>.</w:t>
            </w:r>
            <w:r w:rsidRPr="00206916">
              <w:rPr>
                <w:rStyle w:val="tlid-translation"/>
                <w:rFonts w:eastAsiaTheme="majorEastAsia"/>
                <w:lang w:val="fr-FR"/>
              </w:rPr>
              <w:t xml:space="preserve"> </w:t>
            </w:r>
            <w:r w:rsidRPr="00206916">
              <w:rPr>
                <w:rStyle w:val="tlid-translation"/>
                <w:rFonts w:ascii="Gill Sans MT" w:eastAsiaTheme="majorEastAsia" w:hAnsi="Gill Sans MT"/>
                <w:lang w:val="fr-FR"/>
              </w:rPr>
              <w:t>Et appuyer cette liste par des anciens contrats ou bon de commande déjà exécuté.</w:t>
            </w:r>
          </w:p>
        </w:tc>
        <w:tc>
          <w:tcPr>
            <w:tcW w:w="665" w:type="pct"/>
            <w:tcBorders>
              <w:top w:val="single" w:sz="4" w:space="0" w:color="auto"/>
              <w:left w:val="single" w:sz="4" w:space="0" w:color="auto"/>
              <w:bottom w:val="single" w:sz="4" w:space="0" w:color="auto"/>
              <w:right w:val="single" w:sz="4" w:space="0" w:color="auto"/>
            </w:tcBorders>
            <w:vAlign w:val="center"/>
            <w:hideMark/>
          </w:tcPr>
          <w:p w14:paraId="0D23347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30 points</w:t>
            </w:r>
          </w:p>
        </w:tc>
      </w:tr>
      <w:tr w:rsidR="00E218E8" w:rsidRPr="00316E3E" w14:paraId="447CD572" w14:textId="77777777" w:rsidTr="007845E7">
        <w:trPr>
          <w:trHeight w:val="1708"/>
        </w:trPr>
        <w:tc>
          <w:tcPr>
            <w:tcW w:w="779" w:type="pct"/>
            <w:tcBorders>
              <w:top w:val="single" w:sz="4" w:space="0" w:color="auto"/>
              <w:left w:val="single" w:sz="4" w:space="0" w:color="auto"/>
              <w:bottom w:val="single" w:sz="4" w:space="0" w:color="auto"/>
              <w:right w:val="single" w:sz="4" w:space="0" w:color="auto"/>
            </w:tcBorders>
            <w:vAlign w:val="center"/>
            <w:hideMark/>
          </w:tcPr>
          <w:p w14:paraId="035AF50D" w14:textId="672F9375" w:rsidR="00E218E8" w:rsidRPr="00316E3E" w:rsidRDefault="00A77190">
            <w:pPr>
              <w:spacing w:line="256" w:lineRule="auto"/>
              <w:jc w:val="both"/>
              <w:rPr>
                <w:rFonts w:ascii="Gill Sans MT" w:hAnsi="Gill Sans MT" w:cs="Times New Roman"/>
              </w:rPr>
            </w:pPr>
            <w:r w:rsidRPr="00316E3E">
              <w:rPr>
                <w:rFonts w:ascii="Gill Sans MT" w:hAnsi="Gill Sans MT" w:cs="Times New Roman"/>
              </w:rPr>
              <w:t>Equipe proposée</w:t>
            </w:r>
          </w:p>
        </w:tc>
        <w:tc>
          <w:tcPr>
            <w:tcW w:w="3556" w:type="pct"/>
            <w:tcBorders>
              <w:top w:val="single" w:sz="4" w:space="0" w:color="auto"/>
              <w:left w:val="single" w:sz="4" w:space="0" w:color="auto"/>
              <w:bottom w:val="single" w:sz="4" w:space="0" w:color="auto"/>
              <w:right w:val="single" w:sz="4" w:space="0" w:color="auto"/>
            </w:tcBorders>
          </w:tcPr>
          <w:p w14:paraId="5B32ABFD" w14:textId="77777777" w:rsidR="00EE4F66" w:rsidRDefault="00EE4F66" w:rsidP="00EE4F66">
            <w:pPr>
              <w:spacing w:line="256" w:lineRule="auto"/>
              <w:rPr>
                <w:rStyle w:val="tlid-translation"/>
                <w:rFonts w:ascii="Gill Sans MT" w:eastAsiaTheme="majorEastAsia" w:hAnsi="Gill Sans MT"/>
                <w:lang w:val="fr-FR"/>
              </w:rPr>
            </w:pPr>
            <w:r w:rsidRPr="00316E3E">
              <w:rPr>
                <w:rStyle w:val="tlid-translation"/>
                <w:rFonts w:ascii="Gill Sans MT" w:eastAsiaTheme="majorEastAsia" w:hAnsi="Gill Sans MT"/>
                <w:lang w:val="fr-FR"/>
              </w:rPr>
              <w:t>Fournir une liste</w:t>
            </w:r>
            <w:r>
              <w:rPr>
                <w:rStyle w:val="tlid-translation"/>
                <w:rFonts w:ascii="Gill Sans MT" w:eastAsiaTheme="majorEastAsia" w:hAnsi="Gill Sans MT"/>
                <w:lang w:val="fr-FR"/>
              </w:rPr>
              <w:t xml:space="preserve"> de l</w:t>
            </w:r>
            <w:r w:rsidRPr="00316E3E">
              <w:rPr>
                <w:rStyle w:val="tlid-translation"/>
                <w:rFonts w:ascii="Gill Sans MT" w:eastAsiaTheme="majorEastAsia" w:hAnsi="Gill Sans MT"/>
                <w:lang w:val="fr-FR"/>
              </w:rPr>
              <w:t xml:space="preserve">'équipe </w:t>
            </w:r>
            <w:r>
              <w:rPr>
                <w:rStyle w:val="tlid-translation"/>
                <w:rFonts w:ascii="Gill Sans MT" w:eastAsiaTheme="majorEastAsia" w:hAnsi="Gill Sans MT"/>
                <w:lang w:val="fr-FR"/>
              </w:rPr>
              <w:t xml:space="preserve">pour l’installation et la formation </w:t>
            </w:r>
            <w:r w:rsidRPr="00316E3E">
              <w:rPr>
                <w:rStyle w:val="tlid-translation"/>
                <w:rFonts w:ascii="Gill Sans MT" w:eastAsiaTheme="majorEastAsia" w:hAnsi="Gill Sans MT"/>
                <w:lang w:val="fr-FR"/>
              </w:rPr>
              <w:t>avec une combinaison d'expertise, y compris le niveau de participation de chacun à la mission.</w:t>
            </w:r>
          </w:p>
          <w:p w14:paraId="41FCDE2E" w14:textId="77777777" w:rsidR="00EE4F66" w:rsidRPr="00793892" w:rsidRDefault="00EE4F66" w:rsidP="00EE4F66">
            <w:pPr>
              <w:spacing w:line="256" w:lineRule="auto"/>
              <w:rPr>
                <w:rStyle w:val="tlid-translation"/>
                <w:rFonts w:eastAsiaTheme="majorEastAsia"/>
                <w:lang w:val="fr-FR"/>
              </w:rPr>
            </w:pPr>
            <w:r w:rsidRPr="00F51081">
              <w:rPr>
                <w:rStyle w:val="tlid-translation"/>
                <w:rFonts w:ascii="Gill Sans MT" w:eastAsiaTheme="majorEastAsia" w:hAnsi="Gill Sans MT"/>
                <w:highlight w:val="yellow"/>
                <w:lang w:val="fr-FR"/>
              </w:rPr>
              <w:t>Une équipe expérimentée dans l’installation des plateformes solaires et qui peut assurer une formation pour la maintenance et le suivi des équipements.</w:t>
            </w:r>
            <w:r w:rsidRPr="005157AE">
              <w:rPr>
                <w:rStyle w:val="tlid-translation"/>
                <w:rFonts w:eastAsiaTheme="majorEastAsia"/>
                <w:lang w:val="fr-FR"/>
              </w:rPr>
              <w:br/>
            </w:r>
            <w:r w:rsidRPr="00316E3E">
              <w:rPr>
                <w:rStyle w:val="tlid-translation"/>
                <w:rFonts w:ascii="Gill Sans MT" w:eastAsiaTheme="majorEastAsia" w:hAnsi="Gill Sans MT"/>
                <w:lang w:val="fr-FR"/>
              </w:rPr>
              <w:t>Assurez-vous que les CV à jour de tous les membres de l'équipe, avec leur expérience et leurs compétences, sont joints à la proposition.</w:t>
            </w:r>
          </w:p>
          <w:p w14:paraId="3AEF943D" w14:textId="77777777" w:rsidR="00E218E8" w:rsidRPr="00793892" w:rsidRDefault="00E218E8" w:rsidP="006F7C7A">
            <w:pPr>
              <w:spacing w:line="256" w:lineRule="auto"/>
              <w:jc w:val="both"/>
              <w:rPr>
                <w:rStyle w:val="tlid-translation"/>
                <w:rFonts w:eastAsiaTheme="majorEastAsia"/>
                <w:lang w:val="fr-FR"/>
              </w:rPr>
            </w:pPr>
          </w:p>
        </w:tc>
        <w:tc>
          <w:tcPr>
            <w:tcW w:w="665" w:type="pct"/>
            <w:tcBorders>
              <w:top w:val="single" w:sz="4" w:space="0" w:color="auto"/>
              <w:left w:val="single" w:sz="4" w:space="0" w:color="auto"/>
              <w:bottom w:val="single" w:sz="4" w:space="0" w:color="auto"/>
              <w:right w:val="single" w:sz="4" w:space="0" w:color="auto"/>
            </w:tcBorders>
            <w:vAlign w:val="center"/>
            <w:hideMark/>
          </w:tcPr>
          <w:p w14:paraId="1416A9C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20 points</w:t>
            </w:r>
          </w:p>
        </w:tc>
      </w:tr>
      <w:tr w:rsidR="00E218E8" w:rsidRPr="00316E3E" w14:paraId="2FDF243A" w14:textId="77777777" w:rsidTr="007845E7">
        <w:trPr>
          <w:trHeight w:val="1862"/>
        </w:trPr>
        <w:tc>
          <w:tcPr>
            <w:tcW w:w="779" w:type="pct"/>
            <w:tcBorders>
              <w:top w:val="single" w:sz="4" w:space="0" w:color="auto"/>
              <w:left w:val="single" w:sz="4" w:space="0" w:color="auto"/>
              <w:bottom w:val="single" w:sz="4" w:space="0" w:color="auto"/>
              <w:right w:val="single" w:sz="4" w:space="0" w:color="auto"/>
            </w:tcBorders>
            <w:vAlign w:val="center"/>
            <w:hideMark/>
          </w:tcPr>
          <w:p w14:paraId="04154432" w14:textId="169D8539" w:rsidR="00E218E8" w:rsidRPr="00A77190" w:rsidRDefault="002E1434">
            <w:pPr>
              <w:spacing w:line="256" w:lineRule="auto"/>
              <w:jc w:val="both"/>
              <w:rPr>
                <w:rFonts w:ascii="Gill Sans MT" w:hAnsi="Gill Sans MT" w:cs="Times New Roman"/>
                <w:lang w:val="fr-FR"/>
              </w:rPr>
            </w:pPr>
            <w:r w:rsidRPr="00A77190">
              <w:rPr>
                <w:rFonts w:ascii="Gill Sans MT" w:hAnsi="Gill Sans MT" w:cs="Times New Roman"/>
                <w:lang w:val="fr-FR"/>
              </w:rPr>
              <w:lastRenderedPageBreak/>
              <w:t>Calendrier de travail</w:t>
            </w:r>
            <w:r w:rsidR="00A77190" w:rsidRPr="00A77190">
              <w:rPr>
                <w:rFonts w:ascii="Gill Sans MT" w:hAnsi="Gill Sans MT" w:cs="Times New Roman"/>
                <w:lang w:val="fr-FR"/>
              </w:rPr>
              <w:t xml:space="preserve"> </w:t>
            </w:r>
            <w:r w:rsidR="00A77190" w:rsidRPr="00A77190">
              <w:rPr>
                <w:rFonts w:cs="Times New Roman"/>
                <w:lang w:val="fr-FR"/>
              </w:rPr>
              <w:t xml:space="preserve">et </w:t>
            </w:r>
            <w:r w:rsidR="00A77190" w:rsidRPr="00A77190">
              <w:rPr>
                <w:rFonts w:ascii="Gill Sans MT" w:hAnsi="Gill Sans MT" w:cs="Times New Roman"/>
                <w:lang w:val="fr-FR"/>
              </w:rPr>
              <w:t>garantie des équipements</w:t>
            </w:r>
          </w:p>
        </w:tc>
        <w:tc>
          <w:tcPr>
            <w:tcW w:w="3556" w:type="pct"/>
            <w:tcBorders>
              <w:top w:val="single" w:sz="4" w:space="0" w:color="auto"/>
              <w:left w:val="single" w:sz="4" w:space="0" w:color="auto"/>
              <w:bottom w:val="single" w:sz="4" w:space="0" w:color="auto"/>
              <w:right w:val="single" w:sz="4" w:space="0" w:color="auto"/>
            </w:tcBorders>
            <w:hideMark/>
          </w:tcPr>
          <w:p w14:paraId="4923CF55" w14:textId="77777777" w:rsidR="00EE4F66" w:rsidRDefault="00EE4F66" w:rsidP="00EE4F66">
            <w:pPr>
              <w:spacing w:line="256" w:lineRule="auto"/>
              <w:jc w:val="both"/>
              <w:rPr>
                <w:rFonts w:ascii="Gill Sans MT" w:eastAsia="Calibri" w:hAnsi="Gill Sans MT" w:cs="Times New Roman"/>
                <w:lang w:val="fr-FR"/>
              </w:rPr>
            </w:pPr>
            <w:r w:rsidRPr="00316E3E">
              <w:rPr>
                <w:rFonts w:ascii="Gill Sans MT" w:eastAsia="Calibri" w:hAnsi="Gill Sans MT" w:cs="Times New Roman"/>
                <w:lang w:val="fr-FR"/>
              </w:rPr>
              <w:t xml:space="preserve">Compte tenu de l'échéancier serré pour l’exécution </w:t>
            </w:r>
            <w:r>
              <w:rPr>
                <w:rFonts w:ascii="Gill Sans MT" w:eastAsia="Calibri" w:hAnsi="Gill Sans MT" w:cs="Times New Roman"/>
                <w:lang w:val="fr-FR"/>
              </w:rPr>
              <w:t>de ce marché, et les spécifications techniques des articles</w:t>
            </w:r>
            <w:r w:rsidRPr="00316E3E">
              <w:rPr>
                <w:rFonts w:ascii="Gill Sans MT" w:eastAsia="Calibri" w:hAnsi="Gill Sans MT" w:cs="Times New Roman"/>
                <w:lang w:val="fr-FR"/>
              </w:rPr>
              <w:t xml:space="preserve">, quelles mesures prendrez-vous pour veiller à ce que </w:t>
            </w:r>
            <w:r>
              <w:rPr>
                <w:rFonts w:ascii="Gill Sans MT" w:eastAsia="Calibri" w:hAnsi="Gill Sans MT" w:cs="Times New Roman"/>
                <w:lang w:val="fr-FR"/>
              </w:rPr>
              <w:t>toutes les spécifications soient respectées et quels délais de garanties accordez-vous ?</w:t>
            </w:r>
          </w:p>
          <w:p w14:paraId="7DD5CD76" w14:textId="77777777" w:rsidR="00EE4F66" w:rsidRPr="00316E3E" w:rsidRDefault="00EE4F66" w:rsidP="00EE4F66">
            <w:pPr>
              <w:spacing w:line="256" w:lineRule="auto"/>
              <w:jc w:val="both"/>
              <w:rPr>
                <w:rFonts w:ascii="Gill Sans MT" w:eastAsia="Calibri" w:hAnsi="Gill Sans MT" w:cs="Times New Roman"/>
                <w:lang w:val="fr-FR"/>
              </w:rPr>
            </w:pPr>
            <w:r w:rsidRPr="00316E3E">
              <w:rPr>
                <w:rFonts w:ascii="Gill Sans MT" w:eastAsia="Calibri" w:hAnsi="Gill Sans MT" w:cs="Times New Roman"/>
                <w:lang w:val="fr-FR"/>
              </w:rPr>
              <w:t xml:space="preserve">Les calendriers de travail </w:t>
            </w:r>
            <w:r>
              <w:rPr>
                <w:rFonts w:ascii="Gill Sans MT" w:eastAsia="Calibri" w:hAnsi="Gill Sans MT" w:cs="Times New Roman"/>
                <w:lang w:val="fr-FR"/>
              </w:rPr>
              <w:t xml:space="preserve">et la garantie </w:t>
            </w:r>
            <w:r w:rsidRPr="00316E3E">
              <w:rPr>
                <w:rFonts w:ascii="Gill Sans MT" w:eastAsia="Calibri" w:hAnsi="Gill Sans MT" w:cs="Times New Roman"/>
                <w:lang w:val="fr-FR"/>
              </w:rPr>
              <w:t>qui sont plus réalistes et qui proposent des échéanciers et des plans d'atténuation réalistes seront évalués plus favorablement que les plans qui ne répondent pas à ces critères.</w:t>
            </w:r>
          </w:p>
          <w:p w14:paraId="5DB87526" w14:textId="77777777" w:rsidR="00316E3E" w:rsidRPr="00FE6063" w:rsidRDefault="00316E3E" w:rsidP="00C9199C">
            <w:pPr>
              <w:spacing w:line="256" w:lineRule="auto"/>
              <w:jc w:val="both"/>
              <w:rPr>
                <w:rFonts w:ascii="Gill Sans MT" w:eastAsia="Calibri" w:hAnsi="Gill Sans MT" w:cs="Times New Roman"/>
                <w:lang w:val="fr-FR"/>
              </w:rPr>
            </w:pPr>
          </w:p>
          <w:p w14:paraId="3EE5D41B" w14:textId="095F1027" w:rsidR="00316E3E" w:rsidRPr="00316E3E" w:rsidRDefault="00316E3E" w:rsidP="00C9199C">
            <w:pPr>
              <w:spacing w:line="256" w:lineRule="auto"/>
              <w:jc w:val="both"/>
              <w:rPr>
                <w:rFonts w:ascii="Gill Sans MT" w:hAnsi="Gill Sans MT" w:cs="Times New Roman"/>
                <w:lang w:val="fr-FR"/>
              </w:rPr>
            </w:pPr>
          </w:p>
        </w:tc>
        <w:tc>
          <w:tcPr>
            <w:tcW w:w="665" w:type="pct"/>
            <w:tcBorders>
              <w:top w:val="single" w:sz="4" w:space="0" w:color="auto"/>
              <w:left w:val="single" w:sz="4" w:space="0" w:color="auto"/>
              <w:bottom w:val="single" w:sz="4" w:space="0" w:color="auto"/>
              <w:right w:val="single" w:sz="4" w:space="0" w:color="auto"/>
            </w:tcBorders>
            <w:vAlign w:val="center"/>
            <w:hideMark/>
          </w:tcPr>
          <w:p w14:paraId="1206F48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 xml:space="preserve">20 points </w:t>
            </w:r>
          </w:p>
        </w:tc>
      </w:tr>
      <w:tr w:rsidR="00E218E8" w:rsidRPr="00316E3E" w14:paraId="78D4D5B9" w14:textId="77777777" w:rsidTr="007845E7">
        <w:tc>
          <w:tcPr>
            <w:tcW w:w="4335" w:type="pct"/>
            <w:gridSpan w:val="2"/>
            <w:tcBorders>
              <w:top w:val="single" w:sz="4" w:space="0" w:color="auto"/>
              <w:left w:val="single" w:sz="4" w:space="0" w:color="auto"/>
              <w:bottom w:val="single" w:sz="4" w:space="0" w:color="auto"/>
              <w:right w:val="single" w:sz="4" w:space="0" w:color="auto"/>
            </w:tcBorders>
            <w:hideMark/>
          </w:tcPr>
          <w:p w14:paraId="1E7D885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 xml:space="preserve">Total </w:t>
            </w:r>
          </w:p>
        </w:tc>
        <w:tc>
          <w:tcPr>
            <w:tcW w:w="665" w:type="pct"/>
            <w:tcBorders>
              <w:top w:val="single" w:sz="4" w:space="0" w:color="auto"/>
              <w:left w:val="single" w:sz="4" w:space="0" w:color="auto"/>
              <w:bottom w:val="single" w:sz="4" w:space="0" w:color="auto"/>
              <w:right w:val="single" w:sz="4" w:space="0" w:color="auto"/>
            </w:tcBorders>
            <w:vAlign w:val="center"/>
            <w:hideMark/>
          </w:tcPr>
          <w:p w14:paraId="50E4E93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100 points</w:t>
            </w:r>
          </w:p>
        </w:tc>
      </w:tr>
    </w:tbl>
    <w:p w14:paraId="1818111F" w14:textId="77777777" w:rsidR="00E218E8" w:rsidRPr="00316E3E" w:rsidRDefault="00E218E8" w:rsidP="00E218E8">
      <w:pPr>
        <w:keepNext/>
        <w:keepLines/>
        <w:tabs>
          <w:tab w:val="left" w:pos="720"/>
        </w:tabs>
        <w:autoSpaceDE w:val="0"/>
        <w:autoSpaceDN w:val="0"/>
        <w:adjustRightInd w:val="0"/>
        <w:ind w:left="990"/>
        <w:jc w:val="both"/>
        <w:rPr>
          <w:rFonts w:ascii="Gill Sans MT" w:hAnsi="Gill Sans MT" w:cs="Times New Roman"/>
        </w:rPr>
      </w:pPr>
      <w:r w:rsidRPr="00316E3E">
        <w:rPr>
          <w:rFonts w:ascii="Gill Sans MT" w:hAnsi="Gill Sans MT" w:cs="Times New Roman"/>
        </w:rPr>
        <w:t xml:space="preserve"> </w:t>
      </w:r>
    </w:p>
    <w:p w14:paraId="6E558FED" w14:textId="77777777" w:rsidR="00987749" w:rsidRPr="00316E3E" w:rsidRDefault="00987749" w:rsidP="0014743B">
      <w:pPr>
        <w:autoSpaceDE w:val="0"/>
        <w:autoSpaceDN w:val="0"/>
        <w:adjustRightInd w:val="0"/>
        <w:jc w:val="both"/>
        <w:rPr>
          <w:rFonts w:ascii="Gill Sans MT" w:hAnsi="Gill Sans MT" w:cs="Times New Roman"/>
          <w:b/>
          <w:lang w:val="fr-FR"/>
        </w:rPr>
      </w:pPr>
      <w:r w:rsidRPr="00316E3E">
        <w:rPr>
          <w:rFonts w:ascii="Gill Sans MT" w:hAnsi="Gill Sans MT" w:cs="Times New Roman"/>
          <w:b/>
          <w:lang w:val="fr-FR"/>
        </w:rPr>
        <w:t xml:space="preserve">Si un </w:t>
      </w:r>
      <w:r w:rsidR="00901403" w:rsidRPr="00316E3E">
        <w:rPr>
          <w:rFonts w:ascii="Gill Sans MT" w:hAnsi="Gill Sans MT" w:cs="Times New Roman"/>
          <w:b/>
          <w:lang w:val="fr-FR"/>
        </w:rPr>
        <w:t>soumissionnaire</w:t>
      </w:r>
      <w:r w:rsidRPr="00316E3E">
        <w:rPr>
          <w:rFonts w:ascii="Gill Sans MT" w:hAnsi="Gill Sans MT" w:cs="Times New Roman"/>
          <w:b/>
          <w:lang w:val="fr-FR"/>
        </w:rPr>
        <w:t xml:space="preserve"> soumet une proposition qui ne répond pas à la majorité des</w:t>
      </w:r>
      <w:r w:rsidR="00416F45" w:rsidRPr="00316E3E">
        <w:rPr>
          <w:rFonts w:ascii="Gill Sans MT" w:hAnsi="Gill Sans MT" w:cs="Times New Roman"/>
          <w:b/>
          <w:lang w:val="fr-FR"/>
        </w:rPr>
        <w:t xml:space="preserve"> informations </w:t>
      </w:r>
      <w:r w:rsidRPr="00316E3E">
        <w:rPr>
          <w:rFonts w:ascii="Gill Sans MT" w:hAnsi="Gill Sans MT" w:cs="Times New Roman"/>
          <w:b/>
          <w:lang w:val="fr-FR"/>
        </w:rPr>
        <w:t>demandé</w:t>
      </w:r>
      <w:r w:rsidR="00416F45" w:rsidRPr="00316E3E">
        <w:rPr>
          <w:rFonts w:ascii="Gill Sans MT" w:hAnsi="Gill Sans MT" w:cs="Times New Roman"/>
          <w:b/>
          <w:lang w:val="fr-FR"/>
        </w:rPr>
        <w:t>e</w:t>
      </w:r>
      <w:r w:rsidRPr="00316E3E">
        <w:rPr>
          <w:rFonts w:ascii="Gill Sans MT" w:hAnsi="Gill Sans MT" w:cs="Times New Roman"/>
          <w:b/>
          <w:lang w:val="fr-FR"/>
        </w:rPr>
        <w:t>s dans la présente DP, tel qu'indiqué expressément dans l'énoncé des travaux et les critères d'évaluation, sa proposition sera automatiquement rejetée.</w:t>
      </w:r>
    </w:p>
    <w:p w14:paraId="637F63BE" w14:textId="77777777" w:rsidR="00987749" w:rsidRPr="00316E3E" w:rsidRDefault="00987749" w:rsidP="00987749">
      <w:pPr>
        <w:autoSpaceDE w:val="0"/>
        <w:autoSpaceDN w:val="0"/>
        <w:adjustRightInd w:val="0"/>
        <w:ind w:left="720"/>
        <w:jc w:val="both"/>
        <w:rPr>
          <w:rFonts w:ascii="Gill Sans MT" w:hAnsi="Gill Sans MT" w:cs="Times New Roman"/>
          <w:b/>
          <w:lang w:val="fr-FR"/>
        </w:rPr>
      </w:pPr>
    </w:p>
    <w:p w14:paraId="2922588D" w14:textId="5365FD4D" w:rsidR="00987749" w:rsidRDefault="00987749" w:rsidP="0014743B">
      <w:pPr>
        <w:pStyle w:val="Paragraphedeliste"/>
        <w:numPr>
          <w:ilvl w:val="0"/>
          <w:numId w:val="5"/>
        </w:numPr>
        <w:autoSpaceDE w:val="0"/>
        <w:autoSpaceDN w:val="0"/>
        <w:adjustRightInd w:val="0"/>
        <w:rPr>
          <w:rFonts w:ascii="Gill Sans MT" w:hAnsi="Gill Sans MT" w:cs="Times New Roman"/>
          <w:b/>
        </w:rPr>
      </w:pPr>
      <w:r w:rsidRPr="00316E3E">
        <w:rPr>
          <w:rFonts w:ascii="Gill Sans MT" w:hAnsi="Gill Sans MT" w:cs="Times New Roman"/>
          <w:b/>
        </w:rPr>
        <w:t>Pièces jointes</w:t>
      </w:r>
      <w:r w:rsidR="0014743B">
        <w:rPr>
          <w:rFonts w:ascii="Gill Sans MT" w:hAnsi="Gill Sans MT" w:cs="Times New Roman"/>
          <w:b/>
        </w:rPr>
        <w:t xml:space="preserve"> </w:t>
      </w:r>
      <w:r w:rsidRPr="00316E3E">
        <w:rPr>
          <w:rFonts w:ascii="Gill Sans MT" w:hAnsi="Gill Sans MT" w:cs="Times New Roman"/>
          <w:b/>
        </w:rPr>
        <w:t>non notées</w:t>
      </w:r>
    </w:p>
    <w:p w14:paraId="0AB34240" w14:textId="77777777" w:rsidR="0014743B" w:rsidRPr="00316E3E" w:rsidRDefault="0014743B" w:rsidP="0014743B">
      <w:pPr>
        <w:pStyle w:val="Paragraphedeliste"/>
        <w:autoSpaceDE w:val="0"/>
        <w:autoSpaceDN w:val="0"/>
        <w:adjustRightInd w:val="0"/>
        <w:rPr>
          <w:rFonts w:ascii="Gill Sans MT" w:hAnsi="Gill Sans MT" w:cs="Times New Roman"/>
          <w:b/>
        </w:rPr>
      </w:pPr>
    </w:p>
    <w:p w14:paraId="25ABDB9C" w14:textId="6FB76C4F" w:rsidR="00987749" w:rsidRPr="00316E3E" w:rsidRDefault="00987749" w:rsidP="007845E7">
      <w:pPr>
        <w:autoSpaceDE w:val="0"/>
        <w:autoSpaceDN w:val="0"/>
        <w:adjustRightInd w:val="0"/>
        <w:jc w:val="both"/>
        <w:rPr>
          <w:rFonts w:ascii="Gill Sans MT" w:hAnsi="Gill Sans MT" w:cs="Times New Roman"/>
          <w:lang w:val="fr-FR"/>
        </w:rPr>
      </w:pPr>
      <w:r w:rsidRPr="00316E3E">
        <w:rPr>
          <w:rFonts w:ascii="Gill Sans MT" w:hAnsi="Gill Sans MT" w:cs="Times New Roman"/>
          <w:lang w:val="fr-FR"/>
        </w:rPr>
        <w:t xml:space="preserve">Vous pouvez inclure des lettres de recommandation/appréciation et des certificats en pièces jointes, ou tout autre document que vous </w:t>
      </w:r>
      <w:r w:rsidR="00416F45" w:rsidRPr="00316E3E">
        <w:rPr>
          <w:rFonts w:ascii="Gill Sans MT" w:hAnsi="Gill Sans MT" w:cs="Times New Roman"/>
          <w:lang w:val="fr-FR"/>
        </w:rPr>
        <w:t xml:space="preserve">considérez pouvoir </w:t>
      </w:r>
      <w:r w:rsidR="0014743B" w:rsidRPr="00316E3E">
        <w:rPr>
          <w:rFonts w:ascii="Gill Sans MT" w:hAnsi="Gill Sans MT" w:cs="Times New Roman"/>
          <w:lang w:val="fr-FR"/>
        </w:rPr>
        <w:t>appuyer votre</w:t>
      </w:r>
      <w:r w:rsidR="00416F45" w:rsidRPr="00316E3E">
        <w:rPr>
          <w:rFonts w:ascii="Gill Sans MT" w:hAnsi="Gill Sans MT" w:cs="Times New Roman"/>
          <w:lang w:val="fr-FR"/>
        </w:rPr>
        <w:t xml:space="preserve"> proposition, agrafés/attachés</w:t>
      </w:r>
      <w:r w:rsidRPr="00316E3E">
        <w:rPr>
          <w:rFonts w:ascii="Gill Sans MT" w:hAnsi="Gill Sans MT" w:cs="Times New Roman"/>
          <w:lang w:val="fr-FR"/>
        </w:rPr>
        <w:t xml:space="preserve"> séparément du reste de la proposition technique. Le contenu présenté </w:t>
      </w:r>
      <w:r w:rsidR="00416F45" w:rsidRPr="00316E3E">
        <w:rPr>
          <w:rFonts w:ascii="Gill Sans MT" w:hAnsi="Gill Sans MT" w:cs="Times New Roman"/>
          <w:lang w:val="fr-FR"/>
        </w:rPr>
        <w:t>dans ces documents</w:t>
      </w:r>
      <w:r w:rsidRPr="00316E3E">
        <w:rPr>
          <w:rFonts w:ascii="Gill Sans MT" w:hAnsi="Gill Sans MT" w:cs="Times New Roman"/>
          <w:lang w:val="fr-FR"/>
        </w:rPr>
        <w:t xml:space="preserve"> ne sera pas noté.</w:t>
      </w:r>
    </w:p>
    <w:p w14:paraId="4D14C6F6" w14:textId="77777777" w:rsidR="00987749" w:rsidRPr="00316E3E" w:rsidRDefault="00987749" w:rsidP="00987749">
      <w:pPr>
        <w:autoSpaceDE w:val="0"/>
        <w:autoSpaceDN w:val="0"/>
        <w:adjustRightInd w:val="0"/>
        <w:ind w:left="720"/>
        <w:jc w:val="both"/>
        <w:rPr>
          <w:rFonts w:ascii="Gill Sans MT" w:hAnsi="Gill Sans MT" w:cs="Times New Roman"/>
          <w:b/>
          <w:lang w:val="fr-FR"/>
        </w:rPr>
      </w:pPr>
    </w:p>
    <w:p w14:paraId="3121BCA9" w14:textId="77777777" w:rsidR="00404C3C" w:rsidRPr="00316E3E" w:rsidRDefault="00987749" w:rsidP="007845E7">
      <w:pPr>
        <w:pStyle w:val="Paragraphedeliste"/>
        <w:numPr>
          <w:ilvl w:val="0"/>
          <w:numId w:val="13"/>
        </w:numPr>
        <w:autoSpaceDE w:val="0"/>
        <w:autoSpaceDN w:val="0"/>
        <w:adjustRightInd w:val="0"/>
        <w:ind w:left="426"/>
        <w:jc w:val="both"/>
        <w:rPr>
          <w:rFonts w:ascii="Gill Sans MT" w:hAnsi="Gill Sans MT" w:cs="Times New Roman"/>
          <w:b/>
        </w:rPr>
      </w:pPr>
      <w:r w:rsidRPr="00316E3E">
        <w:rPr>
          <w:rFonts w:ascii="Gill Sans MT" w:hAnsi="Gill Sans MT" w:cs="Times New Roman"/>
          <w:b/>
        </w:rPr>
        <w:t xml:space="preserve">Caractère raisonnable des coûts et capacité financière - </w:t>
      </w:r>
      <w:r w:rsidRPr="00316E3E">
        <w:rPr>
          <w:rFonts w:ascii="Gill Sans MT" w:hAnsi="Gill Sans MT" w:cs="Times New Roman"/>
        </w:rPr>
        <w:t xml:space="preserve">présenté dans la proposition </w:t>
      </w:r>
      <w:r w:rsidR="00416F45" w:rsidRPr="00316E3E">
        <w:rPr>
          <w:rFonts w:ascii="Gill Sans MT" w:hAnsi="Gill Sans MT" w:cs="Times New Roman"/>
        </w:rPr>
        <w:t>financière</w:t>
      </w:r>
      <w:r w:rsidR="00404C3C" w:rsidRPr="00316E3E">
        <w:rPr>
          <w:rFonts w:ascii="Gill Sans MT" w:hAnsi="Gill Sans MT" w:cs="Times New Roman"/>
          <w:b/>
        </w:rPr>
        <w:t>.</w:t>
      </w:r>
    </w:p>
    <w:p w14:paraId="5FD9DC43" w14:textId="77777777" w:rsidR="00987749" w:rsidRPr="00316E3E" w:rsidRDefault="00404C3C" w:rsidP="00404C3C">
      <w:pPr>
        <w:tabs>
          <w:tab w:val="left" w:pos="1122"/>
        </w:tabs>
        <w:autoSpaceDE w:val="0"/>
        <w:autoSpaceDN w:val="0"/>
        <w:adjustRightInd w:val="0"/>
        <w:spacing w:line="276" w:lineRule="auto"/>
        <w:ind w:left="720"/>
        <w:jc w:val="both"/>
        <w:rPr>
          <w:rFonts w:ascii="Gill Sans MT" w:hAnsi="Gill Sans MT" w:cs="Times New Roman"/>
          <w:b/>
          <w:lang w:val="fr-FR"/>
        </w:rPr>
      </w:pPr>
      <w:r w:rsidRPr="00316E3E">
        <w:rPr>
          <w:rFonts w:ascii="Gill Sans MT" w:hAnsi="Gill Sans MT" w:cs="Times New Roman"/>
          <w:b/>
          <w:lang w:val="fr-FR"/>
        </w:rPr>
        <w:tab/>
      </w:r>
    </w:p>
    <w:p w14:paraId="35532B8D" w14:textId="41B4A27E" w:rsidR="00F51081" w:rsidRPr="00793892" w:rsidRDefault="00987749" w:rsidP="005625FA">
      <w:pPr>
        <w:pStyle w:val="Paragraphedeliste"/>
        <w:numPr>
          <w:ilvl w:val="0"/>
          <w:numId w:val="14"/>
        </w:numPr>
        <w:autoSpaceDE w:val="0"/>
        <w:autoSpaceDN w:val="0"/>
        <w:adjustRightInd w:val="0"/>
        <w:spacing w:line="276" w:lineRule="auto"/>
        <w:jc w:val="both"/>
        <w:rPr>
          <w:rFonts w:ascii="Gill Sans MT" w:hAnsi="Gill Sans MT" w:cs="Times New Roman"/>
        </w:rPr>
      </w:pPr>
      <w:r w:rsidRPr="00793892">
        <w:rPr>
          <w:rFonts w:ascii="Gill Sans MT" w:hAnsi="Gill Sans MT" w:cs="Times New Roman"/>
        </w:rPr>
        <w:t xml:space="preserve">Soumettre un budget détaillé </w:t>
      </w:r>
      <w:r w:rsidR="00F51081" w:rsidRPr="00793892">
        <w:rPr>
          <w:rFonts w:ascii="Gill Sans MT" w:hAnsi="Gill Sans MT" w:cs="Times New Roman"/>
        </w:rPr>
        <w:t xml:space="preserve">avec les </w:t>
      </w:r>
      <w:r w:rsidR="00793892" w:rsidRPr="00793892">
        <w:rPr>
          <w:rFonts w:ascii="Gill Sans MT" w:hAnsi="Gill Sans MT" w:cs="Times New Roman"/>
        </w:rPr>
        <w:t>spécifications</w:t>
      </w:r>
      <w:r w:rsidR="00F51081" w:rsidRPr="00793892">
        <w:rPr>
          <w:rFonts w:ascii="Gill Sans MT" w:hAnsi="Gill Sans MT" w:cs="Times New Roman"/>
        </w:rPr>
        <w:t xml:space="preserve"> techniques demandées </w:t>
      </w:r>
      <w:r w:rsidRPr="00793892">
        <w:rPr>
          <w:rFonts w:ascii="Gill Sans MT" w:hAnsi="Gill Sans MT" w:cs="Times New Roman"/>
        </w:rPr>
        <w:t xml:space="preserve">pour effectuer ce </w:t>
      </w:r>
      <w:r w:rsidR="00F51081" w:rsidRPr="00793892">
        <w:rPr>
          <w:rFonts w:ascii="Gill Sans MT" w:hAnsi="Gill Sans MT" w:cs="Times New Roman"/>
        </w:rPr>
        <w:t>marché</w:t>
      </w:r>
      <w:r w:rsidRPr="00793892">
        <w:rPr>
          <w:rFonts w:ascii="Gill Sans MT" w:hAnsi="Gill Sans MT" w:cs="Times New Roman"/>
        </w:rPr>
        <w:t xml:space="preserve">. </w:t>
      </w:r>
      <w:r w:rsidR="00F51081" w:rsidRPr="00793892">
        <w:rPr>
          <w:rFonts w:ascii="Gill Sans MT" w:hAnsi="Gill Sans MT" w:cs="Times New Roman"/>
        </w:rPr>
        <w:t>L'examen de la proposition financière par Creative doit déterminer si les coûts globaux proposés sont réalistes pour le travail à effectuer, s'ils reflètent une compréhension adéquate des exigences du projet et s'ils sont conformes à la proposition technique du soumissionnaire. Creative examinera également les postes individuels et déterminera s'ils sont admissibles, imputables et raisonnables.</w:t>
      </w:r>
    </w:p>
    <w:p w14:paraId="43E3ED40" w14:textId="70711856" w:rsidR="00987749" w:rsidRPr="007845E7" w:rsidRDefault="00F51081" w:rsidP="00F51081">
      <w:pPr>
        <w:pStyle w:val="Paragraphedeliste"/>
        <w:numPr>
          <w:ilvl w:val="0"/>
          <w:numId w:val="35"/>
        </w:numPr>
        <w:autoSpaceDE w:val="0"/>
        <w:autoSpaceDN w:val="0"/>
        <w:adjustRightInd w:val="0"/>
        <w:spacing w:line="276" w:lineRule="auto"/>
        <w:jc w:val="both"/>
        <w:rPr>
          <w:rFonts w:ascii="Gill Sans MT" w:hAnsi="Gill Sans MT" w:cs="Times New Roman"/>
          <w:b/>
          <w:bCs/>
        </w:rPr>
      </w:pPr>
      <w:r w:rsidRPr="007845E7">
        <w:rPr>
          <w:rFonts w:ascii="Gill Sans MT" w:hAnsi="Gill Sans MT" w:cs="Times New Roman"/>
          <w:b/>
          <w:bCs/>
        </w:rPr>
        <w:t>Ci-dessous la listes des équipements et articles demandés :</w:t>
      </w:r>
    </w:p>
    <w:p w14:paraId="1897E5B9" w14:textId="5785A995" w:rsidR="00F51081" w:rsidRDefault="00F51081" w:rsidP="00F51081">
      <w:pPr>
        <w:autoSpaceDE w:val="0"/>
        <w:autoSpaceDN w:val="0"/>
        <w:adjustRightInd w:val="0"/>
        <w:spacing w:line="276" w:lineRule="auto"/>
        <w:jc w:val="both"/>
        <w:rPr>
          <w:rFonts w:ascii="Gill Sans MT" w:hAnsi="Gill Sans MT" w:cs="Times New Roman"/>
          <w:color w:val="FF0000"/>
        </w:rPr>
      </w:pPr>
    </w:p>
    <w:tbl>
      <w:tblPr>
        <w:tblStyle w:val="Grilledutableau"/>
        <w:tblW w:w="10516" w:type="dxa"/>
        <w:tblLook w:val="04A0" w:firstRow="1" w:lastRow="0" w:firstColumn="1" w:lastColumn="0" w:noHBand="0" w:noVBand="1"/>
      </w:tblPr>
      <w:tblGrid>
        <w:gridCol w:w="5692"/>
        <w:gridCol w:w="849"/>
        <w:gridCol w:w="739"/>
        <w:gridCol w:w="1753"/>
        <w:gridCol w:w="1483"/>
      </w:tblGrid>
      <w:tr w:rsidR="00EE4F66" w14:paraId="5736FA8F" w14:textId="77777777" w:rsidTr="00CC2E69">
        <w:tc>
          <w:tcPr>
            <w:tcW w:w="5692" w:type="dxa"/>
          </w:tcPr>
          <w:p w14:paraId="2E1E7198" w14:textId="77777777" w:rsidR="00EE4F66" w:rsidRPr="007D2E18" w:rsidRDefault="00EE4F66" w:rsidP="00CC2E69">
            <w:pPr>
              <w:jc w:val="both"/>
              <w:rPr>
                <w:rFonts w:ascii="Gill Sans MT" w:hAnsi="Gill Sans MT" w:cs="Times New Roman"/>
                <w:b/>
                <w:color w:val="FF0000"/>
                <w:lang w:val="fr-FR"/>
              </w:rPr>
            </w:pPr>
            <w:bookmarkStart w:id="2" w:name="_Hlk73365701"/>
            <w:r w:rsidRPr="007D2E18">
              <w:rPr>
                <w:rFonts w:ascii="Gill Sans MT" w:hAnsi="Gill Sans MT" w:cs="Times New Roman"/>
                <w:b/>
                <w:color w:val="FF0000"/>
                <w:lang w:val="fr-FR"/>
              </w:rPr>
              <w:t xml:space="preserve">Description       </w:t>
            </w:r>
          </w:p>
        </w:tc>
        <w:tc>
          <w:tcPr>
            <w:tcW w:w="849" w:type="dxa"/>
          </w:tcPr>
          <w:p w14:paraId="60F89089" w14:textId="77777777" w:rsidR="00EE4F66" w:rsidRPr="007D2E18" w:rsidRDefault="00EE4F66" w:rsidP="00CC2E69">
            <w:pPr>
              <w:jc w:val="both"/>
              <w:rPr>
                <w:rFonts w:ascii="Gill Sans MT" w:hAnsi="Gill Sans MT" w:cs="Times New Roman"/>
                <w:b/>
                <w:color w:val="FF0000"/>
                <w:lang w:val="fr-FR"/>
              </w:rPr>
            </w:pPr>
            <w:r w:rsidRPr="007D2E18">
              <w:rPr>
                <w:rFonts w:ascii="Gill Sans MT" w:hAnsi="Gill Sans MT" w:cs="Times New Roman"/>
                <w:b/>
                <w:color w:val="FF0000"/>
                <w:lang w:val="fr-FR"/>
              </w:rPr>
              <w:t>Unité</w:t>
            </w:r>
          </w:p>
        </w:tc>
        <w:tc>
          <w:tcPr>
            <w:tcW w:w="739" w:type="dxa"/>
          </w:tcPr>
          <w:p w14:paraId="3ACDBA13" w14:textId="77777777" w:rsidR="00EE4F66" w:rsidRPr="007D2E18" w:rsidRDefault="00EE4F66" w:rsidP="00CC2E69">
            <w:pPr>
              <w:jc w:val="both"/>
              <w:rPr>
                <w:rFonts w:ascii="Gill Sans MT" w:hAnsi="Gill Sans MT" w:cs="Times New Roman"/>
                <w:b/>
                <w:color w:val="FF0000"/>
                <w:lang w:val="fr-FR"/>
              </w:rPr>
            </w:pPr>
            <w:r w:rsidRPr="007D2E18">
              <w:rPr>
                <w:rFonts w:ascii="Gill Sans MT" w:hAnsi="Gill Sans MT" w:cs="Times New Roman"/>
                <w:b/>
                <w:color w:val="FF0000"/>
                <w:lang w:val="fr-FR"/>
              </w:rPr>
              <w:t>Qté</w:t>
            </w:r>
          </w:p>
        </w:tc>
        <w:tc>
          <w:tcPr>
            <w:tcW w:w="1753" w:type="dxa"/>
          </w:tcPr>
          <w:p w14:paraId="016850BC" w14:textId="77777777" w:rsidR="00EE4F66" w:rsidRPr="007D2E18" w:rsidRDefault="00EE4F66" w:rsidP="00CC2E69">
            <w:pPr>
              <w:jc w:val="both"/>
              <w:rPr>
                <w:rFonts w:ascii="Gill Sans MT" w:hAnsi="Gill Sans MT" w:cs="Times New Roman"/>
                <w:b/>
                <w:color w:val="FF0000"/>
                <w:lang w:val="fr-FR"/>
              </w:rPr>
            </w:pPr>
            <w:r w:rsidRPr="007D2E18">
              <w:rPr>
                <w:rFonts w:ascii="Gill Sans MT" w:hAnsi="Gill Sans MT" w:cs="Times New Roman"/>
                <w:b/>
                <w:color w:val="FF0000"/>
                <w:lang w:val="fr-FR"/>
              </w:rPr>
              <w:t>Prix unitaire</w:t>
            </w:r>
          </w:p>
        </w:tc>
        <w:tc>
          <w:tcPr>
            <w:tcW w:w="1483" w:type="dxa"/>
          </w:tcPr>
          <w:p w14:paraId="19EDEA01" w14:textId="77777777" w:rsidR="00EE4F66" w:rsidRPr="007D2E18" w:rsidRDefault="00EE4F66" w:rsidP="00CC2E69">
            <w:pPr>
              <w:jc w:val="both"/>
              <w:rPr>
                <w:rFonts w:ascii="Gill Sans MT" w:hAnsi="Gill Sans MT" w:cs="Times New Roman"/>
                <w:b/>
                <w:color w:val="FF0000"/>
                <w:lang w:val="fr-FR"/>
              </w:rPr>
            </w:pPr>
            <w:r w:rsidRPr="007D2E18">
              <w:rPr>
                <w:rFonts w:ascii="Gill Sans MT" w:hAnsi="Gill Sans MT" w:cs="Times New Roman"/>
                <w:b/>
                <w:color w:val="FF0000"/>
                <w:lang w:val="fr-FR"/>
              </w:rPr>
              <w:t>Prix Total</w:t>
            </w:r>
          </w:p>
        </w:tc>
      </w:tr>
      <w:tr w:rsidR="00EE4F66" w14:paraId="271CB6F8" w14:textId="77777777" w:rsidTr="00CC2E69">
        <w:tc>
          <w:tcPr>
            <w:tcW w:w="10516" w:type="dxa"/>
            <w:gridSpan w:val="5"/>
            <w:shd w:val="clear" w:color="auto" w:fill="F2F2F2" w:themeFill="background1" w:themeFillShade="F2"/>
          </w:tcPr>
          <w:p w14:paraId="73372F41"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Prestation pour un site</w:t>
            </w:r>
          </w:p>
        </w:tc>
      </w:tr>
      <w:tr w:rsidR="00EE4F66" w14:paraId="21B7CD2F" w14:textId="77777777" w:rsidTr="00CC2E69">
        <w:tc>
          <w:tcPr>
            <w:tcW w:w="5692" w:type="dxa"/>
          </w:tcPr>
          <w:p w14:paraId="13A4005E" w14:textId="77777777" w:rsidR="00EE4F66" w:rsidRPr="007D2E18" w:rsidRDefault="00EE4F66" w:rsidP="00CC2E69">
            <w:pPr>
              <w:spacing w:line="256" w:lineRule="auto"/>
              <w:jc w:val="both"/>
              <w:rPr>
                <w:rFonts w:ascii="Gill Sans MT" w:hAnsi="Gill Sans MT" w:cs="Times New Roman"/>
                <w:color w:val="FF0000"/>
                <w:lang w:val="fr-FR"/>
              </w:rPr>
            </w:pPr>
            <w:r w:rsidRPr="007D2E18">
              <w:rPr>
                <w:rFonts w:ascii="Gill Sans MT" w:hAnsi="Gill Sans MT" w:cs="Times New Roman"/>
                <w:color w:val="FF0000"/>
                <w:lang w:val="fr-FR"/>
              </w:rPr>
              <w:t xml:space="preserve">Panneau de de 390W  monocristallin </w:t>
            </w:r>
          </w:p>
        </w:tc>
        <w:tc>
          <w:tcPr>
            <w:tcW w:w="849" w:type="dxa"/>
          </w:tcPr>
          <w:p w14:paraId="15AED970"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6FD85582"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45</w:t>
            </w:r>
          </w:p>
        </w:tc>
        <w:tc>
          <w:tcPr>
            <w:tcW w:w="1753" w:type="dxa"/>
          </w:tcPr>
          <w:p w14:paraId="5955426D" w14:textId="77777777" w:rsidR="00EE4F66" w:rsidRPr="007D2E18" w:rsidRDefault="00EE4F66" w:rsidP="00CC2E69">
            <w:pPr>
              <w:jc w:val="both"/>
              <w:rPr>
                <w:rFonts w:ascii="Gill Sans MT" w:hAnsi="Gill Sans MT" w:cs="Times New Roman"/>
                <w:color w:val="FF0000"/>
                <w:lang w:val="fr-FR"/>
              </w:rPr>
            </w:pPr>
          </w:p>
        </w:tc>
        <w:tc>
          <w:tcPr>
            <w:tcW w:w="1483" w:type="dxa"/>
          </w:tcPr>
          <w:p w14:paraId="36E24682" w14:textId="77777777" w:rsidR="00EE4F66" w:rsidRPr="007D2E18" w:rsidRDefault="00EE4F66" w:rsidP="00CC2E69">
            <w:pPr>
              <w:jc w:val="both"/>
              <w:rPr>
                <w:rFonts w:ascii="Gill Sans MT" w:hAnsi="Gill Sans MT" w:cs="Times New Roman"/>
                <w:color w:val="FF0000"/>
                <w:lang w:val="fr-FR"/>
              </w:rPr>
            </w:pPr>
          </w:p>
        </w:tc>
      </w:tr>
      <w:tr w:rsidR="00EE4F66" w14:paraId="7F4FA3A5" w14:textId="77777777" w:rsidTr="00CC2E69">
        <w:tc>
          <w:tcPr>
            <w:tcW w:w="5692" w:type="dxa"/>
          </w:tcPr>
          <w:p w14:paraId="23474364"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 xml:space="preserve">Structure de support métallique  pour les 45 panneaux ( 3 lignes de 15 ) traité anti rouille avec prise de terre et toutes suggestions </w:t>
            </w:r>
          </w:p>
        </w:tc>
        <w:tc>
          <w:tcPr>
            <w:tcW w:w="849" w:type="dxa"/>
          </w:tcPr>
          <w:p w14:paraId="7FF1197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5F6A9E4E"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3</w:t>
            </w:r>
          </w:p>
        </w:tc>
        <w:tc>
          <w:tcPr>
            <w:tcW w:w="1753" w:type="dxa"/>
          </w:tcPr>
          <w:p w14:paraId="1847F978" w14:textId="77777777" w:rsidR="00EE4F66" w:rsidRPr="007D2E18" w:rsidRDefault="00EE4F66" w:rsidP="00CC2E69">
            <w:pPr>
              <w:jc w:val="both"/>
              <w:rPr>
                <w:rFonts w:ascii="Gill Sans MT" w:hAnsi="Gill Sans MT" w:cs="Times New Roman"/>
                <w:color w:val="FF0000"/>
                <w:lang w:val="fr-FR"/>
              </w:rPr>
            </w:pPr>
          </w:p>
        </w:tc>
        <w:tc>
          <w:tcPr>
            <w:tcW w:w="1483" w:type="dxa"/>
          </w:tcPr>
          <w:p w14:paraId="1C3A2FFC" w14:textId="77777777" w:rsidR="00EE4F66" w:rsidRPr="007D2E18" w:rsidRDefault="00EE4F66" w:rsidP="00CC2E69">
            <w:pPr>
              <w:jc w:val="both"/>
              <w:rPr>
                <w:rFonts w:ascii="Gill Sans MT" w:hAnsi="Gill Sans MT" w:cs="Times New Roman"/>
                <w:color w:val="FF0000"/>
                <w:lang w:val="fr-FR"/>
              </w:rPr>
            </w:pPr>
          </w:p>
        </w:tc>
      </w:tr>
      <w:tr w:rsidR="00EE4F66" w14:paraId="23C34ABE" w14:textId="77777777" w:rsidTr="00CC2E69">
        <w:tc>
          <w:tcPr>
            <w:tcW w:w="5692" w:type="dxa"/>
          </w:tcPr>
          <w:p w14:paraId="2D45EDA0"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Clôture champ solaire : 20m x 15m</w:t>
            </w:r>
          </w:p>
          <w:p w14:paraId="6EB9D030"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70 m de grillage hauteur 1,5m avec barbelé</w:t>
            </w:r>
          </w:p>
          <w:p w14:paraId="6974C310"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34 cornières de 40</w:t>
            </w:r>
          </w:p>
          <w:p w14:paraId="3F6C1FF1"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4 cornières d’angle de 40</w:t>
            </w:r>
          </w:p>
          <w:p w14:paraId="3212464E"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Kit tendeur, fil galva, fil de fer</w:t>
            </w:r>
          </w:p>
          <w:p w14:paraId="021FEB71"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1 porte de 1,5m x 1m avec cadenas</w:t>
            </w:r>
          </w:p>
          <w:p w14:paraId="1D97FE02"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t>2 réglettes led 10w étage</w:t>
            </w:r>
          </w:p>
          <w:p w14:paraId="6AF84FCB" w14:textId="77777777" w:rsidR="00EE4F66" w:rsidRPr="007D2E18" w:rsidRDefault="00EE4F66" w:rsidP="00EE4F66">
            <w:pPr>
              <w:pStyle w:val="Paragraphedeliste"/>
              <w:numPr>
                <w:ilvl w:val="0"/>
                <w:numId w:val="38"/>
              </w:numPr>
              <w:jc w:val="both"/>
              <w:rPr>
                <w:rFonts w:ascii="Gill Sans MT" w:hAnsi="Gill Sans MT" w:cs="Times New Roman"/>
                <w:color w:val="FF0000"/>
              </w:rPr>
            </w:pPr>
            <w:r w:rsidRPr="007D2E18">
              <w:rPr>
                <w:rFonts w:ascii="Gill Sans MT" w:hAnsi="Gill Sans MT" w:cs="Times New Roman"/>
                <w:color w:val="FF0000"/>
              </w:rPr>
              <w:lastRenderedPageBreak/>
              <w:t xml:space="preserve">1 coffret de branchement panneau avec fusible </w:t>
            </w:r>
          </w:p>
          <w:p w14:paraId="531A1103" w14:textId="77777777" w:rsidR="00EE4F66" w:rsidRPr="007D2E18" w:rsidRDefault="00EE4F66" w:rsidP="00CC2E69">
            <w:pPr>
              <w:jc w:val="both"/>
              <w:rPr>
                <w:rFonts w:ascii="Gill Sans MT" w:hAnsi="Gill Sans MT" w:cs="Times New Roman"/>
                <w:color w:val="FF0000"/>
                <w:lang w:val="fr-FR"/>
              </w:rPr>
            </w:pPr>
          </w:p>
        </w:tc>
        <w:tc>
          <w:tcPr>
            <w:tcW w:w="849" w:type="dxa"/>
          </w:tcPr>
          <w:p w14:paraId="2A0B7A1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lastRenderedPageBreak/>
              <w:t>ens</w:t>
            </w:r>
          </w:p>
        </w:tc>
        <w:tc>
          <w:tcPr>
            <w:tcW w:w="739" w:type="dxa"/>
          </w:tcPr>
          <w:p w14:paraId="155730E1"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4CFAD286" w14:textId="77777777" w:rsidR="00EE4F66" w:rsidRPr="007D2E18" w:rsidRDefault="00EE4F66" w:rsidP="00CC2E69">
            <w:pPr>
              <w:jc w:val="both"/>
              <w:rPr>
                <w:rFonts w:ascii="Gill Sans MT" w:hAnsi="Gill Sans MT" w:cs="Times New Roman"/>
                <w:color w:val="FF0000"/>
                <w:lang w:val="fr-FR"/>
              </w:rPr>
            </w:pPr>
          </w:p>
        </w:tc>
        <w:tc>
          <w:tcPr>
            <w:tcW w:w="1483" w:type="dxa"/>
          </w:tcPr>
          <w:p w14:paraId="4D6B2DA7" w14:textId="77777777" w:rsidR="00EE4F66" w:rsidRPr="007D2E18" w:rsidRDefault="00EE4F66" w:rsidP="00CC2E69">
            <w:pPr>
              <w:jc w:val="both"/>
              <w:rPr>
                <w:rFonts w:ascii="Gill Sans MT" w:hAnsi="Gill Sans MT" w:cs="Times New Roman"/>
                <w:color w:val="FF0000"/>
                <w:lang w:val="fr-FR"/>
              </w:rPr>
            </w:pPr>
          </w:p>
        </w:tc>
      </w:tr>
      <w:tr w:rsidR="00EE4F66" w14:paraId="7F7D4FC5" w14:textId="77777777" w:rsidTr="00CC2E69">
        <w:tc>
          <w:tcPr>
            <w:tcW w:w="5692" w:type="dxa"/>
          </w:tcPr>
          <w:p w14:paraId="16172428"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lastRenderedPageBreak/>
              <w:t>Câblage avec chemin de câble ;</w:t>
            </w:r>
          </w:p>
          <w:p w14:paraId="10D2D0CD"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Panneaux -Coffret de branchement : 100m de 2x6mm²</w:t>
            </w:r>
          </w:p>
          <w:p w14:paraId="02A0F9C8"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Coffret de branchement-Variateur : 20 m de 2x 25mm²</w:t>
            </w:r>
          </w:p>
          <w:p w14:paraId="749B0EB2"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Coffret de branchement-regul MPPT : 25 m de 2x 10 mm²</w:t>
            </w:r>
          </w:p>
          <w:p w14:paraId="7B8FC6D6" w14:textId="77777777" w:rsidR="00EE4F66" w:rsidRPr="007D2E18" w:rsidRDefault="00EE4F66" w:rsidP="00EE4F66">
            <w:pPr>
              <w:pStyle w:val="Paragraphedeliste"/>
              <w:numPr>
                <w:ilvl w:val="0"/>
                <w:numId w:val="39"/>
              </w:numPr>
              <w:jc w:val="both"/>
              <w:rPr>
                <w:rFonts w:ascii="Gill Sans MT" w:hAnsi="Gill Sans MT" w:cs="Times New Roman"/>
                <w:color w:val="FF0000"/>
              </w:rPr>
            </w:pPr>
          </w:p>
          <w:p w14:paraId="55CC008B"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Variateur-Contacteur de répartition ; 5m de 4 x25 mm²</w:t>
            </w:r>
          </w:p>
          <w:p w14:paraId="0E3DB7A1"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Contacteur- Disjoncteur Moulin : 5m de 4 x25 mm²</w:t>
            </w:r>
          </w:p>
          <w:p w14:paraId="70BA5AE0"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Contacteur- Disjoncteur Décortiqueur 5m de 4 x25 mm²</w:t>
            </w:r>
          </w:p>
          <w:p w14:paraId="383D36D7"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Onduleur – reglettes champ solaire : 40m de 3 x1,5m</w:t>
            </w:r>
          </w:p>
          <w:p w14:paraId="1F6DAC80" w14:textId="77777777" w:rsidR="00EE4F66" w:rsidRPr="007D2E18" w:rsidRDefault="00EE4F66" w:rsidP="00EE4F66">
            <w:pPr>
              <w:pStyle w:val="Paragraphedeliste"/>
              <w:numPr>
                <w:ilvl w:val="0"/>
                <w:numId w:val="39"/>
              </w:numPr>
              <w:jc w:val="both"/>
              <w:rPr>
                <w:rFonts w:ascii="Gill Sans MT" w:hAnsi="Gill Sans MT" w:cs="Times New Roman"/>
                <w:color w:val="FF0000"/>
              </w:rPr>
            </w:pPr>
            <w:r w:rsidRPr="007D2E18">
              <w:rPr>
                <w:rFonts w:ascii="Gill Sans MT" w:hAnsi="Gill Sans MT" w:cs="Times New Roman"/>
                <w:color w:val="FF0000"/>
              </w:rPr>
              <w:t>Onduleur – installation local moulins : 30m de 3 x2,5m</w:t>
            </w:r>
          </w:p>
          <w:p w14:paraId="4D7F6E89" w14:textId="77777777" w:rsidR="00EE4F66" w:rsidRPr="007D2E18" w:rsidRDefault="00EE4F66" w:rsidP="00CC2E69">
            <w:pPr>
              <w:pStyle w:val="Paragraphedeliste"/>
              <w:jc w:val="both"/>
              <w:rPr>
                <w:rFonts w:ascii="Gill Sans MT" w:hAnsi="Gill Sans MT" w:cs="Times New Roman"/>
                <w:color w:val="FF0000"/>
              </w:rPr>
            </w:pPr>
          </w:p>
        </w:tc>
        <w:tc>
          <w:tcPr>
            <w:tcW w:w="849" w:type="dxa"/>
          </w:tcPr>
          <w:p w14:paraId="2CC054EA"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ens</w:t>
            </w:r>
          </w:p>
        </w:tc>
        <w:tc>
          <w:tcPr>
            <w:tcW w:w="739" w:type="dxa"/>
          </w:tcPr>
          <w:p w14:paraId="698651FF"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61049E4B" w14:textId="77777777" w:rsidR="00EE4F66" w:rsidRPr="007D2E18" w:rsidRDefault="00EE4F66" w:rsidP="00CC2E69">
            <w:pPr>
              <w:jc w:val="both"/>
              <w:rPr>
                <w:rFonts w:ascii="Gill Sans MT" w:hAnsi="Gill Sans MT" w:cs="Times New Roman"/>
                <w:color w:val="FF0000"/>
                <w:lang w:val="fr-FR"/>
              </w:rPr>
            </w:pPr>
          </w:p>
        </w:tc>
        <w:tc>
          <w:tcPr>
            <w:tcW w:w="1483" w:type="dxa"/>
          </w:tcPr>
          <w:p w14:paraId="09398A5A" w14:textId="77777777" w:rsidR="00EE4F66" w:rsidRPr="007D2E18" w:rsidRDefault="00EE4F66" w:rsidP="00CC2E69">
            <w:pPr>
              <w:jc w:val="both"/>
              <w:rPr>
                <w:rFonts w:ascii="Gill Sans MT" w:hAnsi="Gill Sans MT" w:cs="Times New Roman"/>
                <w:color w:val="FF0000"/>
                <w:lang w:val="fr-FR"/>
              </w:rPr>
            </w:pPr>
          </w:p>
        </w:tc>
      </w:tr>
      <w:tr w:rsidR="00EE4F66" w14:paraId="5D597856" w14:textId="77777777" w:rsidTr="00CC2E69">
        <w:tc>
          <w:tcPr>
            <w:tcW w:w="5692" w:type="dxa"/>
          </w:tcPr>
          <w:p w14:paraId="056A37CC"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Variateur triphasé ESP Fuji 11KW 400V 50Hz IP 20 avec parafoudre</w:t>
            </w:r>
          </w:p>
        </w:tc>
        <w:tc>
          <w:tcPr>
            <w:tcW w:w="849" w:type="dxa"/>
          </w:tcPr>
          <w:p w14:paraId="56EB5111"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1C91EFB7"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25A60098" w14:textId="77777777" w:rsidR="00EE4F66" w:rsidRPr="007D2E18" w:rsidRDefault="00EE4F66" w:rsidP="00CC2E69">
            <w:pPr>
              <w:jc w:val="both"/>
              <w:rPr>
                <w:rFonts w:ascii="Gill Sans MT" w:hAnsi="Gill Sans MT" w:cs="Times New Roman"/>
                <w:color w:val="FF0000"/>
                <w:lang w:val="fr-FR"/>
              </w:rPr>
            </w:pPr>
          </w:p>
        </w:tc>
        <w:tc>
          <w:tcPr>
            <w:tcW w:w="1483" w:type="dxa"/>
          </w:tcPr>
          <w:p w14:paraId="6C719B23" w14:textId="77777777" w:rsidR="00EE4F66" w:rsidRPr="007D2E18" w:rsidRDefault="00EE4F66" w:rsidP="00CC2E69">
            <w:pPr>
              <w:jc w:val="both"/>
              <w:rPr>
                <w:rFonts w:ascii="Gill Sans MT" w:hAnsi="Gill Sans MT" w:cs="Times New Roman"/>
                <w:color w:val="FF0000"/>
                <w:lang w:val="fr-FR"/>
              </w:rPr>
            </w:pPr>
          </w:p>
        </w:tc>
      </w:tr>
      <w:tr w:rsidR="00EE4F66" w14:paraId="5D05EA9E" w14:textId="77777777" w:rsidTr="00CC2E69">
        <w:tc>
          <w:tcPr>
            <w:tcW w:w="5692" w:type="dxa"/>
          </w:tcPr>
          <w:p w14:paraId="4C6A675D"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Coffret électrique ;  Contacteur-inverseur, disjoncteurs moulin et décortiquer et toutes suggestions</w:t>
            </w:r>
          </w:p>
        </w:tc>
        <w:tc>
          <w:tcPr>
            <w:tcW w:w="849" w:type="dxa"/>
          </w:tcPr>
          <w:p w14:paraId="290C38BF"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54E9C8AF"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27C4BE7D" w14:textId="77777777" w:rsidR="00EE4F66" w:rsidRPr="007D2E18" w:rsidRDefault="00EE4F66" w:rsidP="00CC2E69">
            <w:pPr>
              <w:jc w:val="both"/>
              <w:rPr>
                <w:rFonts w:ascii="Gill Sans MT" w:hAnsi="Gill Sans MT" w:cs="Times New Roman"/>
                <w:color w:val="FF0000"/>
                <w:lang w:val="fr-FR"/>
              </w:rPr>
            </w:pPr>
          </w:p>
        </w:tc>
        <w:tc>
          <w:tcPr>
            <w:tcW w:w="1483" w:type="dxa"/>
          </w:tcPr>
          <w:p w14:paraId="41CC7DE1" w14:textId="77777777" w:rsidR="00EE4F66" w:rsidRPr="007D2E18" w:rsidRDefault="00EE4F66" w:rsidP="00CC2E69">
            <w:pPr>
              <w:jc w:val="both"/>
              <w:rPr>
                <w:rFonts w:ascii="Gill Sans MT" w:hAnsi="Gill Sans MT" w:cs="Times New Roman"/>
                <w:color w:val="FF0000"/>
                <w:lang w:val="fr-FR"/>
              </w:rPr>
            </w:pPr>
          </w:p>
        </w:tc>
      </w:tr>
      <w:tr w:rsidR="00EE4F66" w14:paraId="53A0DFE0" w14:textId="77777777" w:rsidTr="00CC2E69">
        <w:tc>
          <w:tcPr>
            <w:tcW w:w="5692" w:type="dxa"/>
          </w:tcPr>
          <w:p w14:paraId="47068CFC"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Circuit éclairage extérieur automatique 3 lampes de 10W</w:t>
            </w:r>
          </w:p>
        </w:tc>
        <w:tc>
          <w:tcPr>
            <w:tcW w:w="849" w:type="dxa"/>
          </w:tcPr>
          <w:p w14:paraId="615B745D"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ens</w:t>
            </w:r>
          </w:p>
        </w:tc>
        <w:tc>
          <w:tcPr>
            <w:tcW w:w="739" w:type="dxa"/>
          </w:tcPr>
          <w:p w14:paraId="0C8C054E"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72B43BED" w14:textId="77777777" w:rsidR="00EE4F66" w:rsidRPr="007D2E18" w:rsidRDefault="00EE4F66" w:rsidP="00CC2E69">
            <w:pPr>
              <w:jc w:val="both"/>
              <w:rPr>
                <w:rFonts w:ascii="Gill Sans MT" w:hAnsi="Gill Sans MT" w:cs="Times New Roman"/>
                <w:color w:val="FF0000"/>
                <w:lang w:val="fr-FR"/>
              </w:rPr>
            </w:pPr>
          </w:p>
        </w:tc>
        <w:tc>
          <w:tcPr>
            <w:tcW w:w="1483" w:type="dxa"/>
          </w:tcPr>
          <w:p w14:paraId="076BF4F4" w14:textId="77777777" w:rsidR="00EE4F66" w:rsidRPr="007D2E18" w:rsidRDefault="00EE4F66" w:rsidP="00CC2E69">
            <w:pPr>
              <w:jc w:val="both"/>
              <w:rPr>
                <w:rFonts w:ascii="Gill Sans MT" w:hAnsi="Gill Sans MT" w:cs="Times New Roman"/>
                <w:color w:val="FF0000"/>
                <w:lang w:val="fr-FR"/>
              </w:rPr>
            </w:pPr>
          </w:p>
        </w:tc>
      </w:tr>
      <w:tr w:rsidR="00EE4F66" w14:paraId="2FD0620F" w14:textId="77777777" w:rsidTr="00CC2E69">
        <w:tc>
          <w:tcPr>
            <w:tcW w:w="5692" w:type="dxa"/>
          </w:tcPr>
          <w:p w14:paraId="5DB966CB"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 xml:space="preserve">Installation électrique intérieur avec automatisme pour congélateur, séchoir solaire et kit borne de recharge de 20 prises </w:t>
            </w:r>
          </w:p>
        </w:tc>
        <w:tc>
          <w:tcPr>
            <w:tcW w:w="849" w:type="dxa"/>
          </w:tcPr>
          <w:p w14:paraId="2CA9727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ens</w:t>
            </w:r>
          </w:p>
        </w:tc>
        <w:tc>
          <w:tcPr>
            <w:tcW w:w="739" w:type="dxa"/>
          </w:tcPr>
          <w:p w14:paraId="7B98BDE1"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2DB9569A" w14:textId="77777777" w:rsidR="00EE4F66" w:rsidRPr="007D2E18" w:rsidRDefault="00EE4F66" w:rsidP="00CC2E69">
            <w:pPr>
              <w:jc w:val="both"/>
              <w:rPr>
                <w:rFonts w:ascii="Gill Sans MT" w:hAnsi="Gill Sans MT" w:cs="Times New Roman"/>
                <w:color w:val="FF0000"/>
                <w:lang w:val="fr-FR"/>
              </w:rPr>
            </w:pPr>
          </w:p>
        </w:tc>
        <w:tc>
          <w:tcPr>
            <w:tcW w:w="1483" w:type="dxa"/>
          </w:tcPr>
          <w:p w14:paraId="3A3C2125" w14:textId="77777777" w:rsidR="00EE4F66" w:rsidRPr="007D2E18" w:rsidRDefault="00EE4F66" w:rsidP="00CC2E69">
            <w:pPr>
              <w:jc w:val="both"/>
              <w:rPr>
                <w:rFonts w:ascii="Gill Sans MT" w:hAnsi="Gill Sans MT" w:cs="Times New Roman"/>
                <w:color w:val="FF0000"/>
                <w:lang w:val="fr-FR"/>
              </w:rPr>
            </w:pPr>
          </w:p>
        </w:tc>
      </w:tr>
      <w:tr w:rsidR="00EE4F66" w14:paraId="2530E0D1" w14:textId="77777777" w:rsidTr="00CC2E69">
        <w:tc>
          <w:tcPr>
            <w:tcW w:w="5692" w:type="dxa"/>
          </w:tcPr>
          <w:p w14:paraId="684E9637"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Onduleur Phoenix Inverter 48/2000</w:t>
            </w:r>
          </w:p>
        </w:tc>
        <w:tc>
          <w:tcPr>
            <w:tcW w:w="849" w:type="dxa"/>
          </w:tcPr>
          <w:p w14:paraId="29E5A1BC"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697A766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1A1CFD60" w14:textId="77777777" w:rsidR="00EE4F66" w:rsidRPr="007D2E18" w:rsidRDefault="00EE4F66" w:rsidP="00CC2E69">
            <w:pPr>
              <w:jc w:val="both"/>
              <w:rPr>
                <w:rFonts w:ascii="Gill Sans MT" w:hAnsi="Gill Sans MT" w:cs="Times New Roman"/>
                <w:color w:val="FF0000"/>
                <w:lang w:val="fr-FR"/>
              </w:rPr>
            </w:pPr>
          </w:p>
        </w:tc>
        <w:tc>
          <w:tcPr>
            <w:tcW w:w="1483" w:type="dxa"/>
          </w:tcPr>
          <w:p w14:paraId="653108F1" w14:textId="77777777" w:rsidR="00EE4F66" w:rsidRPr="007D2E18" w:rsidRDefault="00EE4F66" w:rsidP="00CC2E69">
            <w:pPr>
              <w:jc w:val="both"/>
              <w:rPr>
                <w:rFonts w:ascii="Gill Sans MT" w:hAnsi="Gill Sans MT" w:cs="Times New Roman"/>
                <w:color w:val="FF0000"/>
                <w:lang w:val="fr-FR"/>
              </w:rPr>
            </w:pPr>
          </w:p>
        </w:tc>
      </w:tr>
      <w:tr w:rsidR="00EE4F66" w14:paraId="52DEC5D6" w14:textId="77777777" w:rsidTr="00CC2E69">
        <w:tc>
          <w:tcPr>
            <w:tcW w:w="5692" w:type="dxa"/>
          </w:tcPr>
          <w:p w14:paraId="5F2D6E8B"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Régulateur MPPT 900Voc /48V</w:t>
            </w:r>
          </w:p>
        </w:tc>
        <w:tc>
          <w:tcPr>
            <w:tcW w:w="849" w:type="dxa"/>
          </w:tcPr>
          <w:p w14:paraId="6CF6A24F"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4CBDAC68"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238BE76D" w14:textId="77777777" w:rsidR="00EE4F66" w:rsidRPr="007D2E18" w:rsidRDefault="00EE4F66" w:rsidP="00CC2E69">
            <w:pPr>
              <w:jc w:val="both"/>
              <w:rPr>
                <w:rFonts w:ascii="Gill Sans MT" w:hAnsi="Gill Sans MT" w:cs="Times New Roman"/>
                <w:color w:val="FF0000"/>
                <w:lang w:val="fr-FR"/>
              </w:rPr>
            </w:pPr>
          </w:p>
        </w:tc>
        <w:tc>
          <w:tcPr>
            <w:tcW w:w="1483" w:type="dxa"/>
          </w:tcPr>
          <w:p w14:paraId="493A0BAD" w14:textId="77777777" w:rsidR="00EE4F66" w:rsidRPr="007D2E18" w:rsidRDefault="00EE4F66" w:rsidP="00CC2E69">
            <w:pPr>
              <w:jc w:val="both"/>
              <w:rPr>
                <w:rFonts w:ascii="Gill Sans MT" w:hAnsi="Gill Sans MT" w:cs="Times New Roman"/>
                <w:color w:val="FF0000"/>
                <w:lang w:val="fr-FR"/>
              </w:rPr>
            </w:pPr>
          </w:p>
        </w:tc>
      </w:tr>
      <w:tr w:rsidR="00EE4F66" w14:paraId="2ECCD6BE" w14:textId="77777777" w:rsidTr="00CC2E69">
        <w:tc>
          <w:tcPr>
            <w:tcW w:w="5692" w:type="dxa"/>
          </w:tcPr>
          <w:p w14:paraId="4758825A"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Batterie 200AH</w:t>
            </w:r>
          </w:p>
        </w:tc>
        <w:tc>
          <w:tcPr>
            <w:tcW w:w="849" w:type="dxa"/>
          </w:tcPr>
          <w:p w14:paraId="298D87D8"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35A13872"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4</w:t>
            </w:r>
          </w:p>
        </w:tc>
        <w:tc>
          <w:tcPr>
            <w:tcW w:w="1753" w:type="dxa"/>
          </w:tcPr>
          <w:p w14:paraId="04FF3221" w14:textId="77777777" w:rsidR="00EE4F66" w:rsidRPr="007D2E18" w:rsidRDefault="00EE4F66" w:rsidP="00CC2E69">
            <w:pPr>
              <w:jc w:val="both"/>
              <w:rPr>
                <w:rFonts w:ascii="Gill Sans MT" w:hAnsi="Gill Sans MT" w:cs="Times New Roman"/>
                <w:color w:val="FF0000"/>
                <w:lang w:val="fr-FR"/>
              </w:rPr>
            </w:pPr>
          </w:p>
        </w:tc>
        <w:tc>
          <w:tcPr>
            <w:tcW w:w="1483" w:type="dxa"/>
          </w:tcPr>
          <w:p w14:paraId="4D32BEC1" w14:textId="77777777" w:rsidR="00EE4F66" w:rsidRPr="007D2E18" w:rsidRDefault="00EE4F66" w:rsidP="00CC2E69">
            <w:pPr>
              <w:jc w:val="both"/>
              <w:rPr>
                <w:rFonts w:ascii="Gill Sans MT" w:hAnsi="Gill Sans MT" w:cs="Times New Roman"/>
                <w:color w:val="FF0000"/>
                <w:lang w:val="fr-FR"/>
              </w:rPr>
            </w:pPr>
          </w:p>
        </w:tc>
      </w:tr>
      <w:tr w:rsidR="00EE4F66" w14:paraId="44F94951" w14:textId="77777777" w:rsidTr="00CC2E69">
        <w:tc>
          <w:tcPr>
            <w:tcW w:w="5692" w:type="dxa"/>
          </w:tcPr>
          <w:p w14:paraId="03570EB2" w14:textId="77777777" w:rsidR="00EE4F66" w:rsidRPr="007D2E18" w:rsidRDefault="00EE4F66" w:rsidP="00CC2E69">
            <w:pPr>
              <w:jc w:val="both"/>
              <w:rPr>
                <w:rFonts w:ascii="Gill Sans MT" w:hAnsi="Gill Sans MT" w:cs="Times New Roman"/>
                <w:color w:val="FF0000"/>
                <w:lang w:val="fr-FR"/>
              </w:rPr>
            </w:pPr>
            <w:r>
              <w:rPr>
                <w:rFonts w:ascii="Gill Sans MT" w:hAnsi="Gill Sans MT" w:cs="Times New Roman"/>
                <w:color w:val="FF0000"/>
                <w:lang w:val="fr-FR"/>
              </w:rPr>
              <w:t>Congélateur 2</w:t>
            </w:r>
            <w:r w:rsidRPr="007D2E18">
              <w:rPr>
                <w:rFonts w:ascii="Gill Sans MT" w:hAnsi="Gill Sans MT" w:cs="Times New Roman"/>
                <w:color w:val="FF0000"/>
                <w:lang w:val="fr-FR"/>
              </w:rPr>
              <w:t>00 litres</w:t>
            </w:r>
          </w:p>
        </w:tc>
        <w:tc>
          <w:tcPr>
            <w:tcW w:w="849" w:type="dxa"/>
          </w:tcPr>
          <w:p w14:paraId="3DDB63B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248CF491"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4E8F2209" w14:textId="77777777" w:rsidR="00EE4F66" w:rsidRPr="007D2E18" w:rsidRDefault="00EE4F66" w:rsidP="00CC2E69">
            <w:pPr>
              <w:jc w:val="both"/>
              <w:rPr>
                <w:rFonts w:ascii="Gill Sans MT" w:hAnsi="Gill Sans MT" w:cs="Times New Roman"/>
                <w:color w:val="FF0000"/>
                <w:lang w:val="fr-FR"/>
              </w:rPr>
            </w:pPr>
          </w:p>
        </w:tc>
        <w:tc>
          <w:tcPr>
            <w:tcW w:w="1483" w:type="dxa"/>
          </w:tcPr>
          <w:p w14:paraId="6419986C" w14:textId="77777777" w:rsidR="00EE4F66" w:rsidRPr="007D2E18" w:rsidRDefault="00EE4F66" w:rsidP="00CC2E69">
            <w:pPr>
              <w:jc w:val="both"/>
              <w:rPr>
                <w:rFonts w:ascii="Gill Sans MT" w:hAnsi="Gill Sans MT" w:cs="Times New Roman"/>
                <w:color w:val="FF0000"/>
                <w:lang w:val="fr-FR"/>
              </w:rPr>
            </w:pPr>
          </w:p>
        </w:tc>
      </w:tr>
      <w:tr w:rsidR="00EE4F66" w14:paraId="42D36417" w14:textId="77777777" w:rsidTr="00CC2E69">
        <w:tc>
          <w:tcPr>
            <w:tcW w:w="5692" w:type="dxa"/>
          </w:tcPr>
          <w:p w14:paraId="2A7E795A"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Moulin électrique 7,5kW/400V complet 200 à 300Kg/h</w:t>
            </w:r>
          </w:p>
        </w:tc>
        <w:tc>
          <w:tcPr>
            <w:tcW w:w="849" w:type="dxa"/>
          </w:tcPr>
          <w:p w14:paraId="51022BC4"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5B55CF46"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05FD9ECE" w14:textId="77777777" w:rsidR="00EE4F66" w:rsidRPr="007D2E18" w:rsidRDefault="00EE4F66" w:rsidP="00CC2E69">
            <w:pPr>
              <w:jc w:val="both"/>
              <w:rPr>
                <w:rFonts w:ascii="Gill Sans MT" w:hAnsi="Gill Sans MT" w:cs="Times New Roman"/>
                <w:color w:val="FF0000"/>
                <w:lang w:val="fr-FR"/>
              </w:rPr>
            </w:pPr>
          </w:p>
        </w:tc>
        <w:tc>
          <w:tcPr>
            <w:tcW w:w="1483" w:type="dxa"/>
          </w:tcPr>
          <w:p w14:paraId="6DC1E74D" w14:textId="77777777" w:rsidR="00EE4F66" w:rsidRPr="007D2E18" w:rsidRDefault="00EE4F66" w:rsidP="00CC2E69">
            <w:pPr>
              <w:jc w:val="both"/>
              <w:rPr>
                <w:rFonts w:ascii="Gill Sans MT" w:hAnsi="Gill Sans MT" w:cs="Times New Roman"/>
                <w:color w:val="FF0000"/>
                <w:lang w:val="fr-FR"/>
              </w:rPr>
            </w:pPr>
          </w:p>
        </w:tc>
      </w:tr>
      <w:tr w:rsidR="00EE4F66" w14:paraId="6B6C459D" w14:textId="77777777" w:rsidTr="00CC2E69">
        <w:tc>
          <w:tcPr>
            <w:tcW w:w="5692" w:type="dxa"/>
          </w:tcPr>
          <w:p w14:paraId="42B3AE95"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Décortiquer électrique 7,5Kw/400V complet200 à 300Kg/h</w:t>
            </w:r>
          </w:p>
        </w:tc>
        <w:tc>
          <w:tcPr>
            <w:tcW w:w="849" w:type="dxa"/>
          </w:tcPr>
          <w:p w14:paraId="023D5702"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063FA925"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53489382" w14:textId="77777777" w:rsidR="00EE4F66" w:rsidRPr="007D2E18" w:rsidRDefault="00EE4F66" w:rsidP="00CC2E69">
            <w:pPr>
              <w:jc w:val="both"/>
              <w:rPr>
                <w:rFonts w:ascii="Gill Sans MT" w:hAnsi="Gill Sans MT" w:cs="Times New Roman"/>
                <w:color w:val="FF0000"/>
                <w:lang w:val="fr-FR"/>
              </w:rPr>
            </w:pPr>
          </w:p>
        </w:tc>
        <w:tc>
          <w:tcPr>
            <w:tcW w:w="1483" w:type="dxa"/>
          </w:tcPr>
          <w:p w14:paraId="224FD35C" w14:textId="77777777" w:rsidR="00EE4F66" w:rsidRPr="007D2E18" w:rsidRDefault="00EE4F66" w:rsidP="00CC2E69">
            <w:pPr>
              <w:jc w:val="both"/>
              <w:rPr>
                <w:rFonts w:ascii="Gill Sans MT" w:hAnsi="Gill Sans MT" w:cs="Times New Roman"/>
                <w:color w:val="FF0000"/>
                <w:lang w:val="fr-FR"/>
              </w:rPr>
            </w:pPr>
          </w:p>
        </w:tc>
      </w:tr>
      <w:tr w:rsidR="00EE4F66" w14:paraId="4F852F36" w14:textId="77777777" w:rsidTr="00CC2E69">
        <w:tc>
          <w:tcPr>
            <w:tcW w:w="5692" w:type="dxa"/>
          </w:tcPr>
          <w:p w14:paraId="33B78608"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Séchoir solaire thermique 2m</w:t>
            </w:r>
            <w:r w:rsidRPr="007D2E18">
              <w:rPr>
                <w:rFonts w:ascii="Gill Sans MT" w:hAnsi="Gill Sans MT" w:cs="Times New Roman"/>
                <w:color w:val="FF0000"/>
                <w:vertAlign w:val="superscript"/>
                <w:lang w:val="fr-FR"/>
              </w:rPr>
              <w:t>3</w:t>
            </w:r>
            <w:r w:rsidRPr="007D2E18">
              <w:rPr>
                <w:rFonts w:ascii="Gill Sans MT" w:hAnsi="Gill Sans MT" w:cs="Times New Roman"/>
                <w:color w:val="FF0000"/>
                <w:lang w:val="fr-FR"/>
              </w:rPr>
              <w:t xml:space="preserve"> à trois compartiments avec arrêt automatique et affichage température en temps réel à ventilation électrique et toutes suggestions</w:t>
            </w:r>
          </w:p>
        </w:tc>
        <w:tc>
          <w:tcPr>
            <w:tcW w:w="849" w:type="dxa"/>
          </w:tcPr>
          <w:p w14:paraId="229DAD43"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u</w:t>
            </w:r>
          </w:p>
        </w:tc>
        <w:tc>
          <w:tcPr>
            <w:tcW w:w="739" w:type="dxa"/>
          </w:tcPr>
          <w:p w14:paraId="160C9A57"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7C89BB84" w14:textId="77777777" w:rsidR="00EE4F66" w:rsidRPr="007D2E18" w:rsidRDefault="00EE4F66" w:rsidP="00CC2E69">
            <w:pPr>
              <w:jc w:val="both"/>
              <w:rPr>
                <w:rFonts w:ascii="Gill Sans MT" w:hAnsi="Gill Sans MT" w:cs="Times New Roman"/>
                <w:color w:val="FF0000"/>
                <w:lang w:val="fr-FR"/>
              </w:rPr>
            </w:pPr>
          </w:p>
        </w:tc>
        <w:tc>
          <w:tcPr>
            <w:tcW w:w="1483" w:type="dxa"/>
          </w:tcPr>
          <w:p w14:paraId="4AEBB4D5" w14:textId="77777777" w:rsidR="00EE4F66" w:rsidRPr="007D2E18" w:rsidRDefault="00EE4F66" w:rsidP="00CC2E69">
            <w:pPr>
              <w:jc w:val="both"/>
              <w:rPr>
                <w:rFonts w:ascii="Gill Sans MT" w:hAnsi="Gill Sans MT" w:cs="Times New Roman"/>
                <w:color w:val="FF0000"/>
                <w:lang w:val="fr-FR"/>
              </w:rPr>
            </w:pPr>
          </w:p>
        </w:tc>
      </w:tr>
      <w:tr w:rsidR="00EE4F66" w14:paraId="21E59B13" w14:textId="77777777" w:rsidTr="00CC2E69">
        <w:tc>
          <w:tcPr>
            <w:tcW w:w="5692" w:type="dxa"/>
          </w:tcPr>
          <w:p w14:paraId="437110AB"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Transport sur site</w:t>
            </w:r>
          </w:p>
        </w:tc>
        <w:tc>
          <w:tcPr>
            <w:tcW w:w="849" w:type="dxa"/>
          </w:tcPr>
          <w:p w14:paraId="63995918"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FF</w:t>
            </w:r>
          </w:p>
        </w:tc>
        <w:tc>
          <w:tcPr>
            <w:tcW w:w="739" w:type="dxa"/>
          </w:tcPr>
          <w:p w14:paraId="0CFBD9EB"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34E3CAF0" w14:textId="77777777" w:rsidR="00EE4F66" w:rsidRPr="007D2E18" w:rsidRDefault="00EE4F66" w:rsidP="00CC2E69">
            <w:pPr>
              <w:jc w:val="both"/>
              <w:rPr>
                <w:rFonts w:ascii="Gill Sans MT" w:hAnsi="Gill Sans MT" w:cs="Times New Roman"/>
                <w:color w:val="FF0000"/>
                <w:lang w:val="fr-FR"/>
              </w:rPr>
            </w:pPr>
          </w:p>
        </w:tc>
        <w:tc>
          <w:tcPr>
            <w:tcW w:w="1483" w:type="dxa"/>
          </w:tcPr>
          <w:p w14:paraId="21ED265E" w14:textId="77777777" w:rsidR="00EE4F66" w:rsidRPr="007D2E18" w:rsidRDefault="00EE4F66" w:rsidP="00CC2E69">
            <w:pPr>
              <w:jc w:val="both"/>
              <w:rPr>
                <w:rFonts w:ascii="Gill Sans MT" w:hAnsi="Gill Sans MT" w:cs="Times New Roman"/>
                <w:color w:val="FF0000"/>
                <w:lang w:val="fr-FR"/>
              </w:rPr>
            </w:pPr>
          </w:p>
        </w:tc>
      </w:tr>
      <w:tr w:rsidR="00EE4F66" w14:paraId="02A33B69" w14:textId="77777777" w:rsidTr="00CC2E69">
        <w:tc>
          <w:tcPr>
            <w:tcW w:w="5692" w:type="dxa"/>
          </w:tcPr>
          <w:p w14:paraId="007AE0DA" w14:textId="77777777" w:rsidR="00EE4F66" w:rsidRPr="007D2E18" w:rsidRDefault="00EE4F66" w:rsidP="00CC2E69">
            <w:pPr>
              <w:jc w:val="both"/>
              <w:rPr>
                <w:rFonts w:ascii="Gill Sans MT" w:hAnsi="Gill Sans MT" w:cs="Times New Roman"/>
                <w:color w:val="FF0000"/>
                <w:lang w:val="fr-FR"/>
              </w:rPr>
            </w:pPr>
            <w:r w:rsidRPr="007D2E18">
              <w:rPr>
                <w:rFonts w:ascii="Gill Sans MT" w:hAnsi="Gill Sans MT" w:cs="Times New Roman"/>
                <w:color w:val="FF0000"/>
                <w:lang w:val="fr-FR"/>
              </w:rPr>
              <w:t>Installation, formation et mise en service  et formation</w:t>
            </w:r>
          </w:p>
        </w:tc>
        <w:tc>
          <w:tcPr>
            <w:tcW w:w="849" w:type="dxa"/>
          </w:tcPr>
          <w:p w14:paraId="0510C079"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ens</w:t>
            </w:r>
          </w:p>
        </w:tc>
        <w:tc>
          <w:tcPr>
            <w:tcW w:w="739" w:type="dxa"/>
          </w:tcPr>
          <w:p w14:paraId="6EB49B0D" w14:textId="77777777"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1</w:t>
            </w:r>
          </w:p>
        </w:tc>
        <w:tc>
          <w:tcPr>
            <w:tcW w:w="1753" w:type="dxa"/>
          </w:tcPr>
          <w:p w14:paraId="21AD36CC" w14:textId="77777777" w:rsidR="00EE4F66" w:rsidRPr="007D2E18" w:rsidRDefault="00EE4F66" w:rsidP="00CC2E69">
            <w:pPr>
              <w:jc w:val="both"/>
              <w:rPr>
                <w:rFonts w:ascii="Gill Sans MT" w:hAnsi="Gill Sans MT" w:cs="Times New Roman"/>
                <w:color w:val="FF0000"/>
                <w:lang w:val="fr-FR"/>
              </w:rPr>
            </w:pPr>
          </w:p>
        </w:tc>
        <w:tc>
          <w:tcPr>
            <w:tcW w:w="1483" w:type="dxa"/>
          </w:tcPr>
          <w:p w14:paraId="0D1BE816" w14:textId="77777777" w:rsidR="00EE4F66" w:rsidRPr="007D2E18" w:rsidRDefault="00EE4F66" w:rsidP="00CC2E69">
            <w:pPr>
              <w:jc w:val="both"/>
              <w:rPr>
                <w:rFonts w:ascii="Gill Sans MT" w:hAnsi="Gill Sans MT" w:cs="Times New Roman"/>
                <w:color w:val="FF0000"/>
                <w:lang w:val="fr-FR"/>
              </w:rPr>
            </w:pPr>
          </w:p>
        </w:tc>
      </w:tr>
      <w:tr w:rsidR="00EE4F66" w:rsidRPr="001F38A8" w14:paraId="681D074D" w14:textId="77777777" w:rsidTr="00CC2E69">
        <w:tc>
          <w:tcPr>
            <w:tcW w:w="9033" w:type="dxa"/>
            <w:gridSpan w:val="4"/>
          </w:tcPr>
          <w:p w14:paraId="4B2ACD16" w14:textId="77777777" w:rsidR="00EE4F66" w:rsidRPr="007D2E18" w:rsidRDefault="00EE4F66" w:rsidP="00CC2E69">
            <w:pPr>
              <w:jc w:val="right"/>
              <w:rPr>
                <w:rFonts w:ascii="Gill Sans MT" w:hAnsi="Gill Sans MT" w:cs="Times New Roman"/>
                <w:b/>
                <w:color w:val="FF0000"/>
                <w:lang w:val="fr-FR"/>
              </w:rPr>
            </w:pPr>
            <w:r w:rsidRPr="007D2E18">
              <w:rPr>
                <w:rFonts w:ascii="Gill Sans MT" w:hAnsi="Gill Sans MT" w:cs="Times New Roman"/>
                <w:b/>
                <w:color w:val="FF0000"/>
                <w:lang w:val="fr-FR"/>
              </w:rPr>
              <w:t>Total pour un site HT</w:t>
            </w:r>
          </w:p>
        </w:tc>
        <w:tc>
          <w:tcPr>
            <w:tcW w:w="1483" w:type="dxa"/>
          </w:tcPr>
          <w:p w14:paraId="440AA9B3" w14:textId="77777777" w:rsidR="00EE4F66" w:rsidRPr="007D2E18" w:rsidRDefault="00EE4F66" w:rsidP="00CC2E69">
            <w:pPr>
              <w:jc w:val="both"/>
              <w:rPr>
                <w:rFonts w:ascii="Gill Sans MT" w:hAnsi="Gill Sans MT" w:cs="Times New Roman"/>
                <w:b/>
                <w:color w:val="FF0000"/>
                <w:lang w:val="fr-FR"/>
              </w:rPr>
            </w:pPr>
          </w:p>
        </w:tc>
      </w:tr>
      <w:tr w:rsidR="00EE4F66" w14:paraId="78B22798" w14:textId="77777777" w:rsidTr="00CC2E69">
        <w:tc>
          <w:tcPr>
            <w:tcW w:w="10516" w:type="dxa"/>
            <w:gridSpan w:val="5"/>
            <w:shd w:val="clear" w:color="auto" w:fill="F2F2F2" w:themeFill="background1" w:themeFillShade="F2"/>
          </w:tcPr>
          <w:p w14:paraId="3CADF58E" w14:textId="6846A59F" w:rsidR="00EE4F66" w:rsidRPr="007D2E18" w:rsidRDefault="00EE4F66" w:rsidP="00CC2E69">
            <w:pPr>
              <w:jc w:val="center"/>
              <w:rPr>
                <w:rFonts w:ascii="Gill Sans MT" w:hAnsi="Gill Sans MT" w:cs="Times New Roman"/>
                <w:color w:val="FF0000"/>
                <w:lang w:val="fr-FR"/>
              </w:rPr>
            </w:pPr>
            <w:r w:rsidRPr="007D2E18">
              <w:rPr>
                <w:rFonts w:ascii="Gill Sans MT" w:hAnsi="Gill Sans MT" w:cs="Times New Roman"/>
                <w:color w:val="FF0000"/>
                <w:lang w:val="fr-FR"/>
              </w:rPr>
              <w:t xml:space="preserve">Prestation pour </w:t>
            </w:r>
            <w:r>
              <w:rPr>
                <w:rFonts w:ascii="Gill Sans MT" w:hAnsi="Gill Sans MT" w:cs="Times New Roman"/>
                <w:color w:val="FF0000"/>
                <w:lang w:val="fr-FR"/>
              </w:rPr>
              <w:t>2</w:t>
            </w:r>
            <w:r w:rsidRPr="007D2E18">
              <w:rPr>
                <w:rFonts w:ascii="Gill Sans MT" w:hAnsi="Gill Sans MT" w:cs="Times New Roman"/>
                <w:color w:val="FF0000"/>
                <w:lang w:val="fr-FR"/>
              </w:rPr>
              <w:t xml:space="preserve"> sites</w:t>
            </w:r>
          </w:p>
        </w:tc>
      </w:tr>
      <w:tr w:rsidR="00EE4F66" w14:paraId="3BF88D97" w14:textId="77777777" w:rsidTr="00CC2E69">
        <w:tc>
          <w:tcPr>
            <w:tcW w:w="9033" w:type="dxa"/>
            <w:gridSpan w:val="4"/>
          </w:tcPr>
          <w:p w14:paraId="65A5D858" w14:textId="6563C8EB" w:rsidR="00EE4F66" w:rsidRPr="007D2E18" w:rsidRDefault="00EE4F66" w:rsidP="00CC2E69">
            <w:pPr>
              <w:jc w:val="right"/>
              <w:rPr>
                <w:rFonts w:ascii="Gill Sans MT" w:hAnsi="Gill Sans MT" w:cs="Times New Roman"/>
                <w:b/>
                <w:color w:val="FF0000"/>
                <w:lang w:val="fr-FR"/>
              </w:rPr>
            </w:pPr>
            <w:r w:rsidRPr="007D2E18">
              <w:rPr>
                <w:rFonts w:ascii="Gill Sans MT" w:hAnsi="Gill Sans MT" w:cs="Times New Roman"/>
                <w:b/>
                <w:color w:val="FF0000"/>
                <w:lang w:val="fr-FR"/>
              </w:rPr>
              <w:t xml:space="preserve">Total pour </w:t>
            </w:r>
            <w:r>
              <w:rPr>
                <w:rFonts w:ascii="Gill Sans MT" w:hAnsi="Gill Sans MT" w:cs="Times New Roman"/>
                <w:b/>
                <w:color w:val="FF0000"/>
                <w:lang w:val="fr-FR"/>
              </w:rPr>
              <w:t>2</w:t>
            </w:r>
            <w:r w:rsidRPr="007D2E18">
              <w:rPr>
                <w:rFonts w:ascii="Gill Sans MT" w:hAnsi="Gill Sans MT" w:cs="Times New Roman"/>
                <w:b/>
                <w:color w:val="FF0000"/>
                <w:lang w:val="fr-FR"/>
              </w:rPr>
              <w:t xml:space="preserve"> sites HT</w:t>
            </w:r>
          </w:p>
        </w:tc>
        <w:tc>
          <w:tcPr>
            <w:tcW w:w="1483" w:type="dxa"/>
          </w:tcPr>
          <w:p w14:paraId="266997FD" w14:textId="77777777" w:rsidR="00EE4F66" w:rsidRPr="007D2E18" w:rsidRDefault="00EE4F66" w:rsidP="00CC2E69">
            <w:pPr>
              <w:jc w:val="both"/>
              <w:rPr>
                <w:rFonts w:ascii="Gill Sans MT" w:hAnsi="Gill Sans MT" w:cs="Times New Roman"/>
                <w:color w:val="FF0000"/>
                <w:lang w:val="fr-FR"/>
              </w:rPr>
            </w:pPr>
          </w:p>
        </w:tc>
      </w:tr>
      <w:bookmarkEnd w:id="2"/>
    </w:tbl>
    <w:p w14:paraId="3DC79EA8" w14:textId="77777777" w:rsidR="00EE4F66" w:rsidRDefault="00EE4F66" w:rsidP="00F51081">
      <w:pPr>
        <w:autoSpaceDE w:val="0"/>
        <w:autoSpaceDN w:val="0"/>
        <w:adjustRightInd w:val="0"/>
        <w:spacing w:line="276" w:lineRule="auto"/>
        <w:jc w:val="both"/>
        <w:rPr>
          <w:rFonts w:ascii="Gill Sans MT" w:hAnsi="Gill Sans MT" w:cs="Times New Roman"/>
          <w:color w:val="FF0000"/>
        </w:rPr>
      </w:pPr>
    </w:p>
    <w:p w14:paraId="415E3E37" w14:textId="77777777" w:rsidR="00EE4F66" w:rsidRPr="00F51081" w:rsidRDefault="00EE4F66" w:rsidP="00F51081">
      <w:pPr>
        <w:autoSpaceDE w:val="0"/>
        <w:autoSpaceDN w:val="0"/>
        <w:adjustRightInd w:val="0"/>
        <w:spacing w:line="276" w:lineRule="auto"/>
        <w:jc w:val="both"/>
        <w:rPr>
          <w:rFonts w:ascii="Gill Sans MT" w:hAnsi="Gill Sans MT" w:cs="Times New Roman"/>
          <w:color w:val="FF0000"/>
        </w:rPr>
      </w:pPr>
    </w:p>
    <w:p w14:paraId="34BD22E4" w14:textId="77777777" w:rsidR="00416F45" w:rsidRPr="00316E3E" w:rsidRDefault="00987749" w:rsidP="007845E7">
      <w:pPr>
        <w:ind w:firstLine="6"/>
        <w:jc w:val="both"/>
        <w:rPr>
          <w:rFonts w:ascii="Gill Sans MT" w:hAnsi="Gill Sans MT" w:cs="Times New Roman"/>
          <w:lang w:val="fr-FR"/>
        </w:rPr>
      </w:pPr>
      <w:r w:rsidRPr="00316E3E">
        <w:rPr>
          <w:rFonts w:ascii="Gill Sans MT" w:hAnsi="Gill Sans MT" w:cs="Times New Roman"/>
          <w:lang w:val="fr-FR"/>
        </w:rPr>
        <w:lastRenderedPageBreak/>
        <w:t xml:space="preserve">Les propositions </w:t>
      </w:r>
      <w:r w:rsidR="00C9199C" w:rsidRPr="00316E3E">
        <w:rPr>
          <w:rFonts w:ascii="Gill Sans MT" w:hAnsi="Gill Sans MT" w:cs="Times New Roman"/>
          <w:lang w:val="fr-FR"/>
        </w:rPr>
        <w:t>financières</w:t>
      </w:r>
      <w:r w:rsidRPr="00316E3E">
        <w:rPr>
          <w:rFonts w:ascii="Gill Sans MT" w:hAnsi="Gill Sans MT" w:cs="Times New Roman"/>
          <w:lang w:val="fr-FR"/>
        </w:rPr>
        <w:t xml:space="preserve"> prévoyant un financement plus direct des produits de la programmation et de la main-d'œuvre locale, au lieu des salaires du personnel et des frais administratifs ou généraux, seron</w:t>
      </w:r>
      <w:r w:rsidR="00416F45" w:rsidRPr="00316E3E">
        <w:rPr>
          <w:rFonts w:ascii="Gill Sans MT" w:hAnsi="Gill Sans MT" w:cs="Times New Roman"/>
          <w:lang w:val="fr-FR"/>
        </w:rPr>
        <w:t>t examinées plus favorablement.</w:t>
      </w:r>
    </w:p>
    <w:p w14:paraId="56F05FCA" w14:textId="77777777" w:rsidR="00416F45" w:rsidRPr="00316E3E" w:rsidRDefault="00416F45" w:rsidP="00416F45">
      <w:pPr>
        <w:ind w:left="1416"/>
        <w:jc w:val="both"/>
        <w:rPr>
          <w:rFonts w:ascii="Gill Sans MT" w:hAnsi="Gill Sans MT" w:cs="Times New Roman"/>
          <w:lang w:val="fr-FR"/>
        </w:rPr>
      </w:pPr>
    </w:p>
    <w:p w14:paraId="5E97B5DA" w14:textId="2DEFA4B4" w:rsidR="00404C3C" w:rsidRDefault="00987749" w:rsidP="007845E7">
      <w:pPr>
        <w:pStyle w:val="Paragraphedeliste"/>
        <w:numPr>
          <w:ilvl w:val="0"/>
          <w:numId w:val="14"/>
        </w:numPr>
        <w:ind w:left="426" w:hanging="426"/>
        <w:jc w:val="both"/>
        <w:rPr>
          <w:rFonts w:ascii="Gill Sans MT" w:hAnsi="Gill Sans MT" w:cs="Times New Roman"/>
        </w:rPr>
      </w:pPr>
      <w:r w:rsidRPr="00316E3E">
        <w:rPr>
          <w:rFonts w:ascii="Gill Sans MT" w:hAnsi="Gill Sans MT" w:cs="Times New Roman"/>
        </w:rPr>
        <w:t>Soumettez un exposé budgétaire/des notes budgétaires raisonnablement complets qui fournissent des informations sur chacun des postes du budget et expliquent pourquoi ces postes sont nécessaires pour la mise en œuvre de l'activité.</w:t>
      </w:r>
    </w:p>
    <w:p w14:paraId="5D8E47D5" w14:textId="77777777" w:rsidR="000B4DAC" w:rsidRPr="00316E3E" w:rsidRDefault="000B4DAC" w:rsidP="007845E7">
      <w:pPr>
        <w:pStyle w:val="Paragraphedeliste"/>
        <w:ind w:left="426" w:hanging="426"/>
        <w:jc w:val="both"/>
        <w:rPr>
          <w:rFonts w:ascii="Gill Sans MT" w:hAnsi="Gill Sans MT" w:cs="Times New Roman"/>
        </w:rPr>
      </w:pPr>
    </w:p>
    <w:p w14:paraId="7D28547E" w14:textId="77777777" w:rsidR="00987749" w:rsidRPr="00316E3E" w:rsidRDefault="00987749" w:rsidP="007845E7">
      <w:pPr>
        <w:pStyle w:val="Paragraphedeliste"/>
        <w:numPr>
          <w:ilvl w:val="0"/>
          <w:numId w:val="14"/>
        </w:numPr>
        <w:ind w:left="426" w:hanging="426"/>
        <w:jc w:val="both"/>
        <w:rPr>
          <w:rFonts w:ascii="Gill Sans MT" w:hAnsi="Gill Sans MT" w:cs="Times New Roman"/>
        </w:rPr>
      </w:pPr>
      <w:r w:rsidRPr="00316E3E">
        <w:rPr>
          <w:rFonts w:ascii="Gill Sans MT" w:hAnsi="Gill Sans MT" w:cs="Times New Roman"/>
        </w:rPr>
        <w:t xml:space="preserve">Si des taux indirects sont facturés, les </w:t>
      </w:r>
      <w:r w:rsidR="00901403" w:rsidRPr="00316E3E">
        <w:rPr>
          <w:rFonts w:ascii="Gill Sans MT" w:hAnsi="Gill Sans MT" w:cs="Times New Roman"/>
        </w:rPr>
        <w:t>soumissionnaire</w:t>
      </w:r>
      <w:r w:rsidRPr="00316E3E">
        <w:rPr>
          <w:rFonts w:ascii="Gill Sans MT" w:hAnsi="Gill Sans MT" w:cs="Times New Roman"/>
        </w:rPr>
        <w:t xml:space="preserve">s doivent </w:t>
      </w:r>
      <w:r w:rsidR="00C9199C" w:rsidRPr="00316E3E">
        <w:rPr>
          <w:rFonts w:ascii="Gill Sans MT" w:hAnsi="Gill Sans MT" w:cs="Times New Roman"/>
        </w:rPr>
        <w:t xml:space="preserve">présenter les calculs </w:t>
      </w:r>
      <w:r w:rsidR="00963164" w:rsidRPr="00316E3E">
        <w:rPr>
          <w:rFonts w:ascii="Gill Sans MT" w:hAnsi="Gill Sans MT" w:cs="Times New Roman"/>
        </w:rPr>
        <w:t>ayant permis</w:t>
      </w:r>
      <w:r w:rsidRPr="00316E3E">
        <w:rPr>
          <w:rFonts w:ascii="Gill Sans MT" w:hAnsi="Gill Sans MT" w:cs="Times New Roman"/>
        </w:rPr>
        <w:t xml:space="preserve"> l'affectation des coûts indirects/ frais généraux, une copie d'un rapport </w:t>
      </w:r>
      <w:r w:rsidR="001E370E" w:rsidRPr="00316E3E">
        <w:rPr>
          <w:rFonts w:ascii="Gill Sans MT" w:hAnsi="Gill Sans MT" w:cs="Times New Roman"/>
        </w:rPr>
        <w:t>d’audit</w:t>
      </w:r>
      <w:r w:rsidRPr="00316E3E">
        <w:rPr>
          <w:rFonts w:ascii="Gill Sans MT" w:hAnsi="Gill Sans MT" w:cs="Times New Roman"/>
        </w:rPr>
        <w:t xml:space="preserve"> et d'un bilan, et un état des profits et pertes (P&amp;L)/des recettes et dépenses OU une copie de l'accord actuel sur les taux de coûts indirects négociés (NICRA).</w:t>
      </w:r>
    </w:p>
    <w:p w14:paraId="0F3E5FFC" w14:textId="77777777" w:rsidR="0064376E" w:rsidRPr="00316E3E" w:rsidRDefault="0064376E" w:rsidP="0064376E">
      <w:pPr>
        <w:pStyle w:val="Paragraphedeliste"/>
        <w:ind w:left="1410"/>
        <w:jc w:val="both"/>
        <w:rPr>
          <w:rFonts w:ascii="Gill Sans MT" w:hAnsi="Gill Sans MT" w:cs="Times New Roman"/>
        </w:rPr>
      </w:pPr>
    </w:p>
    <w:p w14:paraId="66F503E9"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 xml:space="preserve">Les </w:t>
      </w:r>
      <w:r w:rsidR="00901403" w:rsidRPr="00316E3E">
        <w:rPr>
          <w:rFonts w:ascii="Gill Sans MT" w:hAnsi="Gill Sans MT" w:cs="Times New Roman"/>
          <w:lang w:val="fr-FR"/>
        </w:rPr>
        <w:t>soumissionnaire</w:t>
      </w:r>
      <w:r w:rsidRPr="00316E3E">
        <w:rPr>
          <w:rFonts w:ascii="Gill Sans MT" w:hAnsi="Gill Sans MT" w:cs="Times New Roman"/>
          <w:lang w:val="fr-FR"/>
        </w:rPr>
        <w:t xml:space="preserve">s qui ne fournissent pas les </w:t>
      </w:r>
      <w:r w:rsidR="0064376E" w:rsidRPr="00316E3E">
        <w:rPr>
          <w:rFonts w:ascii="Gill Sans MT" w:hAnsi="Gill Sans MT" w:cs="Times New Roman"/>
          <w:lang w:val="fr-FR"/>
        </w:rPr>
        <w:t>informations</w:t>
      </w:r>
      <w:r w:rsidRPr="00316E3E">
        <w:rPr>
          <w:rFonts w:ascii="Gill Sans MT" w:hAnsi="Gill Sans MT" w:cs="Times New Roman"/>
          <w:lang w:val="fr-FR"/>
        </w:rPr>
        <w:t xml:space="preserve"> requi</w:t>
      </w:r>
      <w:r w:rsidR="0064376E" w:rsidRPr="00316E3E">
        <w:rPr>
          <w:rFonts w:ascii="Gill Sans MT" w:hAnsi="Gill Sans MT" w:cs="Times New Roman"/>
          <w:lang w:val="fr-FR"/>
        </w:rPr>
        <w:t>se</w:t>
      </w:r>
      <w:r w:rsidRPr="00316E3E">
        <w:rPr>
          <w:rFonts w:ascii="Gill Sans MT" w:hAnsi="Gill Sans MT" w:cs="Times New Roman"/>
          <w:lang w:val="fr-FR"/>
        </w:rPr>
        <w:t>s ci-dessus dan</w:t>
      </w:r>
      <w:r w:rsidR="0064376E" w:rsidRPr="00316E3E">
        <w:rPr>
          <w:rFonts w:ascii="Gill Sans MT" w:hAnsi="Gill Sans MT" w:cs="Times New Roman"/>
          <w:lang w:val="fr-FR"/>
        </w:rPr>
        <w:t>s le cadre de leur proposition financière</w:t>
      </w:r>
      <w:r w:rsidRPr="00316E3E">
        <w:rPr>
          <w:rFonts w:ascii="Gill Sans MT" w:hAnsi="Gill Sans MT" w:cs="Times New Roman"/>
          <w:lang w:val="fr-FR"/>
        </w:rPr>
        <w:t xml:space="preserve">, qui présentent une proposition </w:t>
      </w:r>
      <w:r w:rsidR="0064376E" w:rsidRPr="00316E3E">
        <w:rPr>
          <w:rFonts w:ascii="Gill Sans MT" w:hAnsi="Gill Sans MT" w:cs="Times New Roman"/>
          <w:lang w:val="fr-FR"/>
        </w:rPr>
        <w:t xml:space="preserve">qui offre un niveau de </w:t>
      </w:r>
      <w:r w:rsidRPr="00316E3E">
        <w:rPr>
          <w:rFonts w:ascii="Gill Sans MT" w:hAnsi="Gill Sans MT" w:cs="Times New Roman"/>
          <w:lang w:val="fr-FR"/>
        </w:rPr>
        <w:t xml:space="preserve">compréhension </w:t>
      </w:r>
      <w:r w:rsidR="0064376E" w:rsidRPr="00316E3E">
        <w:rPr>
          <w:rFonts w:ascii="Gill Sans MT" w:hAnsi="Gill Sans MT" w:cs="Times New Roman"/>
          <w:lang w:val="fr-FR"/>
        </w:rPr>
        <w:t xml:space="preserve">faible </w:t>
      </w:r>
      <w:r w:rsidRPr="00316E3E">
        <w:rPr>
          <w:rFonts w:ascii="Gill Sans MT" w:hAnsi="Gill Sans MT" w:cs="Times New Roman"/>
          <w:lang w:val="fr-FR"/>
        </w:rPr>
        <w:t>du travail à effectuer, ou qui présentent des éléments et des coûts irréalistes, non admissibles ou déraisonnables, selon l'évaluation de l'examinateur, seront considérés comme non recevables et pourront être disqualifiés.</w:t>
      </w:r>
    </w:p>
    <w:p w14:paraId="60925435" w14:textId="77777777" w:rsidR="00085DBA" w:rsidRPr="00316E3E" w:rsidRDefault="00085DBA" w:rsidP="00987749">
      <w:pPr>
        <w:jc w:val="both"/>
        <w:rPr>
          <w:rFonts w:ascii="Gill Sans MT" w:hAnsi="Gill Sans MT" w:cs="Times New Roman"/>
          <w:b/>
          <w:lang w:val="fr-FR"/>
        </w:rPr>
      </w:pPr>
    </w:p>
    <w:p w14:paraId="68B5675E" w14:textId="77777777" w:rsidR="00987749" w:rsidRPr="00316E3E" w:rsidRDefault="00987749" w:rsidP="007845E7">
      <w:pPr>
        <w:jc w:val="center"/>
        <w:rPr>
          <w:rFonts w:ascii="Gill Sans MT" w:hAnsi="Gill Sans MT" w:cs="Times New Roman"/>
          <w:b/>
          <w:lang w:val="fr-FR"/>
        </w:rPr>
      </w:pPr>
      <w:r w:rsidRPr="00316E3E">
        <w:rPr>
          <w:rFonts w:ascii="Gill Sans MT" w:hAnsi="Gill Sans MT" w:cs="Times New Roman"/>
          <w:b/>
          <w:lang w:val="fr-FR"/>
        </w:rPr>
        <w:t xml:space="preserve">Détermination de </w:t>
      </w:r>
      <w:r w:rsidR="0064376E" w:rsidRPr="00316E3E">
        <w:rPr>
          <w:rFonts w:ascii="Gill Sans MT" w:hAnsi="Gill Sans MT" w:cs="Times New Roman"/>
          <w:b/>
          <w:lang w:val="fr-FR"/>
        </w:rPr>
        <w:t>la meilleure valeur pour l’attribution</w:t>
      </w:r>
    </w:p>
    <w:p w14:paraId="124B737E" w14:textId="5749A731" w:rsidR="00987749" w:rsidRPr="007845E7" w:rsidRDefault="00987749" w:rsidP="00085DBA">
      <w:pPr>
        <w:pStyle w:val="ShareefsHeading1"/>
        <w:jc w:val="both"/>
        <w:rPr>
          <w:rFonts w:ascii="Gill Sans MT" w:eastAsia="Times New Roman" w:hAnsi="Gill Sans MT"/>
          <w:b w:val="0"/>
          <w:bCs w:val="0"/>
          <w:color w:val="auto"/>
          <w:sz w:val="24"/>
          <w:szCs w:val="24"/>
        </w:rPr>
      </w:pPr>
      <w:r w:rsidRPr="007845E7">
        <w:rPr>
          <w:rFonts w:ascii="Gill Sans MT" w:eastAsia="Times New Roman" w:hAnsi="Gill Sans MT"/>
          <w:b w:val="0"/>
          <w:bCs w:val="0"/>
          <w:color w:val="auto"/>
          <w:sz w:val="24"/>
          <w:szCs w:val="24"/>
        </w:rPr>
        <w:t xml:space="preserve">Creative </w:t>
      </w:r>
      <w:r w:rsidR="0064376E" w:rsidRPr="007845E7">
        <w:rPr>
          <w:rFonts w:ascii="Gill Sans MT" w:eastAsia="Times New Roman" w:hAnsi="Gill Sans MT"/>
          <w:b w:val="0"/>
          <w:bCs w:val="0"/>
          <w:color w:val="auto"/>
          <w:sz w:val="24"/>
          <w:szCs w:val="24"/>
        </w:rPr>
        <w:t xml:space="preserve">examinera </w:t>
      </w:r>
      <w:r w:rsidRPr="007845E7">
        <w:rPr>
          <w:rFonts w:ascii="Gill Sans MT" w:eastAsia="Times New Roman" w:hAnsi="Gill Sans MT"/>
          <w:b w:val="0"/>
          <w:bCs w:val="0"/>
          <w:color w:val="auto"/>
          <w:sz w:val="24"/>
          <w:szCs w:val="24"/>
        </w:rPr>
        <w:t>les propositions en fonction du meilleur rapport qualité-prix, conformément à la sous-partie 15.1 du Règlement su</w:t>
      </w:r>
      <w:r w:rsidR="00085DBA" w:rsidRPr="007845E7">
        <w:rPr>
          <w:rFonts w:ascii="Gill Sans MT" w:eastAsia="Times New Roman" w:hAnsi="Gill Sans MT"/>
          <w:b w:val="0"/>
          <w:bCs w:val="0"/>
          <w:color w:val="auto"/>
          <w:sz w:val="24"/>
          <w:szCs w:val="24"/>
        </w:rPr>
        <w:t>r les acquisitions fédérales (</w:t>
      </w:r>
      <w:r w:rsidRPr="007845E7">
        <w:rPr>
          <w:rFonts w:ascii="Gill Sans MT" w:eastAsia="Times New Roman" w:hAnsi="Gill Sans MT"/>
          <w:b w:val="0"/>
          <w:bCs w:val="0"/>
          <w:color w:val="auto"/>
          <w:sz w:val="24"/>
          <w:szCs w:val="24"/>
        </w:rPr>
        <w:t>F</w:t>
      </w:r>
      <w:r w:rsidR="00085DBA" w:rsidRPr="007845E7">
        <w:rPr>
          <w:rFonts w:ascii="Gill Sans MT" w:eastAsia="Times New Roman" w:hAnsi="Gill Sans MT"/>
          <w:b w:val="0"/>
          <w:bCs w:val="0"/>
          <w:color w:val="auto"/>
          <w:sz w:val="24"/>
          <w:szCs w:val="24"/>
        </w:rPr>
        <w:t>AR</w:t>
      </w:r>
      <w:r w:rsidRPr="007845E7">
        <w:rPr>
          <w:rFonts w:ascii="Gill Sans MT" w:eastAsia="Times New Roman" w:hAnsi="Gill Sans MT"/>
          <w:b w:val="0"/>
          <w:bCs w:val="0"/>
          <w:color w:val="auto"/>
          <w:sz w:val="24"/>
          <w:szCs w:val="24"/>
        </w:rPr>
        <w:t xml:space="preserve">) - Processus et techniques de sélection des sources. Dans toutes les demandes de soumissions, Creative considérera et effectuera une évaluation basée à la fois sur la capacité technique et le coût. L'importance relative de ces deux facteurs variera </w:t>
      </w:r>
      <w:r w:rsidR="00085DBA" w:rsidRPr="007845E7">
        <w:rPr>
          <w:rFonts w:ascii="Gill Sans MT" w:eastAsia="Times New Roman" w:hAnsi="Gill Sans MT"/>
          <w:b w:val="0"/>
          <w:bCs w:val="0"/>
          <w:color w:val="auto"/>
          <w:sz w:val="24"/>
          <w:szCs w:val="24"/>
        </w:rPr>
        <w:t>en fonction de</w:t>
      </w:r>
      <w:r w:rsidRPr="007845E7">
        <w:rPr>
          <w:rFonts w:ascii="Gill Sans MT" w:eastAsia="Times New Roman" w:hAnsi="Gill Sans MT"/>
          <w:b w:val="0"/>
          <w:bCs w:val="0"/>
          <w:color w:val="auto"/>
          <w:sz w:val="24"/>
          <w:szCs w:val="24"/>
        </w:rPr>
        <w:t xml:space="preserve"> la nature de l'activité. Dans de rares cas, Creativ</w:t>
      </w:r>
      <w:r w:rsidR="00085DBA" w:rsidRPr="007845E7">
        <w:rPr>
          <w:rFonts w:ascii="Gill Sans MT" w:eastAsia="Times New Roman" w:hAnsi="Gill Sans MT"/>
          <w:b w:val="0"/>
          <w:bCs w:val="0"/>
          <w:color w:val="auto"/>
          <w:sz w:val="24"/>
          <w:szCs w:val="24"/>
        </w:rPr>
        <w:t xml:space="preserve">e peut également </w:t>
      </w:r>
      <w:r w:rsidR="00C9199C" w:rsidRPr="007845E7">
        <w:rPr>
          <w:rFonts w:ascii="Gill Sans MT" w:eastAsia="Times New Roman" w:hAnsi="Gill Sans MT"/>
          <w:b w:val="0"/>
          <w:bCs w:val="0"/>
          <w:color w:val="auto"/>
          <w:sz w:val="24"/>
          <w:szCs w:val="24"/>
        </w:rPr>
        <w:t>faire une attribution</w:t>
      </w:r>
      <w:r w:rsidR="00085DBA" w:rsidRPr="007845E7">
        <w:rPr>
          <w:rFonts w:ascii="Gill Sans MT" w:eastAsia="Times New Roman" w:hAnsi="Gill Sans MT"/>
          <w:b w:val="0"/>
          <w:bCs w:val="0"/>
          <w:color w:val="auto"/>
          <w:sz w:val="24"/>
          <w:szCs w:val="24"/>
        </w:rPr>
        <w:t xml:space="preserve"> à un cabinet</w:t>
      </w:r>
      <w:r w:rsidRPr="007845E7">
        <w:rPr>
          <w:rFonts w:ascii="Gill Sans MT" w:eastAsia="Times New Roman" w:hAnsi="Gill Sans MT"/>
          <w:b w:val="0"/>
          <w:bCs w:val="0"/>
          <w:color w:val="auto"/>
          <w:sz w:val="24"/>
          <w:szCs w:val="24"/>
        </w:rPr>
        <w:t xml:space="preserve"> autre que </w:t>
      </w:r>
      <w:r w:rsidR="00901403" w:rsidRPr="007845E7">
        <w:rPr>
          <w:rFonts w:ascii="Gill Sans MT" w:eastAsia="Times New Roman" w:hAnsi="Gill Sans MT"/>
          <w:b w:val="0"/>
          <w:bCs w:val="0"/>
          <w:color w:val="auto"/>
          <w:sz w:val="24"/>
          <w:szCs w:val="24"/>
        </w:rPr>
        <w:t>le soumissionnaire</w:t>
      </w:r>
      <w:r w:rsidRPr="007845E7">
        <w:rPr>
          <w:rFonts w:ascii="Gill Sans MT" w:eastAsia="Times New Roman" w:hAnsi="Gill Sans MT"/>
          <w:b w:val="0"/>
          <w:bCs w:val="0"/>
          <w:color w:val="auto"/>
          <w:sz w:val="24"/>
          <w:szCs w:val="24"/>
        </w:rPr>
        <w:t xml:space="preserve"> ayant la meilleure évaluation technique ou </w:t>
      </w:r>
      <w:r w:rsidR="00901403" w:rsidRPr="007845E7">
        <w:rPr>
          <w:rFonts w:ascii="Gill Sans MT" w:eastAsia="Times New Roman" w:hAnsi="Gill Sans MT"/>
          <w:b w:val="0"/>
          <w:bCs w:val="0"/>
          <w:color w:val="auto"/>
          <w:sz w:val="24"/>
          <w:szCs w:val="24"/>
        </w:rPr>
        <w:t xml:space="preserve">le </w:t>
      </w:r>
      <w:r w:rsidR="0014743B" w:rsidRPr="007845E7">
        <w:rPr>
          <w:rFonts w:ascii="Gill Sans MT" w:eastAsia="Times New Roman" w:hAnsi="Gill Sans MT"/>
          <w:b w:val="0"/>
          <w:bCs w:val="0"/>
          <w:color w:val="auto"/>
          <w:sz w:val="24"/>
          <w:szCs w:val="24"/>
        </w:rPr>
        <w:t>soumissionnaire offrant</w:t>
      </w:r>
      <w:r w:rsidR="00085DBA" w:rsidRPr="007845E7">
        <w:rPr>
          <w:rFonts w:ascii="Gill Sans MT" w:eastAsia="Times New Roman" w:hAnsi="Gill Sans MT"/>
          <w:b w:val="0"/>
          <w:bCs w:val="0"/>
          <w:color w:val="auto"/>
          <w:sz w:val="24"/>
          <w:szCs w:val="24"/>
        </w:rPr>
        <w:t xml:space="preserve"> le plus faible coût, conformément aux </w:t>
      </w:r>
      <w:r w:rsidRPr="007845E7">
        <w:rPr>
          <w:rFonts w:ascii="Gill Sans MT" w:eastAsia="Times New Roman" w:hAnsi="Gill Sans MT"/>
          <w:b w:val="0"/>
          <w:bCs w:val="0"/>
          <w:color w:val="auto"/>
          <w:sz w:val="24"/>
          <w:szCs w:val="24"/>
        </w:rPr>
        <w:t xml:space="preserve">FAR 15.101-1.  </w:t>
      </w:r>
    </w:p>
    <w:p w14:paraId="739A634A" w14:textId="77777777" w:rsidR="00987749" w:rsidRPr="00316E3E" w:rsidRDefault="00987749" w:rsidP="00987749">
      <w:pPr>
        <w:jc w:val="both"/>
        <w:rPr>
          <w:rFonts w:ascii="Gill Sans MT" w:hAnsi="Gill Sans MT" w:cs="Times New Roman"/>
          <w:lang w:val="fr-FR"/>
        </w:rPr>
      </w:pPr>
    </w:p>
    <w:p w14:paraId="04E008C5" w14:textId="77777777" w:rsidR="00987749" w:rsidRPr="00316E3E" w:rsidRDefault="00987749" w:rsidP="00987749">
      <w:pPr>
        <w:jc w:val="both"/>
        <w:rPr>
          <w:rFonts w:ascii="Gill Sans MT" w:hAnsi="Gill Sans MT" w:cs="Times New Roman"/>
          <w:b/>
          <w:lang w:val="fr-FR"/>
        </w:rPr>
      </w:pPr>
      <w:r w:rsidRPr="00316E3E">
        <w:rPr>
          <w:rFonts w:ascii="Gill Sans MT" w:hAnsi="Gill Sans MT" w:cs="Times New Roman"/>
          <w:b/>
          <w:lang w:val="fr-FR"/>
        </w:rPr>
        <w:t xml:space="preserve">Creative se réserve le droit de demander à un </w:t>
      </w:r>
      <w:r w:rsidR="00901403" w:rsidRPr="00316E3E">
        <w:rPr>
          <w:rFonts w:ascii="Gill Sans MT" w:hAnsi="Gill Sans MT" w:cs="Times New Roman"/>
          <w:b/>
          <w:lang w:val="fr-FR"/>
        </w:rPr>
        <w:t>Soumissionnaire</w:t>
      </w:r>
      <w:r w:rsidRPr="00316E3E">
        <w:rPr>
          <w:rFonts w:ascii="Gill Sans MT" w:hAnsi="Gill Sans MT" w:cs="Times New Roman"/>
          <w:b/>
          <w:lang w:val="fr-FR"/>
        </w:rPr>
        <w:t xml:space="preserve"> des documents d'appui supplémentaires ou une proposition révisée si les informations fournies dans la proposition technique et/ou</w:t>
      </w:r>
      <w:r w:rsidR="00082E3F" w:rsidRPr="00316E3E">
        <w:rPr>
          <w:rFonts w:ascii="Gill Sans MT" w:hAnsi="Gill Sans MT" w:cs="Times New Roman"/>
          <w:b/>
          <w:lang w:val="fr-FR"/>
        </w:rPr>
        <w:t xml:space="preserve"> financière </w:t>
      </w:r>
      <w:r w:rsidR="00901403" w:rsidRPr="00316E3E">
        <w:rPr>
          <w:rFonts w:ascii="Gill Sans MT" w:hAnsi="Gill Sans MT" w:cs="Times New Roman"/>
          <w:b/>
          <w:lang w:val="fr-FR"/>
        </w:rPr>
        <w:t>du soumissionnaire</w:t>
      </w:r>
      <w:r w:rsidRPr="00316E3E">
        <w:rPr>
          <w:rFonts w:ascii="Gill Sans MT" w:hAnsi="Gill Sans MT" w:cs="Times New Roman"/>
          <w:b/>
          <w:lang w:val="fr-FR"/>
        </w:rPr>
        <w:t xml:space="preserve"> sont insuffisantes. Si les informations demandées ne sont pas fournies, Creative se réserve le droit de disqualifi</w:t>
      </w:r>
      <w:r w:rsidR="00082E3F" w:rsidRPr="00316E3E">
        <w:rPr>
          <w:rFonts w:ascii="Gill Sans MT" w:hAnsi="Gill Sans MT" w:cs="Times New Roman"/>
          <w:b/>
          <w:lang w:val="fr-FR"/>
        </w:rPr>
        <w:t>er le soumissionnaire pour les prochaines étapes</w:t>
      </w:r>
      <w:r w:rsidRPr="00316E3E">
        <w:rPr>
          <w:rFonts w:ascii="Gill Sans MT" w:hAnsi="Gill Sans MT" w:cs="Times New Roman"/>
          <w:b/>
          <w:lang w:val="fr-FR"/>
        </w:rPr>
        <w:t xml:space="preserve">. </w:t>
      </w:r>
    </w:p>
    <w:p w14:paraId="21BD1CD9" w14:textId="77777777" w:rsidR="00987749" w:rsidRPr="00316E3E" w:rsidRDefault="00987749" w:rsidP="00987749">
      <w:pPr>
        <w:jc w:val="both"/>
        <w:rPr>
          <w:rFonts w:ascii="Gill Sans MT" w:hAnsi="Gill Sans MT" w:cs="Times New Roman"/>
          <w:lang w:val="fr-FR"/>
        </w:rPr>
      </w:pPr>
    </w:p>
    <w:p w14:paraId="6F087BE8" w14:textId="77777777" w:rsidR="00085DBA" w:rsidRPr="00316E3E" w:rsidRDefault="00987749" w:rsidP="00416F45">
      <w:pPr>
        <w:tabs>
          <w:tab w:val="left" w:pos="9360"/>
        </w:tabs>
        <w:jc w:val="both"/>
        <w:rPr>
          <w:rFonts w:ascii="Gill Sans MT" w:hAnsi="Gill Sans MT" w:cs="Times New Roman"/>
          <w:lang w:val="fr-FR"/>
        </w:rPr>
      </w:pPr>
      <w:r w:rsidRPr="00316E3E">
        <w:rPr>
          <w:rFonts w:ascii="Gill Sans MT" w:hAnsi="Gill Sans MT" w:cs="Times New Roman"/>
          <w:lang w:val="fr-FR"/>
        </w:rPr>
        <w:t xml:space="preserve"> </w:t>
      </w:r>
    </w:p>
    <w:p w14:paraId="338673A2" w14:textId="77777777" w:rsidR="00085DBA" w:rsidRPr="00316E3E" w:rsidRDefault="00085DBA">
      <w:pPr>
        <w:spacing w:after="200" w:line="276" w:lineRule="auto"/>
        <w:rPr>
          <w:rFonts w:ascii="Gill Sans MT" w:hAnsi="Gill Sans MT" w:cs="Times New Roman"/>
          <w:lang w:val="fr-FR"/>
        </w:rPr>
      </w:pPr>
      <w:r w:rsidRPr="00316E3E">
        <w:rPr>
          <w:rFonts w:ascii="Gill Sans MT" w:hAnsi="Gill Sans MT" w:cs="Times New Roman"/>
          <w:lang w:val="fr-FR"/>
        </w:rPr>
        <w:br w:type="page"/>
      </w:r>
    </w:p>
    <w:p w14:paraId="480EED89" w14:textId="77777777" w:rsidR="00987749" w:rsidRPr="00316E3E" w:rsidRDefault="00416F45" w:rsidP="00416F45">
      <w:pPr>
        <w:tabs>
          <w:tab w:val="left" w:pos="9360"/>
        </w:tabs>
        <w:jc w:val="both"/>
        <w:rPr>
          <w:rFonts w:ascii="Gill Sans MT" w:hAnsi="Gill Sans MT" w:cs="Times New Roman"/>
          <w:lang w:val="fr-FR"/>
        </w:rPr>
      </w:pPr>
      <w:r w:rsidRPr="00316E3E">
        <w:rPr>
          <w:rFonts w:ascii="Gill Sans MT" w:hAnsi="Gill Sans MT" w:cs="Times New Roman"/>
          <w:lang w:val="fr-FR"/>
        </w:rPr>
        <w:lastRenderedPageBreak/>
        <w:tab/>
      </w:r>
    </w:p>
    <w:p w14:paraId="7FBB78E2" w14:textId="77777777" w:rsidR="00987749" w:rsidRPr="00316E3E" w:rsidRDefault="00987749" w:rsidP="00085DBA">
      <w:pPr>
        <w:jc w:val="center"/>
        <w:rPr>
          <w:rFonts w:ascii="Gill Sans MT" w:hAnsi="Gill Sans MT" w:cs="Times New Roman"/>
          <w:b/>
          <w:lang w:val="fr-FR"/>
        </w:rPr>
      </w:pPr>
      <w:r w:rsidRPr="00316E3E">
        <w:rPr>
          <w:rFonts w:ascii="Gill Sans MT" w:hAnsi="Gill Sans MT" w:cs="Times New Roman"/>
          <w:b/>
          <w:lang w:val="fr-FR"/>
        </w:rPr>
        <w:t>ANNEXE IV</w:t>
      </w:r>
    </w:p>
    <w:p w14:paraId="56196751" w14:textId="77777777" w:rsidR="00987749" w:rsidRPr="00316E3E" w:rsidRDefault="00987749" w:rsidP="00085DBA">
      <w:pPr>
        <w:jc w:val="center"/>
        <w:rPr>
          <w:rFonts w:ascii="Gill Sans MT" w:hAnsi="Gill Sans MT" w:cs="Times New Roman"/>
          <w:b/>
          <w:lang w:val="fr-FR"/>
        </w:rPr>
      </w:pPr>
      <w:r w:rsidRPr="00316E3E">
        <w:rPr>
          <w:rFonts w:ascii="Gill Sans MT" w:hAnsi="Gill Sans MT" w:cs="Times New Roman"/>
          <w:b/>
          <w:lang w:val="fr-FR"/>
        </w:rPr>
        <w:t>FORMAT DE LA LETTRE D'ACCOMPAGNEMENT DE LA PROPOSITION - À IMPRIMER SUR DU PAPIER À EN-TÊTE DE L'ORGANISATION</w:t>
      </w:r>
    </w:p>
    <w:p w14:paraId="279D79F3" w14:textId="77777777" w:rsidR="00987749" w:rsidRPr="00316E3E" w:rsidRDefault="00987749" w:rsidP="00987749">
      <w:pPr>
        <w:jc w:val="both"/>
        <w:rPr>
          <w:rFonts w:ascii="Gill Sans MT" w:hAnsi="Gill Sans MT" w:cs="Times New Roman"/>
          <w:lang w:val="fr-FR"/>
        </w:rPr>
      </w:pPr>
    </w:p>
    <w:p w14:paraId="5F5C2BDA" w14:textId="77777777" w:rsidR="00987749" w:rsidRPr="00316E3E" w:rsidRDefault="00987749" w:rsidP="00987749">
      <w:pPr>
        <w:jc w:val="both"/>
        <w:rPr>
          <w:rFonts w:ascii="Gill Sans MT" w:hAnsi="Gill Sans MT" w:cs="Times New Roman"/>
          <w:lang w:val="fr-FR"/>
        </w:rPr>
      </w:pPr>
    </w:p>
    <w:p w14:paraId="6E0B3C75"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00085DBA" w:rsidRPr="00316E3E">
        <w:rPr>
          <w:rFonts w:ascii="Gill Sans MT" w:hAnsi="Gill Sans MT" w:cs="Times New Roman"/>
          <w:lang w:val="fr-FR"/>
        </w:rPr>
        <w:tab/>
      </w:r>
      <w:r w:rsidR="00085DBA" w:rsidRPr="00316E3E">
        <w:rPr>
          <w:rFonts w:ascii="Gill Sans MT" w:hAnsi="Gill Sans MT" w:cs="Times New Roman"/>
          <w:lang w:val="fr-FR"/>
        </w:rPr>
        <w:tab/>
      </w:r>
      <w:r w:rsidRPr="00316E3E">
        <w:rPr>
          <w:rFonts w:ascii="Gill Sans MT" w:hAnsi="Gill Sans MT" w:cs="Times New Roman"/>
          <w:lang w:val="fr-FR"/>
        </w:rPr>
        <w:t xml:space="preserve"> Ville, Pays</w:t>
      </w:r>
    </w:p>
    <w:p w14:paraId="401B54C8" w14:textId="3DF31200" w:rsidR="00987749" w:rsidRDefault="00987749" w:rsidP="00987749">
      <w:pPr>
        <w:jc w:val="both"/>
        <w:rPr>
          <w:rFonts w:ascii="Gill Sans MT" w:hAnsi="Gill Sans MT" w:cs="Times New Roman"/>
          <w:lang w:val="fr-FR"/>
        </w:rPr>
      </w:pP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Pr="00316E3E">
        <w:rPr>
          <w:rFonts w:ascii="Gill Sans MT" w:hAnsi="Gill Sans MT" w:cs="Times New Roman"/>
          <w:lang w:val="fr-FR"/>
        </w:rPr>
        <w:tab/>
      </w:r>
      <w:r w:rsidR="00085DBA" w:rsidRPr="00316E3E">
        <w:rPr>
          <w:rFonts w:ascii="Gill Sans MT" w:hAnsi="Gill Sans MT" w:cs="Times New Roman"/>
          <w:lang w:val="fr-FR"/>
        </w:rPr>
        <w:tab/>
      </w:r>
      <w:r w:rsidR="00085DBA" w:rsidRPr="00316E3E">
        <w:rPr>
          <w:rFonts w:ascii="Gill Sans MT" w:hAnsi="Gill Sans MT" w:cs="Times New Roman"/>
          <w:lang w:val="fr-FR"/>
        </w:rPr>
        <w:tab/>
      </w:r>
      <w:r w:rsidRPr="00316E3E">
        <w:rPr>
          <w:rFonts w:ascii="Gill Sans MT" w:hAnsi="Gill Sans MT" w:cs="Times New Roman"/>
          <w:lang w:val="fr-FR"/>
        </w:rPr>
        <w:t>&lt;Date&gt;</w:t>
      </w:r>
    </w:p>
    <w:p w14:paraId="31065AB4" w14:textId="77777777" w:rsidR="003A02B6" w:rsidRPr="00316E3E" w:rsidRDefault="003A02B6" w:rsidP="00987749">
      <w:pPr>
        <w:jc w:val="both"/>
        <w:rPr>
          <w:rFonts w:ascii="Gill Sans MT" w:hAnsi="Gill Sans MT" w:cs="Times New Roman"/>
          <w:lang w:val="fr-FR"/>
        </w:rPr>
      </w:pPr>
    </w:p>
    <w:p w14:paraId="7390554B" w14:textId="4A0BC09C" w:rsidR="00987749" w:rsidRPr="00316E3E" w:rsidRDefault="00082E3F" w:rsidP="00987749">
      <w:pPr>
        <w:jc w:val="both"/>
        <w:rPr>
          <w:rFonts w:ascii="Gill Sans MT" w:hAnsi="Gill Sans MT" w:cs="Times New Roman"/>
          <w:lang w:val="fr-FR"/>
        </w:rPr>
      </w:pPr>
      <w:r w:rsidRPr="00316E3E">
        <w:rPr>
          <w:rFonts w:ascii="Gill Sans MT" w:hAnsi="Gill Sans MT" w:cs="Times New Roman"/>
          <w:lang w:val="fr-FR"/>
        </w:rPr>
        <w:t xml:space="preserve">Adressée </w:t>
      </w:r>
      <w:r w:rsidR="004C697D" w:rsidRPr="00316E3E">
        <w:rPr>
          <w:rFonts w:ascii="Gill Sans MT" w:hAnsi="Gill Sans MT" w:cs="Times New Roman"/>
          <w:lang w:val="fr-FR"/>
        </w:rPr>
        <w:t>au :</w:t>
      </w:r>
      <w:r w:rsidR="00987749" w:rsidRPr="00316E3E">
        <w:rPr>
          <w:rFonts w:ascii="Gill Sans MT" w:hAnsi="Gill Sans MT" w:cs="Times New Roman"/>
          <w:lang w:val="fr-FR"/>
        </w:rPr>
        <w:tab/>
      </w:r>
      <w:r w:rsidR="00987749" w:rsidRPr="00316E3E">
        <w:rPr>
          <w:rFonts w:ascii="Gill Sans MT" w:hAnsi="Gill Sans MT" w:cs="Times New Roman"/>
          <w:lang w:val="fr-FR"/>
        </w:rPr>
        <w:tab/>
      </w:r>
      <w:r w:rsidRPr="00316E3E">
        <w:rPr>
          <w:rFonts w:ascii="Gill Sans MT" w:hAnsi="Gill Sans MT" w:cs="Times New Roman"/>
          <w:lang w:val="fr-FR"/>
        </w:rPr>
        <w:t>Bureau de la passation des marchés de Creative</w:t>
      </w:r>
      <w:r w:rsidR="00FD052E">
        <w:rPr>
          <w:rFonts w:ascii="Gill Sans MT" w:hAnsi="Gill Sans MT" w:cs="Times New Roman"/>
          <w:lang w:val="fr-FR"/>
        </w:rPr>
        <w:t xml:space="preserve"> (USAID – P4P)</w:t>
      </w:r>
    </w:p>
    <w:p w14:paraId="032519E2"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ab/>
      </w:r>
    </w:p>
    <w:p w14:paraId="415E9B7D" w14:textId="77777777" w:rsidR="00987749" w:rsidRPr="00316E3E" w:rsidRDefault="00085DBA" w:rsidP="00987749">
      <w:pPr>
        <w:jc w:val="both"/>
        <w:rPr>
          <w:rFonts w:ascii="Gill Sans MT" w:hAnsi="Gill Sans MT" w:cs="Times New Roman"/>
          <w:lang w:val="fr-FR"/>
        </w:rPr>
      </w:pPr>
      <w:r w:rsidRPr="00316E3E">
        <w:rPr>
          <w:rFonts w:ascii="Gill Sans MT" w:hAnsi="Gill Sans MT" w:cs="Times New Roman"/>
          <w:lang w:val="fr-FR"/>
        </w:rPr>
        <w:t>Madame/ Monsieur</w:t>
      </w:r>
      <w:r w:rsidR="00987749" w:rsidRPr="00316E3E">
        <w:rPr>
          <w:rFonts w:ascii="Gill Sans MT" w:hAnsi="Gill Sans MT" w:cs="Times New Roman"/>
          <w:lang w:val="fr-FR"/>
        </w:rPr>
        <w:t xml:space="preserve"> :</w:t>
      </w:r>
    </w:p>
    <w:p w14:paraId="657FE094" w14:textId="77777777" w:rsidR="00987749" w:rsidRPr="00316E3E" w:rsidRDefault="00987749" w:rsidP="00987749">
      <w:pPr>
        <w:jc w:val="both"/>
        <w:rPr>
          <w:rFonts w:ascii="Gill Sans MT" w:hAnsi="Gill Sans MT" w:cs="Times New Roman"/>
          <w:lang w:val="fr-FR"/>
        </w:rPr>
      </w:pPr>
    </w:p>
    <w:p w14:paraId="75D77A42" w14:textId="11B5D6E2" w:rsidR="00987749" w:rsidRPr="004C697D" w:rsidRDefault="00987749" w:rsidP="00EE4F66">
      <w:pPr>
        <w:pStyle w:val="Sansinterligne"/>
        <w:rPr>
          <w:rFonts w:ascii="Gill Sans MT" w:eastAsia="Times New Roman" w:hAnsi="Gill Sans MT" w:cs="Times New Roman"/>
          <w:b/>
          <w:noProof/>
          <w:sz w:val="24"/>
          <w:szCs w:val="24"/>
          <w:lang w:val="fr-FR" w:eastAsia="fr-FR"/>
        </w:rPr>
      </w:pPr>
      <w:r w:rsidRPr="00FD052E">
        <w:rPr>
          <w:rFonts w:ascii="Gill Sans MT" w:eastAsia="Times New Roman" w:hAnsi="Gill Sans MT" w:cs="Times New Roman"/>
          <w:sz w:val="24"/>
          <w:szCs w:val="24"/>
          <w:lang w:val="fr-FR"/>
        </w:rPr>
        <w:t>Nous, soussignés</w:t>
      </w:r>
      <w:r w:rsidR="00082E3F" w:rsidRPr="00FD052E">
        <w:rPr>
          <w:rFonts w:ascii="Gill Sans MT" w:eastAsia="Times New Roman" w:hAnsi="Gill Sans MT" w:cs="Times New Roman"/>
          <w:sz w:val="24"/>
          <w:szCs w:val="24"/>
          <w:lang w:val="fr-FR"/>
        </w:rPr>
        <w:t>………………….</w:t>
      </w:r>
      <w:r w:rsidRPr="00FD052E">
        <w:rPr>
          <w:rFonts w:ascii="Gill Sans MT" w:eastAsia="Times New Roman" w:hAnsi="Gill Sans MT" w:cs="Times New Roman"/>
          <w:sz w:val="24"/>
          <w:szCs w:val="24"/>
          <w:lang w:val="fr-FR"/>
        </w:rPr>
        <w:t>, vous proposons d'entreprendre</w:t>
      </w:r>
      <w:r w:rsidRPr="00316E3E">
        <w:rPr>
          <w:rFonts w:ascii="Gill Sans MT" w:hAnsi="Gill Sans MT" w:cs="Times New Roman"/>
          <w:lang w:val="fr-FR"/>
        </w:rPr>
        <w:t xml:space="preserve"> </w:t>
      </w:r>
      <w:r w:rsidR="00FD052E">
        <w:rPr>
          <w:rFonts w:ascii="Gill Sans MT" w:hAnsi="Gill Sans MT" w:cs="Times New Roman"/>
          <w:lang w:val="fr-FR"/>
        </w:rPr>
        <w:t xml:space="preserve">le marché </w:t>
      </w:r>
      <w:r w:rsidR="00EE4F66" w:rsidRPr="00D4600E">
        <w:rPr>
          <w:rFonts w:ascii="Gill Sans MT" w:eastAsia="Times New Roman" w:hAnsi="Gill Sans MT" w:cs="Times New Roman"/>
          <w:b/>
          <w:noProof/>
          <w:sz w:val="24"/>
          <w:szCs w:val="24"/>
          <w:highlight w:val="yellow"/>
          <w:lang w:val="fr-FR" w:eastAsia="fr-FR"/>
        </w:rPr>
        <w:t>RFP-CAI-NIA-0803/2021-1-02</w:t>
      </w:r>
      <w:r w:rsidR="00EE4F66">
        <w:rPr>
          <w:rFonts w:ascii="Gill Sans MT" w:eastAsia="Times New Roman" w:hAnsi="Gill Sans MT" w:cs="Times New Roman"/>
          <w:b/>
          <w:noProof/>
          <w:sz w:val="24"/>
          <w:szCs w:val="24"/>
          <w:lang w:val="fr-FR" w:eastAsia="fr-FR"/>
        </w:rPr>
        <w:t xml:space="preserve"> </w:t>
      </w:r>
      <w:r w:rsidR="00FD052E">
        <w:rPr>
          <w:rFonts w:ascii="Gill Sans MT" w:eastAsia="Times New Roman" w:hAnsi="Gill Sans MT" w:cs="Times New Roman"/>
          <w:b/>
          <w:noProof/>
          <w:sz w:val="24"/>
          <w:szCs w:val="24"/>
          <w:lang w:val="fr-FR" w:eastAsia="fr-FR"/>
        </w:rPr>
        <w:t>d</w:t>
      </w:r>
      <w:r w:rsidR="00FD052E" w:rsidRPr="00FD052E">
        <w:rPr>
          <w:rFonts w:ascii="Gill Sans MT" w:eastAsia="Times New Roman" w:hAnsi="Gill Sans MT" w:cs="Times New Roman"/>
          <w:b/>
          <w:noProof/>
          <w:lang w:val="fr-FR" w:eastAsia="fr-FR"/>
        </w:rPr>
        <w:t xml:space="preserve">ans le cadre de la mise en œuvre du </w:t>
      </w:r>
      <w:r w:rsidR="00FD052E" w:rsidRPr="00FD052E">
        <w:rPr>
          <w:rFonts w:cs="Times New Roman"/>
          <w:b/>
          <w:bCs/>
          <w:sz w:val="24"/>
          <w:szCs w:val="24"/>
          <w:lang w:val="fr-FR"/>
        </w:rPr>
        <w:t>Projet de relèvement économique des femmes à travers la mise en place d’une plateforme multifonctionnelle solaire</w:t>
      </w:r>
      <w:r w:rsidR="004C697D">
        <w:rPr>
          <w:rFonts w:cs="Times New Roman"/>
          <w:b/>
          <w:bCs/>
          <w:sz w:val="24"/>
          <w:szCs w:val="24"/>
          <w:lang w:val="fr-FR"/>
        </w:rPr>
        <w:t xml:space="preserve"> à travers l’achat des équipements et leurs installations dans les villages cités ci haut. (Voir </w:t>
      </w:r>
      <w:r w:rsidR="004C697D" w:rsidRPr="00316E3E">
        <w:rPr>
          <w:rFonts w:ascii="Gill Sans MT" w:eastAsia="Times New Roman" w:hAnsi="Gill Sans MT" w:cs="Times New Roman"/>
          <w:b/>
          <w:noProof/>
          <w:sz w:val="24"/>
          <w:szCs w:val="24"/>
          <w:lang w:val="fr-FR" w:eastAsia="fr-FR"/>
        </w:rPr>
        <w:t>ANNEXE I</w:t>
      </w:r>
      <w:r w:rsidR="004C697D">
        <w:rPr>
          <w:rFonts w:cs="Times New Roman"/>
          <w:b/>
          <w:bCs/>
          <w:sz w:val="24"/>
          <w:szCs w:val="24"/>
          <w:lang w:val="fr-FR"/>
        </w:rPr>
        <w:t xml:space="preserve">) </w:t>
      </w:r>
      <w:r w:rsidRPr="004C697D">
        <w:rPr>
          <w:rFonts w:ascii="Gill Sans MT" w:eastAsia="Times New Roman" w:hAnsi="Gill Sans MT" w:cs="Times New Roman"/>
          <w:sz w:val="24"/>
          <w:szCs w:val="24"/>
          <w:lang w:val="fr-FR"/>
        </w:rPr>
        <w:t>conformément à votre demande de proposition</w:t>
      </w:r>
      <w:r w:rsidR="0073012D" w:rsidRPr="004C697D">
        <w:rPr>
          <w:rFonts w:ascii="Gill Sans MT" w:eastAsia="Times New Roman" w:hAnsi="Gill Sans MT" w:cs="Times New Roman"/>
          <w:sz w:val="24"/>
          <w:szCs w:val="24"/>
          <w:lang w:val="fr-FR"/>
        </w:rPr>
        <w:t>s</w:t>
      </w:r>
      <w:r w:rsidRPr="004C697D">
        <w:rPr>
          <w:rFonts w:ascii="Gill Sans MT" w:eastAsia="Times New Roman" w:hAnsi="Gill Sans MT" w:cs="Times New Roman"/>
          <w:sz w:val="24"/>
          <w:szCs w:val="24"/>
          <w:lang w:val="fr-FR"/>
        </w:rPr>
        <w:t xml:space="preserve"> datée du </w:t>
      </w:r>
      <w:r w:rsidR="00EE4F66">
        <w:rPr>
          <w:rFonts w:ascii="Gill Sans MT" w:eastAsia="Times New Roman" w:hAnsi="Gill Sans MT" w:cs="Times New Roman"/>
          <w:sz w:val="24"/>
          <w:szCs w:val="24"/>
          <w:lang w:val="fr-FR"/>
        </w:rPr>
        <w:t>……..</w:t>
      </w:r>
      <w:r w:rsidRPr="004C697D">
        <w:rPr>
          <w:rFonts w:ascii="Gill Sans MT" w:eastAsia="Times New Roman" w:hAnsi="Gill Sans MT" w:cs="Times New Roman"/>
          <w:sz w:val="24"/>
          <w:szCs w:val="24"/>
          <w:lang w:val="fr-FR"/>
        </w:rPr>
        <w:t xml:space="preserve"> et à </w:t>
      </w:r>
      <w:r w:rsidR="005A6564" w:rsidRPr="004C697D">
        <w:rPr>
          <w:rFonts w:ascii="Gill Sans MT" w:eastAsia="Times New Roman" w:hAnsi="Gill Sans MT" w:cs="Times New Roman"/>
          <w:sz w:val="24"/>
          <w:szCs w:val="24"/>
          <w:lang w:val="fr-FR"/>
        </w:rPr>
        <w:t>nos propositions technique et financière</w:t>
      </w:r>
      <w:r w:rsidRPr="004C697D">
        <w:rPr>
          <w:rFonts w:ascii="Gill Sans MT" w:eastAsia="Times New Roman" w:hAnsi="Gill Sans MT" w:cs="Times New Roman"/>
          <w:sz w:val="24"/>
          <w:szCs w:val="24"/>
          <w:lang w:val="fr-FR"/>
        </w:rPr>
        <w:t xml:space="preserve"> soumise</w:t>
      </w:r>
      <w:r w:rsidR="005A6564" w:rsidRPr="004C697D">
        <w:rPr>
          <w:rFonts w:ascii="Gill Sans MT" w:eastAsia="Times New Roman" w:hAnsi="Gill Sans MT" w:cs="Times New Roman"/>
          <w:sz w:val="24"/>
          <w:szCs w:val="24"/>
          <w:lang w:val="fr-FR"/>
        </w:rPr>
        <w:t>s</w:t>
      </w:r>
      <w:r w:rsidRPr="004C697D">
        <w:rPr>
          <w:rFonts w:ascii="Gill Sans MT" w:eastAsia="Times New Roman" w:hAnsi="Gill Sans MT" w:cs="Times New Roman"/>
          <w:sz w:val="24"/>
          <w:szCs w:val="24"/>
          <w:lang w:val="fr-FR"/>
        </w:rPr>
        <w:t xml:space="preserve"> dans le présent document.</w:t>
      </w:r>
      <w:r w:rsidRPr="00316E3E">
        <w:rPr>
          <w:rFonts w:ascii="Gill Sans MT" w:hAnsi="Gill Sans MT" w:cs="Times New Roman"/>
          <w:lang w:val="fr-FR"/>
        </w:rPr>
        <w:t xml:space="preserve"> </w:t>
      </w:r>
    </w:p>
    <w:p w14:paraId="667A36C7" w14:textId="77777777" w:rsidR="00987749" w:rsidRPr="00316E3E" w:rsidRDefault="00987749" w:rsidP="00987749">
      <w:pPr>
        <w:jc w:val="both"/>
        <w:rPr>
          <w:rFonts w:ascii="Gill Sans MT" w:hAnsi="Gill Sans MT" w:cs="Times New Roman"/>
          <w:lang w:val="fr-FR"/>
        </w:rPr>
      </w:pPr>
    </w:p>
    <w:p w14:paraId="7994536B"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Les détails de notre organisation sont les suivants :</w:t>
      </w:r>
    </w:p>
    <w:p w14:paraId="4A513BFD" w14:textId="77777777" w:rsidR="00987749"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Nom de la société</w:t>
      </w:r>
    </w:p>
    <w:p w14:paraId="2977262A" w14:textId="77777777" w:rsidR="00987749"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Adresse de la société</w:t>
      </w:r>
    </w:p>
    <w:p w14:paraId="5AFFD726" w14:textId="77777777" w:rsidR="005A6564"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Nom du représentant autorisé de la société :</w:t>
      </w:r>
    </w:p>
    <w:p w14:paraId="23EDA7FF" w14:textId="77777777" w:rsidR="00987749"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N° de téléph</w:t>
      </w:r>
      <w:r w:rsidR="005A6564" w:rsidRPr="00316E3E">
        <w:rPr>
          <w:rFonts w:ascii="Gill Sans MT" w:hAnsi="Gill Sans MT" w:cs="Times New Roman"/>
        </w:rPr>
        <w:t>one / N° de téléphone portable</w:t>
      </w:r>
      <w:r w:rsidRPr="00316E3E">
        <w:rPr>
          <w:rFonts w:ascii="Gill Sans MT" w:hAnsi="Gill Sans MT" w:cs="Times New Roman"/>
        </w:rPr>
        <w:t>, adresse électronique :</w:t>
      </w:r>
    </w:p>
    <w:p w14:paraId="6F529748" w14:textId="77777777" w:rsidR="00987749"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Période de validité de la proposition</w:t>
      </w:r>
    </w:p>
    <w:p w14:paraId="4E82A775" w14:textId="77777777" w:rsidR="00987749" w:rsidRPr="00316E3E" w:rsidRDefault="00987749" w:rsidP="005625FA">
      <w:pPr>
        <w:pStyle w:val="Paragraphedeliste"/>
        <w:numPr>
          <w:ilvl w:val="2"/>
          <w:numId w:val="13"/>
        </w:numPr>
        <w:jc w:val="both"/>
        <w:rPr>
          <w:rFonts w:ascii="Gill Sans MT" w:hAnsi="Gill Sans MT" w:cs="Times New Roman"/>
        </w:rPr>
      </w:pPr>
      <w:r w:rsidRPr="00316E3E">
        <w:rPr>
          <w:rFonts w:ascii="Gill Sans MT" w:hAnsi="Gill Sans MT" w:cs="Times New Roman"/>
        </w:rPr>
        <w:t>Une licence d'exploitation valide</w:t>
      </w:r>
    </w:p>
    <w:p w14:paraId="055F088D" w14:textId="77777777" w:rsidR="00987749" w:rsidRPr="00316E3E" w:rsidRDefault="00987749" w:rsidP="00987749">
      <w:pPr>
        <w:jc w:val="both"/>
        <w:rPr>
          <w:rFonts w:ascii="Gill Sans MT" w:hAnsi="Gill Sans MT" w:cs="Times New Roman"/>
          <w:lang w:val="fr-FR"/>
        </w:rPr>
      </w:pPr>
    </w:p>
    <w:p w14:paraId="29D7C2EB"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Notre proposition nous engage, sous réserve des modifications résultant de la négociation, jusqu'à l'expiration de la période de validité de la proposition. Nous comprenons que vous n'êtes pas tenu d'accepter cette proposition ou toute autre proposition que vous recevez.</w:t>
      </w:r>
    </w:p>
    <w:p w14:paraId="555D85F7" w14:textId="77777777" w:rsidR="005A6564" w:rsidRPr="00316E3E" w:rsidRDefault="005A6564" w:rsidP="00987749">
      <w:pPr>
        <w:jc w:val="both"/>
        <w:rPr>
          <w:rFonts w:ascii="Gill Sans MT" w:hAnsi="Gill Sans MT" w:cs="Times New Roman"/>
          <w:lang w:val="fr-FR"/>
        </w:rPr>
      </w:pPr>
    </w:p>
    <w:p w14:paraId="7FE93157"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Nous certifions également que notre organisation :</w:t>
      </w:r>
    </w:p>
    <w:p w14:paraId="3016C3ED" w14:textId="77777777" w:rsidR="005A6564" w:rsidRPr="00316E3E" w:rsidRDefault="005A6564" w:rsidP="00987749">
      <w:pPr>
        <w:jc w:val="both"/>
        <w:rPr>
          <w:rFonts w:ascii="Gill Sans MT" w:hAnsi="Gill Sans MT" w:cs="Times New Roman"/>
          <w:lang w:val="fr-FR"/>
        </w:rPr>
      </w:pPr>
    </w:p>
    <w:p w14:paraId="74673589" w14:textId="79FFF41E" w:rsidR="005A6564"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Dispose</w:t>
      </w:r>
      <w:r w:rsidR="00987749" w:rsidRPr="00316E3E">
        <w:rPr>
          <w:rFonts w:ascii="Gill Sans MT" w:hAnsi="Gill Sans MT" w:cs="Times New Roman"/>
        </w:rPr>
        <w:t xml:space="preserve"> de ressources financières suffisantes, y compris </w:t>
      </w:r>
      <w:r>
        <w:rPr>
          <w:rFonts w:ascii="Gill Sans MT" w:hAnsi="Gill Sans MT" w:cs="Times New Roman"/>
        </w:rPr>
        <w:t xml:space="preserve">équipe dynamique et </w:t>
      </w:r>
      <w:r w:rsidR="00987749" w:rsidRPr="00316E3E">
        <w:rPr>
          <w:rFonts w:ascii="Gill Sans MT" w:hAnsi="Gill Sans MT" w:cs="Times New Roman"/>
        </w:rPr>
        <w:t>appropriée, pour exécuter les tra</w:t>
      </w:r>
      <w:r w:rsidR="005A6564" w:rsidRPr="00316E3E">
        <w:rPr>
          <w:rFonts w:ascii="Gill Sans MT" w:hAnsi="Gill Sans MT" w:cs="Times New Roman"/>
        </w:rPr>
        <w:t xml:space="preserve">vaux énoncés dans la </w:t>
      </w:r>
      <w:r w:rsidR="004C697D" w:rsidRPr="00316E3E">
        <w:rPr>
          <w:rFonts w:ascii="Gill Sans MT" w:hAnsi="Gill Sans MT" w:cs="Times New Roman"/>
        </w:rPr>
        <w:t>présente ;</w:t>
      </w:r>
      <w:r w:rsidR="00987749" w:rsidRPr="00316E3E">
        <w:rPr>
          <w:rFonts w:ascii="Gill Sans MT" w:hAnsi="Gill Sans MT" w:cs="Times New Roman"/>
        </w:rPr>
        <w:t xml:space="preserve"> </w:t>
      </w:r>
    </w:p>
    <w:p w14:paraId="367DABD3" w14:textId="13AA6DAD" w:rsidR="005A6564"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Est</w:t>
      </w:r>
      <w:r w:rsidR="00987749" w:rsidRPr="00316E3E">
        <w:rPr>
          <w:rFonts w:ascii="Gill Sans MT" w:hAnsi="Gill Sans MT" w:cs="Times New Roman"/>
        </w:rPr>
        <w:t xml:space="preserve"> en mesure de respecter le calendrier de livraison ou d'exécution décrit, en tenant compte de tous les engagements et contraintes existants ; </w:t>
      </w:r>
    </w:p>
    <w:p w14:paraId="0E359C97" w14:textId="5964B380" w:rsidR="005A6564"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A</w:t>
      </w:r>
      <w:r w:rsidR="00987749" w:rsidRPr="00316E3E">
        <w:rPr>
          <w:rFonts w:ascii="Gill Sans MT" w:hAnsi="Gill Sans MT" w:cs="Times New Roman"/>
        </w:rPr>
        <w:t xml:space="preserve"> un dossier de rendement satisfaisant ;</w:t>
      </w:r>
    </w:p>
    <w:p w14:paraId="39C505A7" w14:textId="4CAE4812" w:rsidR="005A6564"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A</w:t>
      </w:r>
      <w:r w:rsidR="00987749" w:rsidRPr="00316E3E">
        <w:rPr>
          <w:rFonts w:ascii="Gill Sans MT" w:hAnsi="Gill Sans MT" w:cs="Times New Roman"/>
        </w:rPr>
        <w:t xml:space="preserve"> un dossier satisfaisant en matière d'intégrité et d'éthique commerciale ; </w:t>
      </w:r>
    </w:p>
    <w:p w14:paraId="5676A55E" w14:textId="55908A08" w:rsidR="005A6564"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Dispose</w:t>
      </w:r>
      <w:r w:rsidR="00987749" w:rsidRPr="00316E3E">
        <w:rPr>
          <w:rFonts w:ascii="Gill Sans MT" w:hAnsi="Gill Sans MT" w:cs="Times New Roman"/>
        </w:rPr>
        <w:t xml:space="preserve"> des capacités techniques, de l'équipement et des </w:t>
      </w:r>
      <w:r w:rsidR="00E04320" w:rsidRPr="00316E3E">
        <w:rPr>
          <w:rFonts w:ascii="Gill Sans MT" w:hAnsi="Gill Sans MT" w:cs="Times New Roman"/>
        </w:rPr>
        <w:t>services</w:t>
      </w:r>
      <w:r w:rsidR="00987749" w:rsidRPr="00316E3E">
        <w:rPr>
          <w:rFonts w:ascii="Gill Sans MT" w:hAnsi="Gill Sans MT" w:cs="Times New Roman"/>
        </w:rPr>
        <w:t xml:space="preserve"> nécessaires, ou est en mesure de les obtenir ; et </w:t>
      </w:r>
    </w:p>
    <w:p w14:paraId="20B2EEDA" w14:textId="60B7980E" w:rsidR="00987749" w:rsidRPr="00316E3E" w:rsidRDefault="00FD052E" w:rsidP="005625FA">
      <w:pPr>
        <w:pStyle w:val="Paragraphedeliste"/>
        <w:numPr>
          <w:ilvl w:val="0"/>
          <w:numId w:val="15"/>
        </w:numPr>
        <w:jc w:val="both"/>
        <w:rPr>
          <w:rFonts w:ascii="Gill Sans MT" w:hAnsi="Gill Sans MT" w:cs="Times New Roman"/>
        </w:rPr>
      </w:pPr>
      <w:r w:rsidRPr="00316E3E">
        <w:rPr>
          <w:rFonts w:ascii="Gill Sans MT" w:hAnsi="Gill Sans MT" w:cs="Times New Roman"/>
        </w:rPr>
        <w:t>Est</w:t>
      </w:r>
      <w:r w:rsidR="00987749" w:rsidRPr="00316E3E">
        <w:rPr>
          <w:rFonts w:ascii="Gill Sans MT" w:hAnsi="Gill Sans MT" w:cs="Times New Roman"/>
        </w:rPr>
        <w:t xml:space="preserve"> autrement qualifié </w:t>
      </w:r>
      <w:r w:rsidR="00082E3F" w:rsidRPr="00316E3E">
        <w:rPr>
          <w:rFonts w:ascii="Gill Sans MT" w:hAnsi="Gill Sans MT" w:cs="Times New Roman"/>
        </w:rPr>
        <w:t>et admissible pour</w:t>
      </w:r>
      <w:r w:rsidR="00E04320" w:rsidRPr="00316E3E">
        <w:rPr>
          <w:rFonts w:ascii="Gill Sans MT" w:hAnsi="Gill Sans MT" w:cs="Times New Roman"/>
        </w:rPr>
        <w:t xml:space="preserve"> une attribution</w:t>
      </w:r>
      <w:r w:rsidR="00987749" w:rsidRPr="00316E3E">
        <w:rPr>
          <w:rFonts w:ascii="Gill Sans MT" w:hAnsi="Gill Sans MT" w:cs="Times New Roman"/>
        </w:rPr>
        <w:t xml:space="preserve"> en vertu des lois et règlements applicables. </w:t>
      </w:r>
    </w:p>
    <w:p w14:paraId="0B81E3A9" w14:textId="77777777" w:rsidR="00987749" w:rsidRPr="00316E3E" w:rsidRDefault="00987749" w:rsidP="00987749">
      <w:pPr>
        <w:jc w:val="both"/>
        <w:rPr>
          <w:rFonts w:ascii="Gill Sans MT" w:hAnsi="Gill Sans MT" w:cs="Times New Roman"/>
          <w:lang w:val="fr-FR"/>
        </w:rPr>
      </w:pPr>
    </w:p>
    <w:p w14:paraId="1107824B" w14:textId="77777777" w:rsidR="00987749" w:rsidRPr="00316E3E" w:rsidRDefault="00E04320" w:rsidP="00987749">
      <w:pPr>
        <w:jc w:val="both"/>
        <w:rPr>
          <w:rFonts w:ascii="Gill Sans MT" w:hAnsi="Gill Sans MT" w:cs="Times New Roman"/>
          <w:lang w:val="fr-FR"/>
        </w:rPr>
      </w:pPr>
      <w:r w:rsidRPr="00316E3E">
        <w:rPr>
          <w:rFonts w:ascii="Gill Sans MT" w:hAnsi="Gill Sans MT" w:cs="Times New Roman"/>
          <w:lang w:val="fr-FR"/>
        </w:rPr>
        <w:t>Cordialement,</w:t>
      </w:r>
    </w:p>
    <w:p w14:paraId="681E3E0D" w14:textId="77777777" w:rsidR="00987749" w:rsidRPr="00316E3E" w:rsidRDefault="00987749" w:rsidP="00987749">
      <w:pPr>
        <w:jc w:val="both"/>
        <w:rPr>
          <w:rFonts w:ascii="Gill Sans MT" w:hAnsi="Gill Sans MT" w:cs="Times New Roman"/>
          <w:lang w:val="fr-FR"/>
        </w:rPr>
      </w:pPr>
    </w:p>
    <w:p w14:paraId="25886D9B"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Signature autorisée :</w:t>
      </w:r>
      <w:r w:rsidRPr="00316E3E">
        <w:rPr>
          <w:rFonts w:ascii="Gill Sans MT" w:hAnsi="Gill Sans MT" w:cs="Times New Roman"/>
          <w:lang w:val="fr-FR"/>
        </w:rPr>
        <w:tab/>
      </w:r>
    </w:p>
    <w:p w14:paraId="7DE18BE0" w14:textId="77777777" w:rsidR="00987749"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Nom et titre du signataire :</w:t>
      </w:r>
      <w:r w:rsidRPr="00316E3E">
        <w:rPr>
          <w:rFonts w:ascii="Gill Sans MT" w:hAnsi="Gill Sans MT" w:cs="Times New Roman"/>
          <w:lang w:val="fr-FR"/>
        </w:rPr>
        <w:tab/>
      </w:r>
    </w:p>
    <w:p w14:paraId="50C015E6" w14:textId="77777777" w:rsidR="00E218E8" w:rsidRPr="00316E3E" w:rsidRDefault="00987749" w:rsidP="00987749">
      <w:pPr>
        <w:jc w:val="both"/>
        <w:rPr>
          <w:rFonts w:ascii="Gill Sans MT" w:hAnsi="Gill Sans MT" w:cs="Times New Roman"/>
          <w:lang w:val="fr-FR"/>
        </w:rPr>
      </w:pPr>
      <w:r w:rsidRPr="00316E3E">
        <w:rPr>
          <w:rFonts w:ascii="Gill Sans MT" w:hAnsi="Gill Sans MT" w:cs="Times New Roman"/>
          <w:lang w:val="fr-FR"/>
        </w:rPr>
        <w:t>Date :</w:t>
      </w:r>
    </w:p>
    <w:p w14:paraId="6D877EDE" w14:textId="77777777" w:rsidR="00E218E8" w:rsidRPr="00316E3E" w:rsidRDefault="00E218E8" w:rsidP="00E218E8">
      <w:pPr>
        <w:jc w:val="both"/>
        <w:rPr>
          <w:rFonts w:ascii="Gill Sans MT" w:hAnsi="Gill Sans MT" w:cs="Times New Roman"/>
          <w:lang w:val="fr-FR"/>
        </w:rPr>
      </w:pPr>
    </w:p>
    <w:p w14:paraId="631757F5" w14:textId="77777777" w:rsidR="00E218E8" w:rsidRPr="00316E3E" w:rsidRDefault="00E218E8" w:rsidP="00E218E8">
      <w:pPr>
        <w:jc w:val="both"/>
        <w:rPr>
          <w:rFonts w:ascii="Gill Sans MT" w:hAnsi="Gill Sans MT" w:cs="Times New Roman"/>
          <w:lang w:val="fr-FR"/>
        </w:rPr>
      </w:pPr>
    </w:p>
    <w:p w14:paraId="4B3C2DB3" w14:textId="7DCCD237" w:rsidR="004D37C9" w:rsidRPr="00316E3E" w:rsidRDefault="00803CD6" w:rsidP="00803CD6">
      <w:pPr>
        <w:tabs>
          <w:tab w:val="left" w:pos="3315"/>
        </w:tabs>
        <w:jc w:val="both"/>
        <w:rPr>
          <w:rFonts w:ascii="Gill Sans MT" w:hAnsi="Gill Sans MT" w:cs="Times New Roman"/>
          <w:b/>
          <w:bCs/>
          <w:lang w:val="fr-FR"/>
        </w:rPr>
      </w:pPr>
      <w:r>
        <w:rPr>
          <w:rFonts w:ascii="Gill Sans MT" w:hAnsi="Gill Sans MT" w:cs="Times New Roman"/>
          <w:b/>
          <w:bCs/>
          <w:lang w:val="fr-FR"/>
        </w:rPr>
        <w:tab/>
      </w:r>
      <w:r w:rsidR="004C697D">
        <w:rPr>
          <w:rFonts w:ascii="Gill Sans MT" w:hAnsi="Gill Sans MT" w:cs="Times New Roman"/>
          <w:b/>
          <w:bCs/>
          <w:lang w:val="fr-FR"/>
        </w:rPr>
        <w:t xml:space="preserve">        </w:t>
      </w:r>
      <w:r w:rsidR="00E04320" w:rsidRPr="00316E3E">
        <w:rPr>
          <w:rFonts w:ascii="Gill Sans MT" w:hAnsi="Gill Sans MT" w:cs="Times New Roman"/>
          <w:b/>
          <w:bCs/>
          <w:lang w:val="fr-FR"/>
        </w:rPr>
        <w:t>Annexe</w:t>
      </w:r>
      <w:r w:rsidR="004D37C9" w:rsidRPr="00316E3E">
        <w:rPr>
          <w:rFonts w:ascii="Gill Sans MT" w:hAnsi="Gill Sans MT" w:cs="Times New Roman"/>
          <w:b/>
          <w:bCs/>
          <w:lang w:val="fr-FR"/>
        </w:rPr>
        <w:t xml:space="preserve"> V</w:t>
      </w:r>
    </w:p>
    <w:p w14:paraId="5EB21719" w14:textId="77777777" w:rsidR="004D37C9" w:rsidRPr="00316E3E" w:rsidRDefault="00C112E8" w:rsidP="00E04320">
      <w:pPr>
        <w:spacing w:after="200"/>
        <w:jc w:val="center"/>
        <w:rPr>
          <w:rFonts w:ascii="Gill Sans MT" w:hAnsi="Gill Sans MT" w:cs="Times New Roman"/>
          <w:b/>
          <w:bCs/>
          <w:lang w:val="fr-FR"/>
        </w:rPr>
      </w:pPr>
      <w:r w:rsidRPr="00316E3E">
        <w:rPr>
          <w:rFonts w:ascii="Gill Sans MT" w:hAnsi="Gill Sans MT" w:cs="Times New Roman"/>
          <w:b/>
          <w:bCs/>
          <w:lang w:val="fr-FR"/>
        </w:rPr>
        <w:t xml:space="preserve">CLAUSES </w:t>
      </w:r>
      <w:r w:rsidR="009F225F" w:rsidRPr="00316E3E">
        <w:rPr>
          <w:rFonts w:ascii="Gill Sans MT" w:hAnsi="Gill Sans MT" w:cs="Times New Roman"/>
          <w:b/>
          <w:bCs/>
          <w:lang w:val="fr-FR"/>
        </w:rPr>
        <w:t>APPLI</w:t>
      </w:r>
      <w:r w:rsidRPr="00316E3E">
        <w:rPr>
          <w:rFonts w:ascii="Gill Sans MT" w:hAnsi="Gill Sans MT" w:cs="Times New Roman"/>
          <w:b/>
          <w:bCs/>
          <w:lang w:val="fr-FR"/>
        </w:rPr>
        <w:t xml:space="preserve">CABLES </w:t>
      </w:r>
      <w:r w:rsidR="004D37C9" w:rsidRPr="00316E3E">
        <w:rPr>
          <w:rFonts w:ascii="Gill Sans MT" w:hAnsi="Gill Sans MT" w:cs="Times New Roman"/>
          <w:b/>
          <w:bCs/>
          <w:lang w:val="fr-FR"/>
        </w:rPr>
        <w:t>DU CONTRAT PRINCIPAL</w:t>
      </w:r>
      <w:r w:rsidRPr="00316E3E">
        <w:rPr>
          <w:rFonts w:ascii="Gill Sans MT" w:hAnsi="Gill Sans MT" w:cs="Times New Roman"/>
          <w:b/>
          <w:bCs/>
          <w:lang w:val="fr-FR"/>
        </w:rPr>
        <w:t xml:space="preserve"> </w:t>
      </w:r>
    </w:p>
    <w:p w14:paraId="67D53107" w14:textId="77777777" w:rsidR="004D37C9" w:rsidRPr="00316E3E" w:rsidRDefault="004D37C9" w:rsidP="004D37C9">
      <w:pPr>
        <w:spacing w:after="200"/>
        <w:jc w:val="both"/>
        <w:rPr>
          <w:rFonts w:ascii="Gill Sans MT" w:hAnsi="Gill Sans MT" w:cs="Times New Roman"/>
          <w:bCs/>
          <w:lang w:val="fr-FR"/>
        </w:rPr>
      </w:pPr>
      <w:r w:rsidRPr="00316E3E">
        <w:rPr>
          <w:rFonts w:ascii="Gill Sans MT" w:hAnsi="Gill Sans MT" w:cs="Times New Roman"/>
          <w:bCs/>
          <w:lang w:val="fr-FR"/>
        </w:rPr>
        <w:t xml:space="preserve">Les travaux exécutés ou les fournitures livrées dans le cadre </w:t>
      </w:r>
      <w:r w:rsidR="009F225F" w:rsidRPr="00316E3E">
        <w:rPr>
          <w:rFonts w:ascii="Gill Sans MT" w:hAnsi="Gill Sans MT" w:cs="Times New Roman"/>
          <w:bCs/>
          <w:lang w:val="fr-FR"/>
        </w:rPr>
        <w:t>du contrat</w:t>
      </w:r>
      <w:r w:rsidRPr="00316E3E">
        <w:rPr>
          <w:rFonts w:ascii="Gill Sans MT" w:hAnsi="Gill Sans MT" w:cs="Times New Roman"/>
          <w:bCs/>
          <w:lang w:val="fr-FR"/>
        </w:rPr>
        <w:t xml:space="preserve"> résultant de la présente DP sont conformes à un contrat </w:t>
      </w:r>
      <w:r w:rsidR="009F225F" w:rsidRPr="00316E3E">
        <w:rPr>
          <w:rFonts w:ascii="Gill Sans MT" w:hAnsi="Gill Sans MT" w:cs="Times New Roman"/>
          <w:bCs/>
          <w:lang w:val="fr-FR"/>
        </w:rPr>
        <w:t xml:space="preserve">principal </w:t>
      </w:r>
      <w:r w:rsidRPr="00316E3E">
        <w:rPr>
          <w:rFonts w:ascii="Gill Sans MT" w:hAnsi="Gill Sans MT" w:cs="Times New Roman"/>
          <w:bCs/>
          <w:lang w:val="fr-FR"/>
        </w:rPr>
        <w:t>de l'USAID. To</w:t>
      </w:r>
      <w:r w:rsidR="009F225F" w:rsidRPr="00316E3E">
        <w:rPr>
          <w:rFonts w:ascii="Gill Sans MT" w:hAnsi="Gill Sans MT" w:cs="Times New Roman"/>
          <w:bCs/>
          <w:lang w:val="fr-FR"/>
        </w:rPr>
        <w:t xml:space="preserve">utes les clauses pertinentes de ce </w:t>
      </w:r>
      <w:r w:rsidRPr="00316E3E">
        <w:rPr>
          <w:rFonts w:ascii="Gill Sans MT" w:hAnsi="Gill Sans MT" w:cs="Times New Roman"/>
          <w:bCs/>
          <w:lang w:val="fr-FR"/>
        </w:rPr>
        <w:t>contrat</w:t>
      </w:r>
      <w:r w:rsidR="009F225F" w:rsidRPr="00316E3E">
        <w:rPr>
          <w:rFonts w:ascii="Gill Sans MT" w:hAnsi="Gill Sans MT" w:cs="Times New Roman"/>
          <w:bCs/>
          <w:lang w:val="fr-FR"/>
        </w:rPr>
        <w:t xml:space="preserve"> principal</w:t>
      </w:r>
      <w:r w:rsidRPr="00316E3E">
        <w:rPr>
          <w:rFonts w:ascii="Gill Sans MT" w:hAnsi="Gill Sans MT" w:cs="Times New Roman"/>
          <w:bCs/>
          <w:lang w:val="fr-FR"/>
        </w:rPr>
        <w:t xml:space="preserve"> seront incorporées dans l</w:t>
      </w:r>
      <w:r w:rsidR="009F225F" w:rsidRPr="00316E3E">
        <w:rPr>
          <w:rFonts w:ascii="Gill Sans MT" w:hAnsi="Gill Sans MT" w:cs="Times New Roman"/>
          <w:bCs/>
          <w:lang w:val="fr-FR"/>
        </w:rPr>
        <w:t>e présent contrat</w:t>
      </w:r>
      <w:r w:rsidRPr="00316E3E">
        <w:rPr>
          <w:rFonts w:ascii="Gill Sans MT" w:hAnsi="Gill Sans MT" w:cs="Times New Roman"/>
          <w:bCs/>
          <w:lang w:val="fr-FR"/>
        </w:rPr>
        <w:t xml:space="preserve"> : (a) de manière à soumettre le Contractant à ces clauses, le cas échéant, et (b) </w:t>
      </w:r>
      <w:r w:rsidR="009F225F" w:rsidRPr="00316E3E">
        <w:rPr>
          <w:rFonts w:ascii="Gill Sans MT" w:hAnsi="Gill Sans MT" w:cs="Times New Roman"/>
          <w:bCs/>
          <w:lang w:val="fr-FR"/>
        </w:rPr>
        <w:t>autant que</w:t>
      </w:r>
      <w:r w:rsidRPr="00316E3E">
        <w:rPr>
          <w:rFonts w:ascii="Gill Sans MT" w:hAnsi="Gill Sans MT" w:cs="Times New Roman"/>
          <w:bCs/>
          <w:lang w:val="fr-FR"/>
        </w:rPr>
        <w:t xml:space="preserve"> nécessaire pour permettre à Creative d'exécuter ses oblig</w:t>
      </w:r>
      <w:r w:rsidR="009F225F" w:rsidRPr="00316E3E">
        <w:rPr>
          <w:rFonts w:ascii="Gill Sans MT" w:hAnsi="Gill Sans MT" w:cs="Times New Roman"/>
          <w:bCs/>
          <w:lang w:val="fr-FR"/>
        </w:rPr>
        <w:t xml:space="preserve">ations en vertu du contrat et </w:t>
      </w:r>
      <w:r w:rsidRPr="00316E3E">
        <w:rPr>
          <w:rFonts w:ascii="Gill Sans MT" w:hAnsi="Gill Sans MT" w:cs="Times New Roman"/>
          <w:bCs/>
          <w:lang w:val="fr-FR"/>
        </w:rPr>
        <w:t>permettre à l'USAID de fair</w:t>
      </w:r>
      <w:r w:rsidR="00251FF9" w:rsidRPr="00316E3E">
        <w:rPr>
          <w:rFonts w:ascii="Gill Sans MT" w:hAnsi="Gill Sans MT" w:cs="Times New Roman"/>
          <w:bCs/>
          <w:lang w:val="fr-FR"/>
        </w:rPr>
        <w:t>e valoir ses droits en vertu de la</w:t>
      </w:r>
      <w:r w:rsidRPr="00316E3E">
        <w:rPr>
          <w:rFonts w:ascii="Gill Sans MT" w:hAnsi="Gill Sans MT" w:cs="Times New Roman"/>
          <w:bCs/>
          <w:lang w:val="fr-FR"/>
        </w:rPr>
        <w:t xml:space="preserve"> présente. Le présent contrat in</w:t>
      </w:r>
      <w:r w:rsidR="00251FF9" w:rsidRPr="00316E3E">
        <w:rPr>
          <w:rFonts w:ascii="Gill Sans MT" w:hAnsi="Gill Sans MT" w:cs="Times New Roman"/>
          <w:bCs/>
          <w:lang w:val="fr-FR"/>
        </w:rPr>
        <w:t>tègre</w:t>
      </w:r>
      <w:r w:rsidRPr="00316E3E">
        <w:rPr>
          <w:rFonts w:ascii="Gill Sans MT" w:hAnsi="Gill Sans MT" w:cs="Times New Roman"/>
          <w:bCs/>
          <w:lang w:val="fr-FR"/>
        </w:rPr>
        <w:t xml:space="preserve"> les Federal Acquisition Regula</w:t>
      </w:r>
      <w:r w:rsidR="00251FF9" w:rsidRPr="00316E3E">
        <w:rPr>
          <w:rFonts w:ascii="Gill Sans MT" w:hAnsi="Gill Sans MT" w:cs="Times New Roman"/>
          <w:bCs/>
          <w:lang w:val="fr-FR"/>
        </w:rPr>
        <w:t xml:space="preserve">tions - </w:t>
      </w:r>
      <w:r w:rsidR="00251FF9" w:rsidRPr="00316E3E">
        <w:rPr>
          <w:rFonts w:ascii="Gill Sans MT" w:hAnsi="Gill Sans MT" w:cs="Times New Roman"/>
          <w:bCs/>
          <w:i/>
          <w:lang w:val="fr-FR"/>
        </w:rPr>
        <w:t>Règlement fédérale sur les acquisitions</w:t>
      </w:r>
      <w:r w:rsidR="00251FF9" w:rsidRPr="00316E3E">
        <w:rPr>
          <w:rFonts w:ascii="Gill Sans MT" w:hAnsi="Gill Sans MT" w:cs="Times New Roman"/>
          <w:b/>
          <w:bCs/>
          <w:lang w:val="fr-FR"/>
        </w:rPr>
        <w:t xml:space="preserve"> – (</w:t>
      </w:r>
      <w:r w:rsidR="00251FF9" w:rsidRPr="00316E3E">
        <w:rPr>
          <w:rFonts w:ascii="Gill Sans MT" w:hAnsi="Gill Sans MT" w:cs="Times New Roman"/>
          <w:bCs/>
          <w:lang w:val="fr-FR"/>
        </w:rPr>
        <w:t xml:space="preserve">FAR) et les règlements des </w:t>
      </w:r>
      <w:r w:rsidRPr="00316E3E">
        <w:rPr>
          <w:rFonts w:ascii="Gill Sans MT" w:hAnsi="Gill Sans MT" w:cs="Times New Roman"/>
          <w:bCs/>
          <w:lang w:val="fr-FR"/>
        </w:rPr>
        <w:t>agence</w:t>
      </w:r>
      <w:r w:rsidR="00251FF9" w:rsidRPr="00316E3E">
        <w:rPr>
          <w:rFonts w:ascii="Gill Sans MT" w:hAnsi="Gill Sans MT" w:cs="Times New Roman"/>
          <w:bCs/>
          <w:lang w:val="fr-FR"/>
        </w:rPr>
        <w:t>s,</w:t>
      </w:r>
      <w:r w:rsidR="009F225F" w:rsidRPr="00316E3E">
        <w:rPr>
          <w:rFonts w:ascii="Gill Sans MT" w:hAnsi="Gill Sans MT" w:cs="Times New Roman"/>
          <w:bCs/>
          <w:lang w:val="fr-FR"/>
        </w:rPr>
        <w:t xml:space="preserve"> selon le cas. Dans</w:t>
      </w:r>
      <w:r w:rsidRPr="00316E3E">
        <w:rPr>
          <w:rFonts w:ascii="Gill Sans MT" w:hAnsi="Gill Sans MT" w:cs="Times New Roman"/>
          <w:bCs/>
          <w:lang w:val="fr-FR"/>
        </w:rPr>
        <w:t xml:space="preserve"> la mesure où ces clauses s'appliquent au</w:t>
      </w:r>
      <w:r w:rsidR="00251FF9" w:rsidRPr="00316E3E">
        <w:rPr>
          <w:rFonts w:ascii="Gill Sans MT" w:hAnsi="Gill Sans MT" w:cs="Times New Roman"/>
          <w:bCs/>
          <w:lang w:val="fr-FR"/>
        </w:rPr>
        <w:t xml:space="preserve"> Contractant, elles sont intég</w:t>
      </w:r>
      <w:r w:rsidR="009F225F" w:rsidRPr="00316E3E">
        <w:rPr>
          <w:rFonts w:ascii="Gill Sans MT" w:hAnsi="Gill Sans MT" w:cs="Times New Roman"/>
          <w:bCs/>
          <w:lang w:val="fr-FR"/>
        </w:rPr>
        <w:t>rées à la présente</w:t>
      </w:r>
      <w:r w:rsidRPr="00316E3E">
        <w:rPr>
          <w:rFonts w:ascii="Gill Sans MT" w:hAnsi="Gill Sans MT" w:cs="Times New Roman"/>
          <w:bCs/>
          <w:lang w:val="fr-FR"/>
        </w:rPr>
        <w:t xml:space="preserve"> par référence avec la même </w:t>
      </w:r>
      <w:r w:rsidR="009F225F" w:rsidRPr="00316E3E">
        <w:rPr>
          <w:rFonts w:ascii="Gill Sans MT" w:hAnsi="Gill Sans MT" w:cs="Times New Roman"/>
          <w:bCs/>
          <w:lang w:val="fr-FR"/>
        </w:rPr>
        <w:t>force</w:t>
      </w:r>
      <w:r w:rsidRPr="00316E3E">
        <w:rPr>
          <w:rFonts w:ascii="Gill Sans MT" w:hAnsi="Gill Sans MT" w:cs="Times New Roman"/>
          <w:bCs/>
          <w:lang w:val="fr-FR"/>
        </w:rPr>
        <w:t xml:space="preserve"> et le même effet </w:t>
      </w:r>
      <w:r w:rsidR="00251FF9" w:rsidRPr="00316E3E">
        <w:rPr>
          <w:rFonts w:ascii="Gill Sans MT" w:hAnsi="Gill Sans MT" w:cs="Times New Roman"/>
          <w:bCs/>
          <w:lang w:val="fr-FR"/>
        </w:rPr>
        <w:t xml:space="preserve">que si elles étaient présentées dans leur </w:t>
      </w:r>
      <w:r w:rsidRPr="00316E3E">
        <w:rPr>
          <w:rFonts w:ascii="Gill Sans MT" w:hAnsi="Gill Sans MT" w:cs="Times New Roman"/>
          <w:bCs/>
          <w:lang w:val="fr-FR"/>
        </w:rPr>
        <w:t>texte intégral. L</w:t>
      </w:r>
      <w:r w:rsidR="00251FF9" w:rsidRPr="00316E3E">
        <w:rPr>
          <w:rFonts w:ascii="Gill Sans MT" w:hAnsi="Gill Sans MT" w:cs="Times New Roman"/>
          <w:bCs/>
          <w:lang w:val="fr-FR"/>
        </w:rPr>
        <w:t xml:space="preserve">e cas échéant, </w:t>
      </w:r>
      <w:r w:rsidRPr="00316E3E">
        <w:rPr>
          <w:rFonts w:ascii="Gill Sans MT" w:hAnsi="Gill Sans MT" w:cs="Times New Roman"/>
          <w:bCs/>
          <w:lang w:val="fr-FR"/>
        </w:rPr>
        <w:t>en vertu de ces clauses, les références au " Gouvernement " doivent être i</w:t>
      </w:r>
      <w:r w:rsidR="00251FF9" w:rsidRPr="00316E3E">
        <w:rPr>
          <w:rFonts w:ascii="Gill Sans MT" w:hAnsi="Gill Sans MT" w:cs="Times New Roman"/>
          <w:bCs/>
          <w:lang w:val="fr-FR"/>
        </w:rPr>
        <w:t>nterprétées comme signifiant Creative Associates</w:t>
      </w:r>
      <w:r w:rsidRPr="00316E3E">
        <w:rPr>
          <w:rFonts w:ascii="Gill Sans MT" w:hAnsi="Gill Sans MT" w:cs="Times New Roman"/>
          <w:bCs/>
          <w:lang w:val="fr-FR"/>
        </w:rPr>
        <w:t xml:space="preserve"> et " l</w:t>
      </w:r>
      <w:r w:rsidR="00251FF9" w:rsidRPr="00316E3E">
        <w:rPr>
          <w:rFonts w:ascii="Gill Sans MT" w:hAnsi="Gill Sans MT" w:cs="Times New Roman"/>
          <w:bCs/>
          <w:lang w:val="fr-FR"/>
        </w:rPr>
        <w:t>e Crontractant</w:t>
      </w:r>
      <w:r w:rsidRPr="00316E3E">
        <w:rPr>
          <w:rFonts w:ascii="Gill Sans MT" w:hAnsi="Gill Sans MT" w:cs="Times New Roman"/>
          <w:bCs/>
          <w:lang w:val="fr-FR"/>
        </w:rPr>
        <w:t xml:space="preserve"> " comme signifiant le bénéficiaire du contrat résultant de cette attribution. </w:t>
      </w:r>
    </w:p>
    <w:p w14:paraId="78C6D7A5" w14:textId="77777777" w:rsidR="004D37C9" w:rsidRPr="00316E3E" w:rsidRDefault="004D37C9" w:rsidP="004D37C9">
      <w:pPr>
        <w:spacing w:after="200"/>
        <w:jc w:val="both"/>
        <w:rPr>
          <w:rFonts w:ascii="Gill Sans MT" w:hAnsi="Gill Sans MT" w:cs="Times New Roman"/>
          <w:b/>
          <w:bCs/>
          <w:lang w:val="fr-FR"/>
        </w:rPr>
      </w:pPr>
      <w:r w:rsidRPr="00316E3E">
        <w:rPr>
          <w:rFonts w:ascii="Gill Sans MT" w:hAnsi="Gill Sans MT" w:cs="Times New Roman"/>
          <w:b/>
          <w:bCs/>
          <w:lang w:val="fr-FR"/>
        </w:rPr>
        <w:t xml:space="preserve">Clauses du Règlement </w:t>
      </w:r>
      <w:r w:rsidR="00251FF9" w:rsidRPr="00316E3E">
        <w:rPr>
          <w:rFonts w:ascii="Gill Sans MT" w:hAnsi="Gill Sans MT" w:cs="Times New Roman"/>
          <w:b/>
          <w:bCs/>
          <w:lang w:val="fr-FR"/>
        </w:rPr>
        <w:t xml:space="preserve">fédérale </w:t>
      </w:r>
      <w:r w:rsidRPr="00316E3E">
        <w:rPr>
          <w:rFonts w:ascii="Gill Sans MT" w:hAnsi="Gill Sans MT" w:cs="Times New Roman"/>
          <w:b/>
          <w:bCs/>
          <w:lang w:val="fr-FR"/>
        </w:rPr>
        <w:t xml:space="preserve">sur les acquisitions (48 CFR 1) </w:t>
      </w:r>
    </w:p>
    <w:p w14:paraId="7F4BC9AD" w14:textId="77777777" w:rsidR="00E218E8" w:rsidRPr="00316E3E" w:rsidRDefault="004D37C9" w:rsidP="004D37C9">
      <w:pPr>
        <w:spacing w:after="200"/>
        <w:jc w:val="both"/>
        <w:rPr>
          <w:rFonts w:ascii="Gill Sans MT" w:hAnsi="Gill Sans MT" w:cs="Times New Roman"/>
          <w:spacing w:val="-1"/>
          <w:lang w:val="fr-FR"/>
        </w:rPr>
      </w:pPr>
      <w:r w:rsidRPr="00316E3E">
        <w:rPr>
          <w:rFonts w:ascii="Gill Sans MT" w:hAnsi="Gill Sans MT" w:cs="Times New Roman"/>
          <w:bCs/>
          <w:lang w:val="fr-FR"/>
        </w:rPr>
        <w:t>Les clauses</w:t>
      </w:r>
      <w:r w:rsidR="00942328" w:rsidRPr="00316E3E">
        <w:rPr>
          <w:rFonts w:ascii="Gill Sans MT" w:hAnsi="Gill Sans MT" w:cs="Times New Roman"/>
          <w:bCs/>
          <w:lang w:val="fr-FR"/>
        </w:rPr>
        <w:t xml:space="preserve"> du</w:t>
      </w:r>
      <w:r w:rsidRPr="00316E3E">
        <w:rPr>
          <w:rFonts w:ascii="Gill Sans MT" w:hAnsi="Gill Sans MT" w:cs="Times New Roman"/>
          <w:bCs/>
          <w:lang w:val="fr-FR"/>
        </w:rPr>
        <w:t xml:space="preserve"> FAR suivantes sont applicables à ce contrat de sous-traitance spécifique, incorporé</w:t>
      </w:r>
      <w:r w:rsidR="009F225F" w:rsidRPr="00316E3E">
        <w:rPr>
          <w:rFonts w:ascii="Gill Sans MT" w:hAnsi="Gill Sans MT" w:cs="Times New Roman"/>
          <w:bCs/>
          <w:lang w:val="fr-FR"/>
        </w:rPr>
        <w:t>es</w:t>
      </w:r>
      <w:r w:rsidRPr="00316E3E">
        <w:rPr>
          <w:rFonts w:ascii="Gill Sans MT" w:hAnsi="Gill Sans MT" w:cs="Times New Roman"/>
          <w:bCs/>
          <w:lang w:val="fr-FR"/>
        </w:rPr>
        <w:t xml:space="preserve"> ici par référence.</w:t>
      </w:r>
    </w:p>
    <w:tbl>
      <w:tblPr>
        <w:tblW w:w="10147" w:type="dxa"/>
        <w:tblInd w:w="-284" w:type="dxa"/>
        <w:tblLook w:val="04A0" w:firstRow="1" w:lastRow="0" w:firstColumn="1" w:lastColumn="0" w:noHBand="0" w:noVBand="1"/>
      </w:tblPr>
      <w:tblGrid>
        <w:gridCol w:w="101"/>
        <w:gridCol w:w="1317"/>
        <w:gridCol w:w="113"/>
        <w:gridCol w:w="6807"/>
        <w:gridCol w:w="103"/>
        <w:gridCol w:w="1608"/>
        <w:gridCol w:w="98"/>
      </w:tblGrid>
      <w:tr w:rsidR="00E218E8" w:rsidRPr="00316E3E" w14:paraId="3DDD87BF" w14:textId="77777777" w:rsidTr="004C697D">
        <w:trPr>
          <w:gridBefore w:val="1"/>
          <w:wBefore w:w="101" w:type="dxa"/>
          <w:trHeight w:val="300"/>
        </w:trPr>
        <w:tc>
          <w:tcPr>
            <w:tcW w:w="1430" w:type="dxa"/>
            <w:gridSpan w:val="2"/>
            <w:noWrap/>
            <w:vAlign w:val="bottom"/>
            <w:hideMark/>
          </w:tcPr>
          <w:p w14:paraId="1984F20D" w14:textId="77777777" w:rsidR="00E218E8" w:rsidRPr="00316E3E" w:rsidRDefault="00942328">
            <w:pPr>
              <w:spacing w:line="256" w:lineRule="auto"/>
              <w:jc w:val="both"/>
              <w:rPr>
                <w:rFonts w:ascii="Gill Sans MT" w:hAnsi="Gill Sans MT" w:cs="Times New Roman"/>
                <w:b/>
                <w:bCs/>
              </w:rPr>
            </w:pPr>
            <w:r w:rsidRPr="00316E3E">
              <w:rPr>
                <w:rFonts w:ascii="Gill Sans MT" w:hAnsi="Gill Sans MT" w:cs="Times New Roman"/>
                <w:b/>
                <w:bCs/>
              </w:rPr>
              <w:t>Numéro</w:t>
            </w:r>
          </w:p>
        </w:tc>
        <w:tc>
          <w:tcPr>
            <w:tcW w:w="6910" w:type="dxa"/>
            <w:gridSpan w:val="2"/>
            <w:vAlign w:val="bottom"/>
            <w:hideMark/>
          </w:tcPr>
          <w:p w14:paraId="1C46AE79" w14:textId="77777777" w:rsidR="00E218E8" w:rsidRPr="00316E3E" w:rsidRDefault="00942328">
            <w:pPr>
              <w:spacing w:line="256" w:lineRule="auto"/>
              <w:jc w:val="both"/>
              <w:rPr>
                <w:rFonts w:ascii="Gill Sans MT" w:hAnsi="Gill Sans MT" w:cs="Times New Roman"/>
                <w:b/>
                <w:bCs/>
              </w:rPr>
            </w:pPr>
            <w:r w:rsidRPr="00316E3E">
              <w:rPr>
                <w:rFonts w:ascii="Gill Sans MT" w:hAnsi="Gill Sans MT" w:cs="Times New Roman"/>
                <w:b/>
                <w:bCs/>
              </w:rPr>
              <w:t>Titre</w:t>
            </w:r>
          </w:p>
        </w:tc>
        <w:tc>
          <w:tcPr>
            <w:tcW w:w="1706" w:type="dxa"/>
            <w:gridSpan w:val="2"/>
            <w:noWrap/>
            <w:vAlign w:val="bottom"/>
            <w:hideMark/>
          </w:tcPr>
          <w:p w14:paraId="5EA011F3" w14:textId="77777777" w:rsidR="00E218E8" w:rsidRPr="00316E3E" w:rsidRDefault="00E218E8">
            <w:pPr>
              <w:spacing w:line="256" w:lineRule="auto"/>
              <w:jc w:val="both"/>
              <w:rPr>
                <w:rFonts w:ascii="Gill Sans MT" w:hAnsi="Gill Sans MT" w:cs="Times New Roman"/>
                <w:b/>
                <w:bCs/>
              </w:rPr>
            </w:pPr>
            <w:r w:rsidRPr="00316E3E">
              <w:rPr>
                <w:rFonts w:ascii="Gill Sans MT" w:hAnsi="Gill Sans MT" w:cs="Times New Roman"/>
                <w:b/>
                <w:bCs/>
              </w:rPr>
              <w:t>Date</w:t>
            </w:r>
          </w:p>
        </w:tc>
      </w:tr>
      <w:tr w:rsidR="00E218E8" w:rsidRPr="00D4600E" w14:paraId="0F21AB93" w14:textId="77777777" w:rsidTr="004C697D">
        <w:trPr>
          <w:gridBefore w:val="1"/>
          <w:wBefore w:w="101" w:type="dxa"/>
          <w:trHeight w:val="300"/>
        </w:trPr>
        <w:tc>
          <w:tcPr>
            <w:tcW w:w="8340" w:type="dxa"/>
            <w:gridSpan w:val="4"/>
            <w:noWrap/>
            <w:vAlign w:val="bottom"/>
            <w:hideMark/>
          </w:tcPr>
          <w:p w14:paraId="76AD7683" w14:textId="77777777" w:rsidR="009F225F" w:rsidRPr="00316E3E" w:rsidRDefault="009F225F">
            <w:pPr>
              <w:spacing w:line="256" w:lineRule="auto"/>
              <w:jc w:val="both"/>
              <w:rPr>
                <w:rFonts w:ascii="Gill Sans MT" w:hAnsi="Gill Sans MT" w:cs="Times New Roman"/>
                <w:b/>
                <w:bCs/>
                <w:lang w:val="fr-FR"/>
              </w:rPr>
            </w:pPr>
          </w:p>
          <w:p w14:paraId="77A86E68" w14:textId="38911EB4" w:rsidR="00E218E8" w:rsidRPr="00316E3E" w:rsidRDefault="00E218E8" w:rsidP="009F225F">
            <w:pPr>
              <w:spacing w:line="256" w:lineRule="auto"/>
              <w:jc w:val="center"/>
              <w:rPr>
                <w:rFonts w:ascii="Gill Sans MT" w:hAnsi="Gill Sans MT" w:cs="Times New Roman"/>
                <w:b/>
                <w:bCs/>
                <w:lang w:val="fr-FR"/>
              </w:rPr>
            </w:pPr>
            <w:r w:rsidRPr="00316E3E">
              <w:rPr>
                <w:rFonts w:ascii="Gill Sans MT" w:hAnsi="Gill Sans MT" w:cs="Times New Roman"/>
                <w:b/>
                <w:bCs/>
                <w:lang w:val="fr-FR"/>
              </w:rPr>
              <w:t xml:space="preserve">Federal Acquisition </w:t>
            </w:r>
            <w:r w:rsidR="004C697D" w:rsidRPr="00316E3E">
              <w:rPr>
                <w:rFonts w:ascii="Gill Sans MT" w:hAnsi="Gill Sans MT" w:cs="Times New Roman"/>
                <w:b/>
                <w:bCs/>
                <w:lang w:val="fr-FR"/>
              </w:rPr>
              <w:t>Régulations</w:t>
            </w:r>
            <w:r w:rsidRPr="00316E3E">
              <w:rPr>
                <w:rFonts w:ascii="Gill Sans MT" w:hAnsi="Gill Sans MT" w:cs="Times New Roman"/>
                <w:b/>
                <w:bCs/>
                <w:lang w:val="fr-FR"/>
              </w:rPr>
              <w:t xml:space="preserve"> </w:t>
            </w:r>
            <w:r w:rsidR="00942328" w:rsidRPr="00316E3E">
              <w:rPr>
                <w:rFonts w:ascii="Gill Sans MT" w:hAnsi="Gill Sans MT" w:cs="Times New Roman"/>
                <w:b/>
                <w:bCs/>
                <w:lang w:val="fr-FR"/>
              </w:rPr>
              <w:t xml:space="preserve">– </w:t>
            </w:r>
            <w:r w:rsidR="00942328" w:rsidRPr="00316E3E">
              <w:rPr>
                <w:rFonts w:ascii="Gill Sans MT" w:hAnsi="Gill Sans MT" w:cs="Times New Roman"/>
                <w:b/>
                <w:bCs/>
                <w:i/>
                <w:lang w:val="fr-FR"/>
              </w:rPr>
              <w:t>Règlement fédérale sur les acquisitions</w:t>
            </w:r>
            <w:r w:rsidR="00942328" w:rsidRPr="00316E3E">
              <w:rPr>
                <w:rFonts w:ascii="Gill Sans MT" w:hAnsi="Gill Sans MT" w:cs="Times New Roman"/>
                <w:b/>
                <w:bCs/>
                <w:lang w:val="fr-FR"/>
              </w:rPr>
              <w:t xml:space="preserve"> </w:t>
            </w:r>
            <w:r w:rsidR="004C697D" w:rsidRPr="00316E3E">
              <w:rPr>
                <w:rFonts w:ascii="Gill Sans MT" w:hAnsi="Gill Sans MT" w:cs="Times New Roman"/>
                <w:b/>
                <w:bCs/>
                <w:lang w:val="fr-FR"/>
              </w:rPr>
              <w:t>– (</w:t>
            </w:r>
            <w:r w:rsidRPr="00316E3E">
              <w:rPr>
                <w:rFonts w:ascii="Gill Sans MT" w:hAnsi="Gill Sans MT" w:cs="Times New Roman"/>
                <w:b/>
                <w:bCs/>
                <w:lang w:val="fr-FR"/>
              </w:rPr>
              <w:t xml:space="preserve">48 CFR </w:t>
            </w:r>
            <w:r w:rsidR="00416F2E" w:rsidRPr="00316E3E">
              <w:rPr>
                <w:rFonts w:ascii="Gill Sans MT" w:hAnsi="Gill Sans MT" w:cs="Times New Roman"/>
                <w:b/>
                <w:bCs/>
                <w:lang w:val="fr-FR"/>
              </w:rPr>
              <w:t>Chapitre</w:t>
            </w:r>
            <w:r w:rsidRPr="00316E3E">
              <w:rPr>
                <w:rFonts w:ascii="Gill Sans MT" w:hAnsi="Gill Sans MT" w:cs="Times New Roman"/>
                <w:b/>
                <w:bCs/>
                <w:lang w:val="fr-FR"/>
              </w:rPr>
              <w:t xml:space="preserve"> 1)</w:t>
            </w:r>
          </w:p>
        </w:tc>
        <w:tc>
          <w:tcPr>
            <w:tcW w:w="1706" w:type="dxa"/>
            <w:gridSpan w:val="2"/>
            <w:noWrap/>
            <w:vAlign w:val="bottom"/>
            <w:hideMark/>
          </w:tcPr>
          <w:p w14:paraId="13A07E80" w14:textId="77777777" w:rsidR="00E218E8" w:rsidRPr="00316E3E" w:rsidRDefault="00E218E8">
            <w:pPr>
              <w:spacing w:line="256" w:lineRule="auto"/>
              <w:rPr>
                <w:rFonts w:ascii="Gill Sans MT" w:eastAsiaTheme="minorHAnsi" w:hAnsi="Gill Sans MT" w:cs="Times New Roman"/>
                <w:lang w:val="fr-FR"/>
              </w:rPr>
            </w:pPr>
          </w:p>
        </w:tc>
      </w:tr>
      <w:tr w:rsidR="00E218E8" w:rsidRPr="00316E3E" w14:paraId="2FCC6983" w14:textId="77777777" w:rsidTr="004C697D">
        <w:trPr>
          <w:gridAfter w:val="1"/>
          <w:wAfter w:w="98" w:type="dxa"/>
          <w:trHeight w:val="600"/>
        </w:trPr>
        <w:tc>
          <w:tcPr>
            <w:tcW w:w="1418" w:type="dxa"/>
            <w:gridSpan w:val="2"/>
            <w:noWrap/>
            <w:vAlign w:val="center"/>
            <w:hideMark/>
          </w:tcPr>
          <w:p w14:paraId="19BFED4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52.203-8</w:t>
            </w:r>
          </w:p>
        </w:tc>
        <w:tc>
          <w:tcPr>
            <w:tcW w:w="6920" w:type="dxa"/>
            <w:gridSpan w:val="2"/>
            <w:vAlign w:val="center"/>
            <w:hideMark/>
          </w:tcPr>
          <w:p w14:paraId="72FEDCE9"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ANNULATION, RESCISION ET RECOUVREMENT DE FONDS POUR ACTIVITÉ ILLÉGALE OU IRRÉGULIÈRE</w:t>
            </w:r>
          </w:p>
        </w:tc>
        <w:tc>
          <w:tcPr>
            <w:tcW w:w="1711" w:type="dxa"/>
            <w:gridSpan w:val="2"/>
            <w:noWrap/>
            <w:vAlign w:val="center"/>
            <w:hideMark/>
          </w:tcPr>
          <w:p w14:paraId="366DDD3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1997</w:t>
            </w:r>
          </w:p>
        </w:tc>
      </w:tr>
      <w:tr w:rsidR="00E218E8" w:rsidRPr="00316E3E" w14:paraId="15456EF3" w14:textId="77777777" w:rsidTr="004C697D">
        <w:trPr>
          <w:gridAfter w:val="1"/>
          <w:wAfter w:w="98" w:type="dxa"/>
          <w:trHeight w:val="600"/>
        </w:trPr>
        <w:tc>
          <w:tcPr>
            <w:tcW w:w="1418" w:type="dxa"/>
            <w:gridSpan w:val="2"/>
            <w:noWrap/>
            <w:vAlign w:val="center"/>
            <w:hideMark/>
          </w:tcPr>
          <w:p w14:paraId="4FF89AF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52.204-10</w:t>
            </w:r>
          </w:p>
        </w:tc>
        <w:tc>
          <w:tcPr>
            <w:tcW w:w="6920" w:type="dxa"/>
            <w:gridSpan w:val="2"/>
            <w:vAlign w:val="center"/>
            <w:hideMark/>
          </w:tcPr>
          <w:p w14:paraId="0F5D9714"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DÉCLARATION DE LA RÉMUNÉRATION DES CADRES SUPÉRIEURS ET DES ATTRIBUTIONS DE CONTRATS DE SOUS-TRAITANCE DE PREMIER NIVEAU</w:t>
            </w:r>
          </w:p>
        </w:tc>
        <w:tc>
          <w:tcPr>
            <w:tcW w:w="1711" w:type="dxa"/>
            <w:gridSpan w:val="2"/>
            <w:noWrap/>
            <w:vAlign w:val="center"/>
            <w:hideMark/>
          </w:tcPr>
          <w:p w14:paraId="1479873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2013</w:t>
            </w:r>
          </w:p>
        </w:tc>
      </w:tr>
      <w:tr w:rsidR="00E218E8" w:rsidRPr="00316E3E" w14:paraId="105EF90C" w14:textId="77777777" w:rsidTr="004C697D">
        <w:trPr>
          <w:gridAfter w:val="1"/>
          <w:wAfter w:w="98" w:type="dxa"/>
          <w:trHeight w:val="300"/>
        </w:trPr>
        <w:tc>
          <w:tcPr>
            <w:tcW w:w="1418" w:type="dxa"/>
            <w:gridSpan w:val="2"/>
            <w:noWrap/>
            <w:vAlign w:val="center"/>
            <w:hideMark/>
          </w:tcPr>
          <w:p w14:paraId="23BE209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52.204-2</w:t>
            </w:r>
          </w:p>
        </w:tc>
        <w:tc>
          <w:tcPr>
            <w:tcW w:w="6920" w:type="dxa"/>
            <w:gridSpan w:val="2"/>
            <w:vAlign w:val="center"/>
            <w:hideMark/>
          </w:tcPr>
          <w:p w14:paraId="4FF42EAB"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EXIGENCES EN MATIÈRE DE SÉCURITÉ</w:t>
            </w:r>
          </w:p>
        </w:tc>
        <w:tc>
          <w:tcPr>
            <w:tcW w:w="1711" w:type="dxa"/>
            <w:gridSpan w:val="2"/>
            <w:noWrap/>
            <w:vAlign w:val="center"/>
            <w:hideMark/>
          </w:tcPr>
          <w:p w14:paraId="65AF47B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1996</w:t>
            </w:r>
          </w:p>
        </w:tc>
      </w:tr>
      <w:tr w:rsidR="00E218E8" w:rsidRPr="00316E3E" w14:paraId="5D98DD16" w14:textId="77777777" w:rsidTr="004C697D">
        <w:trPr>
          <w:gridAfter w:val="1"/>
          <w:wAfter w:w="98" w:type="dxa"/>
          <w:trHeight w:val="300"/>
        </w:trPr>
        <w:tc>
          <w:tcPr>
            <w:tcW w:w="1418" w:type="dxa"/>
            <w:gridSpan w:val="2"/>
            <w:noWrap/>
            <w:vAlign w:val="center"/>
            <w:hideMark/>
          </w:tcPr>
          <w:p w14:paraId="2684F25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52.204-4</w:t>
            </w:r>
          </w:p>
        </w:tc>
        <w:tc>
          <w:tcPr>
            <w:tcW w:w="6920" w:type="dxa"/>
            <w:gridSpan w:val="2"/>
            <w:vAlign w:val="center"/>
            <w:hideMark/>
          </w:tcPr>
          <w:p w14:paraId="5552ABAE"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IMPRIMÉ OU COPIÉ RECTO-VERSO SUR DU PAPIER RECYCLÉ</w:t>
            </w:r>
          </w:p>
        </w:tc>
        <w:tc>
          <w:tcPr>
            <w:tcW w:w="1711" w:type="dxa"/>
            <w:gridSpan w:val="2"/>
            <w:noWrap/>
            <w:vAlign w:val="center"/>
            <w:hideMark/>
          </w:tcPr>
          <w:p w14:paraId="5F912081" w14:textId="77777777" w:rsidR="00E218E8" w:rsidRPr="00316E3E" w:rsidRDefault="00E218E8" w:rsidP="00942328">
            <w:pPr>
              <w:spacing w:line="256" w:lineRule="auto"/>
              <w:jc w:val="both"/>
              <w:rPr>
                <w:rFonts w:ascii="Gill Sans MT" w:hAnsi="Gill Sans MT" w:cs="Times New Roman"/>
              </w:rPr>
            </w:pPr>
            <w:r w:rsidRPr="00316E3E">
              <w:rPr>
                <w:rFonts w:ascii="Gill Sans MT" w:hAnsi="Gill Sans MT" w:cs="Times New Roman"/>
              </w:rPr>
              <w:t>MA</w:t>
            </w:r>
            <w:r w:rsidR="00942328" w:rsidRPr="00316E3E">
              <w:rPr>
                <w:rFonts w:ascii="Gill Sans MT" w:hAnsi="Gill Sans MT" w:cs="Times New Roman"/>
              </w:rPr>
              <w:t>I</w:t>
            </w:r>
            <w:r w:rsidRPr="00316E3E">
              <w:rPr>
                <w:rFonts w:ascii="Gill Sans MT" w:hAnsi="Gill Sans MT" w:cs="Times New Roman"/>
              </w:rPr>
              <w:t xml:space="preserve"> 2011</w:t>
            </w:r>
          </w:p>
        </w:tc>
      </w:tr>
      <w:tr w:rsidR="00E218E8" w:rsidRPr="00316E3E" w14:paraId="0E610280" w14:textId="77777777" w:rsidTr="004C697D">
        <w:trPr>
          <w:gridAfter w:val="1"/>
          <w:wAfter w:w="98" w:type="dxa"/>
          <w:trHeight w:val="300"/>
        </w:trPr>
        <w:tc>
          <w:tcPr>
            <w:tcW w:w="1418" w:type="dxa"/>
            <w:gridSpan w:val="2"/>
            <w:noWrap/>
            <w:vAlign w:val="center"/>
            <w:hideMark/>
          </w:tcPr>
          <w:p w14:paraId="4C66883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52.204-9</w:t>
            </w:r>
          </w:p>
        </w:tc>
        <w:tc>
          <w:tcPr>
            <w:tcW w:w="6920" w:type="dxa"/>
            <w:gridSpan w:val="2"/>
            <w:vAlign w:val="center"/>
            <w:hideMark/>
          </w:tcPr>
          <w:p w14:paraId="14852736" w14:textId="77777777" w:rsidR="00E218E8" w:rsidRPr="00316E3E" w:rsidRDefault="00A41470" w:rsidP="005D1E03">
            <w:pPr>
              <w:spacing w:line="256" w:lineRule="auto"/>
              <w:jc w:val="both"/>
              <w:rPr>
                <w:rFonts w:ascii="Gill Sans MT" w:hAnsi="Gill Sans MT" w:cs="Times New Roman"/>
                <w:lang w:val="fr-FR"/>
              </w:rPr>
            </w:pPr>
            <w:r w:rsidRPr="00316E3E">
              <w:rPr>
                <w:rFonts w:ascii="Gill Sans MT" w:hAnsi="Gill Sans MT" w:cs="Times New Roman"/>
                <w:lang w:val="fr-FR"/>
              </w:rPr>
              <w:t xml:space="preserve">VÉRIFICATION DE L'IDENTITÉ </w:t>
            </w:r>
            <w:r w:rsidR="005D1E03" w:rsidRPr="00316E3E">
              <w:rPr>
                <w:rFonts w:ascii="Gill Sans MT" w:hAnsi="Gill Sans MT" w:cs="Times New Roman"/>
                <w:lang w:val="fr-FR"/>
              </w:rPr>
              <w:t>DU PERSONNEL DU CONTRACTANT</w:t>
            </w:r>
          </w:p>
        </w:tc>
        <w:tc>
          <w:tcPr>
            <w:tcW w:w="1711" w:type="dxa"/>
            <w:gridSpan w:val="2"/>
            <w:noWrap/>
            <w:vAlign w:val="center"/>
            <w:hideMark/>
          </w:tcPr>
          <w:p w14:paraId="533E0C0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2011</w:t>
            </w:r>
          </w:p>
        </w:tc>
      </w:tr>
      <w:tr w:rsidR="00E218E8" w:rsidRPr="00316E3E" w14:paraId="27CCFCD0" w14:textId="77777777" w:rsidTr="004C697D">
        <w:trPr>
          <w:gridAfter w:val="1"/>
          <w:wAfter w:w="98" w:type="dxa"/>
          <w:trHeight w:val="600"/>
        </w:trPr>
        <w:tc>
          <w:tcPr>
            <w:tcW w:w="1418" w:type="dxa"/>
            <w:gridSpan w:val="2"/>
            <w:noWrap/>
            <w:vAlign w:val="center"/>
            <w:hideMark/>
          </w:tcPr>
          <w:p w14:paraId="3AA9AFA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52.208-9</w:t>
            </w:r>
          </w:p>
        </w:tc>
        <w:tc>
          <w:tcPr>
            <w:tcW w:w="6920" w:type="dxa"/>
            <w:gridSpan w:val="2"/>
            <w:vAlign w:val="center"/>
            <w:hideMark/>
          </w:tcPr>
          <w:p w14:paraId="1AC5957B" w14:textId="77777777" w:rsidR="00E218E8" w:rsidRPr="00316E3E" w:rsidRDefault="005D1E03" w:rsidP="005D1E03">
            <w:pPr>
              <w:spacing w:line="256" w:lineRule="auto"/>
              <w:jc w:val="both"/>
              <w:rPr>
                <w:rFonts w:ascii="Gill Sans MT" w:hAnsi="Gill Sans MT" w:cs="Times New Roman"/>
                <w:lang w:val="fr-FR"/>
              </w:rPr>
            </w:pPr>
            <w:r w:rsidRPr="00316E3E">
              <w:rPr>
                <w:rFonts w:ascii="Gill Sans MT" w:hAnsi="Gill Sans MT" w:cs="Times New Roman"/>
                <w:lang w:val="fr-FR"/>
              </w:rPr>
              <w:t>UTILISATION PAR LE CONTRACTANT</w:t>
            </w:r>
            <w:r w:rsidR="00A41470" w:rsidRPr="00316E3E">
              <w:rPr>
                <w:rFonts w:ascii="Gill Sans MT" w:hAnsi="Gill Sans MT" w:cs="Times New Roman"/>
                <w:lang w:val="fr-FR"/>
              </w:rPr>
              <w:t xml:space="preserve"> DE SOURCES D'APPROVISIONNEMENT OU DE SERVICES OBLIGATOIRES</w:t>
            </w:r>
          </w:p>
        </w:tc>
        <w:tc>
          <w:tcPr>
            <w:tcW w:w="1711" w:type="dxa"/>
            <w:gridSpan w:val="2"/>
            <w:noWrap/>
            <w:vAlign w:val="center"/>
            <w:hideMark/>
          </w:tcPr>
          <w:p w14:paraId="29045F6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2008</w:t>
            </w:r>
          </w:p>
        </w:tc>
      </w:tr>
      <w:tr w:rsidR="00E218E8" w:rsidRPr="00316E3E" w14:paraId="2519A590" w14:textId="77777777" w:rsidTr="004C697D">
        <w:trPr>
          <w:gridAfter w:val="1"/>
          <w:wAfter w:w="98" w:type="dxa"/>
          <w:trHeight w:val="600"/>
        </w:trPr>
        <w:tc>
          <w:tcPr>
            <w:tcW w:w="1418" w:type="dxa"/>
            <w:gridSpan w:val="2"/>
            <w:noWrap/>
            <w:vAlign w:val="center"/>
            <w:hideMark/>
          </w:tcPr>
          <w:p w14:paraId="7E0B7DD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52.209-9</w:t>
            </w:r>
          </w:p>
        </w:tc>
        <w:tc>
          <w:tcPr>
            <w:tcW w:w="6920" w:type="dxa"/>
            <w:gridSpan w:val="2"/>
            <w:vAlign w:val="center"/>
            <w:hideMark/>
          </w:tcPr>
          <w:p w14:paraId="19E7AFD9"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 xml:space="preserve">MISES À JOUR DES INFORMATIONS </w:t>
            </w:r>
            <w:r w:rsidR="005D1E03" w:rsidRPr="00316E3E">
              <w:rPr>
                <w:rFonts w:ascii="Gill Sans MT" w:hAnsi="Gill Sans MT" w:cs="Times New Roman"/>
                <w:lang w:val="fr-FR"/>
              </w:rPr>
              <w:t>ACCESSIBLES AU PUBLIC SUR</w:t>
            </w:r>
            <w:r w:rsidRPr="00316E3E">
              <w:rPr>
                <w:rFonts w:ascii="Gill Sans MT" w:hAnsi="Gill Sans MT" w:cs="Times New Roman"/>
                <w:lang w:val="fr-FR"/>
              </w:rPr>
              <w:t xml:space="preserve"> LA RESPONSABILITÉ</w:t>
            </w:r>
          </w:p>
        </w:tc>
        <w:tc>
          <w:tcPr>
            <w:tcW w:w="1711" w:type="dxa"/>
            <w:gridSpan w:val="2"/>
            <w:noWrap/>
            <w:vAlign w:val="center"/>
            <w:hideMark/>
          </w:tcPr>
          <w:p w14:paraId="6851CC5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2013</w:t>
            </w:r>
          </w:p>
        </w:tc>
      </w:tr>
      <w:tr w:rsidR="00E218E8" w:rsidRPr="00316E3E" w14:paraId="36ACD9D5" w14:textId="77777777" w:rsidTr="004C697D">
        <w:trPr>
          <w:gridAfter w:val="1"/>
          <w:wAfter w:w="98" w:type="dxa"/>
          <w:trHeight w:val="600"/>
        </w:trPr>
        <w:tc>
          <w:tcPr>
            <w:tcW w:w="1418" w:type="dxa"/>
            <w:gridSpan w:val="2"/>
            <w:noWrap/>
            <w:vAlign w:val="center"/>
            <w:hideMark/>
          </w:tcPr>
          <w:p w14:paraId="63F14B5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52.215-10</w:t>
            </w:r>
          </w:p>
        </w:tc>
        <w:tc>
          <w:tcPr>
            <w:tcW w:w="6920" w:type="dxa"/>
            <w:gridSpan w:val="2"/>
            <w:vAlign w:val="center"/>
            <w:hideMark/>
          </w:tcPr>
          <w:p w14:paraId="3AE54EFC"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RÉDUCTION DE PRIX POUR LES DONNÉES DE COÛT OU DE PRIX CERTIFIÉES DÉFECTUEUSES</w:t>
            </w:r>
          </w:p>
        </w:tc>
        <w:tc>
          <w:tcPr>
            <w:tcW w:w="1711" w:type="dxa"/>
            <w:gridSpan w:val="2"/>
            <w:noWrap/>
            <w:vAlign w:val="center"/>
            <w:hideMark/>
          </w:tcPr>
          <w:p w14:paraId="0A13DA5D"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2011</w:t>
            </w:r>
          </w:p>
        </w:tc>
      </w:tr>
      <w:tr w:rsidR="00E218E8" w:rsidRPr="00316E3E" w14:paraId="736FB0E7" w14:textId="77777777" w:rsidTr="004C697D">
        <w:trPr>
          <w:gridAfter w:val="1"/>
          <w:wAfter w:w="98" w:type="dxa"/>
          <w:trHeight w:val="600"/>
        </w:trPr>
        <w:tc>
          <w:tcPr>
            <w:tcW w:w="1418" w:type="dxa"/>
            <w:gridSpan w:val="2"/>
            <w:noWrap/>
            <w:vAlign w:val="center"/>
            <w:hideMark/>
          </w:tcPr>
          <w:p w14:paraId="202D952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52.215-11</w:t>
            </w:r>
          </w:p>
        </w:tc>
        <w:tc>
          <w:tcPr>
            <w:tcW w:w="6920" w:type="dxa"/>
            <w:gridSpan w:val="2"/>
            <w:vAlign w:val="center"/>
            <w:hideMark/>
          </w:tcPr>
          <w:p w14:paraId="0FBEB0D0" w14:textId="77777777" w:rsidR="00E218E8" w:rsidRPr="00316E3E" w:rsidRDefault="00CB0133">
            <w:pPr>
              <w:spacing w:line="256" w:lineRule="auto"/>
              <w:jc w:val="both"/>
              <w:rPr>
                <w:rFonts w:ascii="Gill Sans MT" w:hAnsi="Gill Sans MT" w:cs="Times New Roman"/>
                <w:lang w:val="fr-FR"/>
              </w:rPr>
            </w:pPr>
            <w:r w:rsidRPr="00316E3E">
              <w:rPr>
                <w:rFonts w:ascii="Gill Sans MT" w:hAnsi="Gill Sans MT" w:cs="Times New Roman"/>
                <w:lang w:val="fr-FR"/>
              </w:rPr>
              <w:t>RÉDUCTION DE PRIX POUR LES DONNÉES DE COÛTS OU DE PRIX DÉFECTUEUSES - MODIFICATION</w:t>
            </w:r>
          </w:p>
        </w:tc>
        <w:tc>
          <w:tcPr>
            <w:tcW w:w="1711" w:type="dxa"/>
            <w:gridSpan w:val="2"/>
            <w:noWrap/>
            <w:vAlign w:val="center"/>
            <w:hideMark/>
          </w:tcPr>
          <w:p w14:paraId="2191DA48"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2011</w:t>
            </w:r>
          </w:p>
        </w:tc>
      </w:tr>
      <w:tr w:rsidR="00E218E8" w:rsidRPr="00316E3E" w14:paraId="22619745" w14:textId="77777777" w:rsidTr="004C697D">
        <w:trPr>
          <w:gridAfter w:val="1"/>
          <w:wAfter w:w="98" w:type="dxa"/>
          <w:trHeight w:val="300"/>
        </w:trPr>
        <w:tc>
          <w:tcPr>
            <w:tcW w:w="1418" w:type="dxa"/>
            <w:gridSpan w:val="2"/>
            <w:noWrap/>
            <w:vAlign w:val="center"/>
            <w:hideMark/>
          </w:tcPr>
          <w:p w14:paraId="1EE2895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52.215-12</w:t>
            </w:r>
          </w:p>
        </w:tc>
        <w:tc>
          <w:tcPr>
            <w:tcW w:w="6920" w:type="dxa"/>
            <w:gridSpan w:val="2"/>
            <w:vAlign w:val="center"/>
            <w:hideMark/>
          </w:tcPr>
          <w:p w14:paraId="73BB1548"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DONNÉES CERTIFIÉES SUR LES COÛTS OU LES PRIX DES SOUS-TRAITANTS</w:t>
            </w:r>
          </w:p>
        </w:tc>
        <w:tc>
          <w:tcPr>
            <w:tcW w:w="1711" w:type="dxa"/>
            <w:gridSpan w:val="2"/>
            <w:noWrap/>
            <w:vAlign w:val="center"/>
            <w:hideMark/>
          </w:tcPr>
          <w:p w14:paraId="6B2C6D1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1A98EAF8" w14:textId="77777777" w:rsidTr="004C697D">
        <w:trPr>
          <w:gridAfter w:val="1"/>
          <w:wAfter w:w="98" w:type="dxa"/>
          <w:trHeight w:val="300"/>
        </w:trPr>
        <w:tc>
          <w:tcPr>
            <w:tcW w:w="1418" w:type="dxa"/>
            <w:gridSpan w:val="2"/>
            <w:noWrap/>
            <w:vAlign w:val="center"/>
            <w:hideMark/>
          </w:tcPr>
          <w:p w14:paraId="14F5076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52.215-13</w:t>
            </w:r>
          </w:p>
        </w:tc>
        <w:tc>
          <w:tcPr>
            <w:tcW w:w="6920" w:type="dxa"/>
            <w:gridSpan w:val="2"/>
            <w:vAlign w:val="center"/>
            <w:hideMark/>
          </w:tcPr>
          <w:p w14:paraId="172A1CB7" w14:textId="2DF487BD"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 xml:space="preserve">DONNÉES SUR LES COÛTS OU LES PRIX DES SOUS-TRAITANTS </w:t>
            </w:r>
            <w:r w:rsidR="00CE478E">
              <w:rPr>
                <w:rFonts w:ascii="Gill Sans MT" w:hAnsi="Gill Sans MT" w:cs="Times New Roman"/>
                <w:lang w:val="fr-FR"/>
              </w:rPr>
              <w:t>–</w:t>
            </w:r>
            <w:r w:rsidRPr="00316E3E">
              <w:rPr>
                <w:rFonts w:ascii="Gill Sans MT" w:hAnsi="Gill Sans MT" w:cs="Times New Roman"/>
                <w:lang w:val="fr-FR"/>
              </w:rPr>
              <w:t xml:space="preserve"> MODIFICATIONS</w:t>
            </w:r>
          </w:p>
        </w:tc>
        <w:tc>
          <w:tcPr>
            <w:tcW w:w="1711" w:type="dxa"/>
            <w:gridSpan w:val="2"/>
            <w:noWrap/>
            <w:vAlign w:val="center"/>
            <w:hideMark/>
          </w:tcPr>
          <w:p w14:paraId="459C5C9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350FF7CB" w14:textId="77777777" w:rsidTr="004C697D">
        <w:trPr>
          <w:gridAfter w:val="1"/>
          <w:wAfter w:w="98" w:type="dxa"/>
          <w:trHeight w:val="300"/>
        </w:trPr>
        <w:tc>
          <w:tcPr>
            <w:tcW w:w="1418" w:type="dxa"/>
            <w:gridSpan w:val="2"/>
            <w:noWrap/>
            <w:vAlign w:val="center"/>
            <w:hideMark/>
          </w:tcPr>
          <w:p w14:paraId="777AE4F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52.215-14</w:t>
            </w:r>
          </w:p>
        </w:tc>
        <w:tc>
          <w:tcPr>
            <w:tcW w:w="6920" w:type="dxa"/>
            <w:gridSpan w:val="2"/>
            <w:vAlign w:val="center"/>
            <w:hideMark/>
          </w:tcPr>
          <w:p w14:paraId="40AEAC66" w14:textId="77777777" w:rsidR="00E218E8" w:rsidRPr="00316E3E" w:rsidRDefault="00A41470">
            <w:pPr>
              <w:spacing w:line="256" w:lineRule="auto"/>
              <w:jc w:val="both"/>
              <w:rPr>
                <w:rFonts w:ascii="Gill Sans MT" w:hAnsi="Gill Sans MT" w:cs="Times New Roman"/>
              </w:rPr>
            </w:pPr>
            <w:r w:rsidRPr="00316E3E">
              <w:rPr>
                <w:rFonts w:ascii="Gill Sans MT" w:hAnsi="Gill Sans MT" w:cs="Times New Roman"/>
              </w:rPr>
              <w:t>INTÉGRITÉ DES PRIX UNITAIRES</w:t>
            </w:r>
          </w:p>
        </w:tc>
        <w:tc>
          <w:tcPr>
            <w:tcW w:w="1711" w:type="dxa"/>
            <w:gridSpan w:val="2"/>
            <w:noWrap/>
            <w:vAlign w:val="center"/>
            <w:hideMark/>
          </w:tcPr>
          <w:p w14:paraId="0818A8C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6A37BAA8" w14:textId="77777777" w:rsidTr="004C697D">
        <w:trPr>
          <w:gridAfter w:val="1"/>
          <w:wAfter w:w="98" w:type="dxa"/>
          <w:trHeight w:val="300"/>
        </w:trPr>
        <w:tc>
          <w:tcPr>
            <w:tcW w:w="1418" w:type="dxa"/>
            <w:gridSpan w:val="2"/>
            <w:noWrap/>
            <w:vAlign w:val="center"/>
            <w:hideMark/>
          </w:tcPr>
          <w:p w14:paraId="40A1F93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52.215-15</w:t>
            </w:r>
          </w:p>
        </w:tc>
        <w:tc>
          <w:tcPr>
            <w:tcW w:w="6920" w:type="dxa"/>
            <w:gridSpan w:val="2"/>
            <w:vAlign w:val="center"/>
            <w:hideMark/>
          </w:tcPr>
          <w:p w14:paraId="20E398D7" w14:textId="77777777" w:rsidR="00E218E8" w:rsidRPr="00316E3E" w:rsidRDefault="00394798">
            <w:pPr>
              <w:spacing w:line="256" w:lineRule="auto"/>
              <w:jc w:val="both"/>
              <w:rPr>
                <w:rFonts w:ascii="Gill Sans MT" w:hAnsi="Gill Sans MT" w:cs="Times New Roman"/>
                <w:lang w:val="fr-FR"/>
              </w:rPr>
            </w:pPr>
            <w:r w:rsidRPr="00316E3E">
              <w:rPr>
                <w:rFonts w:ascii="Gill Sans MT" w:hAnsi="Gill Sans MT" w:cs="Times New Roman"/>
                <w:lang w:val="fr-FR"/>
              </w:rPr>
              <w:t>AJUSTEMENTS AU RÉGIME DE RETRAITE ET RÉVERSIONS D’ACTIFS</w:t>
            </w:r>
          </w:p>
        </w:tc>
        <w:tc>
          <w:tcPr>
            <w:tcW w:w="1711" w:type="dxa"/>
            <w:gridSpan w:val="2"/>
            <w:noWrap/>
            <w:vAlign w:val="center"/>
            <w:hideMark/>
          </w:tcPr>
          <w:p w14:paraId="566B375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3A685152" w14:textId="77777777" w:rsidTr="004C697D">
        <w:trPr>
          <w:gridAfter w:val="1"/>
          <w:wAfter w:w="98" w:type="dxa"/>
          <w:trHeight w:val="600"/>
        </w:trPr>
        <w:tc>
          <w:tcPr>
            <w:tcW w:w="1418" w:type="dxa"/>
            <w:gridSpan w:val="2"/>
            <w:noWrap/>
            <w:vAlign w:val="center"/>
            <w:hideMark/>
          </w:tcPr>
          <w:p w14:paraId="7700B0F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lastRenderedPageBreak/>
              <w:t>52.215-18</w:t>
            </w:r>
          </w:p>
        </w:tc>
        <w:tc>
          <w:tcPr>
            <w:tcW w:w="6920" w:type="dxa"/>
            <w:gridSpan w:val="2"/>
            <w:vAlign w:val="center"/>
            <w:hideMark/>
          </w:tcPr>
          <w:p w14:paraId="70930B0A"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RÉVERSION OU AJUSTEMENT DES RÉGIMES D'AVANTAGES POSTÉRIEURS À L'EMPLOI AUTRES QUE LES RETRAITES (PRB</w:t>
            </w:r>
            <w:r w:rsidR="00E218E8" w:rsidRPr="00316E3E">
              <w:rPr>
                <w:rFonts w:ascii="Gill Sans MT" w:hAnsi="Gill Sans MT" w:cs="Times New Roman"/>
                <w:lang w:val="fr-FR"/>
              </w:rPr>
              <w:t>)</w:t>
            </w:r>
          </w:p>
        </w:tc>
        <w:tc>
          <w:tcPr>
            <w:tcW w:w="1711" w:type="dxa"/>
            <w:gridSpan w:val="2"/>
            <w:noWrap/>
            <w:vAlign w:val="center"/>
            <w:hideMark/>
          </w:tcPr>
          <w:p w14:paraId="541B67C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2005</w:t>
            </w:r>
          </w:p>
        </w:tc>
      </w:tr>
      <w:tr w:rsidR="00E218E8" w:rsidRPr="00316E3E" w14:paraId="6301E14E" w14:textId="77777777" w:rsidTr="004C697D">
        <w:trPr>
          <w:gridAfter w:val="1"/>
          <w:wAfter w:w="98" w:type="dxa"/>
          <w:trHeight w:val="300"/>
        </w:trPr>
        <w:tc>
          <w:tcPr>
            <w:tcW w:w="1418" w:type="dxa"/>
            <w:gridSpan w:val="2"/>
            <w:noWrap/>
            <w:vAlign w:val="center"/>
            <w:hideMark/>
          </w:tcPr>
          <w:p w14:paraId="4F049A7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52.215-2</w:t>
            </w:r>
          </w:p>
        </w:tc>
        <w:tc>
          <w:tcPr>
            <w:tcW w:w="6920" w:type="dxa"/>
            <w:gridSpan w:val="2"/>
            <w:vAlign w:val="center"/>
            <w:hideMark/>
          </w:tcPr>
          <w:p w14:paraId="7EA5D137" w14:textId="77777777" w:rsidR="00E218E8" w:rsidRPr="00316E3E" w:rsidRDefault="00537CE6">
            <w:pPr>
              <w:spacing w:line="256" w:lineRule="auto"/>
              <w:jc w:val="both"/>
              <w:rPr>
                <w:rFonts w:ascii="Gill Sans MT" w:hAnsi="Gill Sans MT" w:cs="Times New Roman"/>
              </w:rPr>
            </w:pPr>
            <w:r w:rsidRPr="00316E3E">
              <w:rPr>
                <w:rFonts w:ascii="Gill Sans MT" w:hAnsi="Gill Sans MT" w:cs="Times New Roman"/>
              </w:rPr>
              <w:t>AUDIT ET REGISTRES</w:t>
            </w:r>
            <w:r w:rsidR="00A41470" w:rsidRPr="00316E3E">
              <w:rPr>
                <w:rFonts w:ascii="Gill Sans MT" w:hAnsi="Gill Sans MT" w:cs="Times New Roman"/>
              </w:rPr>
              <w:t xml:space="preserve"> - NÉGOCIATION</w:t>
            </w:r>
          </w:p>
        </w:tc>
        <w:tc>
          <w:tcPr>
            <w:tcW w:w="1711" w:type="dxa"/>
            <w:gridSpan w:val="2"/>
            <w:noWrap/>
            <w:vAlign w:val="center"/>
            <w:hideMark/>
          </w:tcPr>
          <w:p w14:paraId="3A5827F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4077368A" w14:textId="77777777" w:rsidTr="004C697D">
        <w:trPr>
          <w:gridAfter w:val="1"/>
          <w:wAfter w:w="98" w:type="dxa"/>
          <w:trHeight w:val="300"/>
        </w:trPr>
        <w:tc>
          <w:tcPr>
            <w:tcW w:w="1418" w:type="dxa"/>
            <w:gridSpan w:val="2"/>
            <w:noWrap/>
            <w:vAlign w:val="center"/>
            <w:hideMark/>
          </w:tcPr>
          <w:p w14:paraId="5A2D5E7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52.215-23</w:t>
            </w:r>
          </w:p>
        </w:tc>
        <w:tc>
          <w:tcPr>
            <w:tcW w:w="6920" w:type="dxa"/>
            <w:gridSpan w:val="2"/>
            <w:vAlign w:val="center"/>
            <w:hideMark/>
          </w:tcPr>
          <w:p w14:paraId="198E52CD"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NOTIFICATION DES CHANGEMENTS DE PROPRIÉTÉ</w:t>
            </w:r>
          </w:p>
        </w:tc>
        <w:tc>
          <w:tcPr>
            <w:tcW w:w="1711" w:type="dxa"/>
            <w:gridSpan w:val="2"/>
            <w:noWrap/>
            <w:vAlign w:val="center"/>
            <w:hideMark/>
          </w:tcPr>
          <w:p w14:paraId="040B4C3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2005</w:t>
            </w:r>
          </w:p>
        </w:tc>
      </w:tr>
      <w:tr w:rsidR="00E218E8" w:rsidRPr="00316E3E" w14:paraId="3428FA2F" w14:textId="77777777" w:rsidTr="004C697D">
        <w:trPr>
          <w:gridAfter w:val="1"/>
          <w:wAfter w:w="98" w:type="dxa"/>
          <w:trHeight w:val="300"/>
        </w:trPr>
        <w:tc>
          <w:tcPr>
            <w:tcW w:w="1418" w:type="dxa"/>
            <w:gridSpan w:val="2"/>
            <w:noWrap/>
            <w:vAlign w:val="center"/>
            <w:hideMark/>
          </w:tcPr>
          <w:p w14:paraId="3874293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52.215-8</w:t>
            </w:r>
          </w:p>
        </w:tc>
        <w:tc>
          <w:tcPr>
            <w:tcW w:w="6920" w:type="dxa"/>
            <w:gridSpan w:val="2"/>
            <w:vAlign w:val="center"/>
            <w:hideMark/>
          </w:tcPr>
          <w:p w14:paraId="5B5D2D91"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ORDRE DE PRÉSÉANCE -- MODÈLE UNIFORME DE CONTRAT</w:t>
            </w:r>
          </w:p>
        </w:tc>
        <w:tc>
          <w:tcPr>
            <w:tcW w:w="1711" w:type="dxa"/>
            <w:gridSpan w:val="2"/>
            <w:noWrap/>
            <w:vAlign w:val="center"/>
            <w:hideMark/>
          </w:tcPr>
          <w:p w14:paraId="20A9FBA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1997</w:t>
            </w:r>
          </w:p>
        </w:tc>
      </w:tr>
      <w:tr w:rsidR="00E218E8" w:rsidRPr="00316E3E" w14:paraId="4C512D86" w14:textId="77777777" w:rsidTr="004C697D">
        <w:trPr>
          <w:gridAfter w:val="1"/>
          <w:wAfter w:w="98" w:type="dxa"/>
          <w:trHeight w:val="300"/>
        </w:trPr>
        <w:tc>
          <w:tcPr>
            <w:tcW w:w="1418" w:type="dxa"/>
            <w:gridSpan w:val="2"/>
            <w:noWrap/>
            <w:vAlign w:val="center"/>
            <w:hideMark/>
          </w:tcPr>
          <w:p w14:paraId="2312AAD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52.216-7</w:t>
            </w:r>
          </w:p>
        </w:tc>
        <w:tc>
          <w:tcPr>
            <w:tcW w:w="6920" w:type="dxa"/>
            <w:gridSpan w:val="2"/>
            <w:vAlign w:val="center"/>
            <w:hideMark/>
          </w:tcPr>
          <w:p w14:paraId="1E313581"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LIMITATIONS DES FRAIS DE PASSAGE</w:t>
            </w:r>
          </w:p>
        </w:tc>
        <w:tc>
          <w:tcPr>
            <w:tcW w:w="1711" w:type="dxa"/>
            <w:gridSpan w:val="2"/>
            <w:noWrap/>
            <w:vAlign w:val="center"/>
            <w:hideMark/>
          </w:tcPr>
          <w:p w14:paraId="60DE543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2009</w:t>
            </w:r>
          </w:p>
        </w:tc>
      </w:tr>
      <w:tr w:rsidR="00E218E8" w:rsidRPr="00316E3E" w14:paraId="3B0FA3FB" w14:textId="77777777" w:rsidTr="004C697D">
        <w:trPr>
          <w:gridAfter w:val="1"/>
          <w:wAfter w:w="98" w:type="dxa"/>
          <w:trHeight w:val="300"/>
        </w:trPr>
        <w:tc>
          <w:tcPr>
            <w:tcW w:w="1418" w:type="dxa"/>
            <w:gridSpan w:val="2"/>
            <w:noWrap/>
            <w:vAlign w:val="center"/>
            <w:hideMark/>
          </w:tcPr>
          <w:p w14:paraId="614C575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52.216-8</w:t>
            </w:r>
          </w:p>
        </w:tc>
        <w:tc>
          <w:tcPr>
            <w:tcW w:w="6920" w:type="dxa"/>
            <w:gridSpan w:val="2"/>
            <w:vAlign w:val="center"/>
            <w:hideMark/>
          </w:tcPr>
          <w:p w14:paraId="48BF0FB3" w14:textId="77777777" w:rsidR="00E218E8" w:rsidRPr="00316E3E" w:rsidRDefault="00457C2C">
            <w:pPr>
              <w:spacing w:line="256" w:lineRule="auto"/>
              <w:jc w:val="both"/>
              <w:rPr>
                <w:rFonts w:ascii="Gill Sans MT" w:hAnsi="Gill Sans MT" w:cs="Times New Roman"/>
              </w:rPr>
            </w:pPr>
            <w:r w:rsidRPr="00316E3E">
              <w:rPr>
                <w:rFonts w:ascii="Gill Sans MT" w:hAnsi="Gill Sans MT" w:cs="Times New Roman"/>
              </w:rPr>
              <w:t>COÛT ET PAIEMENT ELIG</w:t>
            </w:r>
            <w:r w:rsidR="00A41470" w:rsidRPr="00316E3E">
              <w:rPr>
                <w:rFonts w:ascii="Gill Sans MT" w:hAnsi="Gill Sans MT" w:cs="Times New Roman"/>
              </w:rPr>
              <w:t>IBLES</w:t>
            </w:r>
          </w:p>
        </w:tc>
        <w:tc>
          <w:tcPr>
            <w:tcW w:w="1711" w:type="dxa"/>
            <w:gridSpan w:val="2"/>
            <w:noWrap/>
            <w:vAlign w:val="center"/>
            <w:hideMark/>
          </w:tcPr>
          <w:p w14:paraId="64CA2C3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N 2013</w:t>
            </w:r>
          </w:p>
        </w:tc>
      </w:tr>
      <w:tr w:rsidR="00E218E8" w:rsidRPr="00316E3E" w14:paraId="4CAF9D18" w14:textId="77777777" w:rsidTr="004C697D">
        <w:trPr>
          <w:gridAfter w:val="1"/>
          <w:wAfter w:w="98" w:type="dxa"/>
          <w:trHeight w:val="300"/>
        </w:trPr>
        <w:tc>
          <w:tcPr>
            <w:tcW w:w="1418" w:type="dxa"/>
            <w:gridSpan w:val="2"/>
            <w:noWrap/>
            <w:vAlign w:val="center"/>
            <w:hideMark/>
          </w:tcPr>
          <w:p w14:paraId="6212B82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52.219-14</w:t>
            </w:r>
          </w:p>
        </w:tc>
        <w:tc>
          <w:tcPr>
            <w:tcW w:w="6920" w:type="dxa"/>
            <w:gridSpan w:val="2"/>
            <w:vAlign w:val="center"/>
            <w:hideMark/>
          </w:tcPr>
          <w:p w14:paraId="032EFC66" w14:textId="77777777" w:rsidR="00E218E8" w:rsidRPr="00316E3E" w:rsidRDefault="00D7683D">
            <w:pPr>
              <w:spacing w:line="256" w:lineRule="auto"/>
              <w:jc w:val="both"/>
              <w:rPr>
                <w:rFonts w:ascii="Gill Sans MT" w:hAnsi="Gill Sans MT" w:cs="Times New Roman"/>
                <w:lang w:val="fr-FR"/>
              </w:rPr>
            </w:pPr>
            <w:r w:rsidRPr="00316E3E">
              <w:rPr>
                <w:rFonts w:ascii="Gill Sans MT" w:hAnsi="Gill Sans MT" w:cs="Times New Roman"/>
                <w:lang w:val="fr-FR"/>
              </w:rPr>
              <w:t>LIMITATIONS</w:t>
            </w:r>
            <w:r w:rsidR="00A41470" w:rsidRPr="00316E3E">
              <w:rPr>
                <w:rFonts w:ascii="Gill Sans MT" w:hAnsi="Gill Sans MT" w:cs="Times New Roman"/>
                <w:lang w:val="fr-FR"/>
              </w:rPr>
              <w:t xml:space="preserve"> DE LA SOUS-TRAITANCE</w:t>
            </w:r>
          </w:p>
        </w:tc>
        <w:tc>
          <w:tcPr>
            <w:tcW w:w="1711" w:type="dxa"/>
            <w:gridSpan w:val="2"/>
            <w:noWrap/>
            <w:vAlign w:val="center"/>
            <w:hideMark/>
          </w:tcPr>
          <w:p w14:paraId="3C9574D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2013</w:t>
            </w:r>
          </w:p>
        </w:tc>
      </w:tr>
      <w:tr w:rsidR="00E218E8" w:rsidRPr="00316E3E" w14:paraId="2BF4ACC5" w14:textId="77777777" w:rsidTr="004C697D">
        <w:trPr>
          <w:gridAfter w:val="1"/>
          <w:wAfter w:w="98" w:type="dxa"/>
          <w:trHeight w:val="300"/>
        </w:trPr>
        <w:tc>
          <w:tcPr>
            <w:tcW w:w="1418" w:type="dxa"/>
            <w:gridSpan w:val="2"/>
            <w:noWrap/>
            <w:vAlign w:val="center"/>
            <w:hideMark/>
          </w:tcPr>
          <w:p w14:paraId="082A756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52.219-16</w:t>
            </w:r>
          </w:p>
        </w:tc>
        <w:tc>
          <w:tcPr>
            <w:tcW w:w="6920" w:type="dxa"/>
            <w:gridSpan w:val="2"/>
            <w:vAlign w:val="center"/>
            <w:hideMark/>
          </w:tcPr>
          <w:p w14:paraId="5FE73939"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DOMMAGES-INTÉRÊTS LIQUIDÉS - PLAN DE SOUS-TRAITANCE</w:t>
            </w:r>
          </w:p>
        </w:tc>
        <w:tc>
          <w:tcPr>
            <w:tcW w:w="1711" w:type="dxa"/>
            <w:gridSpan w:val="2"/>
            <w:noWrap/>
            <w:vAlign w:val="center"/>
            <w:hideMark/>
          </w:tcPr>
          <w:p w14:paraId="448B381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NOV 2011</w:t>
            </w:r>
          </w:p>
        </w:tc>
      </w:tr>
      <w:tr w:rsidR="00E218E8" w:rsidRPr="00316E3E" w14:paraId="45080D71" w14:textId="77777777" w:rsidTr="004C697D">
        <w:trPr>
          <w:gridAfter w:val="1"/>
          <w:wAfter w:w="98" w:type="dxa"/>
          <w:trHeight w:val="600"/>
        </w:trPr>
        <w:tc>
          <w:tcPr>
            <w:tcW w:w="1418" w:type="dxa"/>
            <w:gridSpan w:val="2"/>
            <w:noWrap/>
            <w:vAlign w:val="center"/>
            <w:hideMark/>
          </w:tcPr>
          <w:p w14:paraId="6494BB2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52.219-25</w:t>
            </w:r>
          </w:p>
        </w:tc>
        <w:tc>
          <w:tcPr>
            <w:tcW w:w="6920" w:type="dxa"/>
            <w:gridSpan w:val="2"/>
            <w:vAlign w:val="center"/>
            <w:hideMark/>
          </w:tcPr>
          <w:p w14:paraId="38DDEE10" w14:textId="77777777" w:rsidR="00E218E8" w:rsidRPr="00316E3E" w:rsidRDefault="00A41470">
            <w:pPr>
              <w:spacing w:line="256" w:lineRule="auto"/>
              <w:jc w:val="both"/>
              <w:rPr>
                <w:rFonts w:ascii="Gill Sans MT" w:hAnsi="Gill Sans MT" w:cs="Times New Roman"/>
                <w:lang w:val="fr-FR"/>
              </w:rPr>
            </w:pPr>
            <w:r w:rsidRPr="00316E3E">
              <w:rPr>
                <w:rFonts w:ascii="Gill Sans MT" w:hAnsi="Gill Sans MT" w:cs="Times New Roman"/>
                <w:lang w:val="fr-FR"/>
              </w:rPr>
              <w:t>PROGRAMME DE PARTICIPATION DES PETITES ENTREPRISES DÉFAVORISÉES - SITUATION DÉFAVORISÉE ET RAPPORTS</w:t>
            </w:r>
          </w:p>
        </w:tc>
        <w:tc>
          <w:tcPr>
            <w:tcW w:w="1711" w:type="dxa"/>
            <w:gridSpan w:val="2"/>
            <w:noWrap/>
            <w:vAlign w:val="center"/>
            <w:hideMark/>
          </w:tcPr>
          <w:p w14:paraId="3502BC8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1999</w:t>
            </w:r>
          </w:p>
        </w:tc>
      </w:tr>
      <w:tr w:rsidR="00E218E8" w:rsidRPr="00316E3E" w14:paraId="5186D000" w14:textId="77777777" w:rsidTr="004C697D">
        <w:trPr>
          <w:gridAfter w:val="1"/>
          <w:wAfter w:w="98" w:type="dxa"/>
          <w:trHeight w:val="600"/>
        </w:trPr>
        <w:tc>
          <w:tcPr>
            <w:tcW w:w="1418" w:type="dxa"/>
            <w:gridSpan w:val="2"/>
            <w:noWrap/>
            <w:vAlign w:val="center"/>
            <w:hideMark/>
          </w:tcPr>
          <w:p w14:paraId="60F885E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52.219-28</w:t>
            </w:r>
          </w:p>
        </w:tc>
        <w:tc>
          <w:tcPr>
            <w:tcW w:w="6920" w:type="dxa"/>
            <w:gridSpan w:val="2"/>
            <w:vAlign w:val="center"/>
            <w:hideMark/>
          </w:tcPr>
          <w:p w14:paraId="39371284"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REPRÉSENTATION DES PETITES ENTREPRISES DÉFAVORISÉES APRÈS L'A</w:t>
            </w:r>
            <w:r w:rsidR="00D7683D" w:rsidRPr="00316E3E">
              <w:rPr>
                <w:rFonts w:ascii="Gill Sans MT" w:hAnsi="Gill Sans MT" w:cs="Times New Roman"/>
                <w:lang w:val="fr-FR"/>
              </w:rPr>
              <w:t>TTRIBUTION</w:t>
            </w:r>
          </w:p>
        </w:tc>
        <w:tc>
          <w:tcPr>
            <w:tcW w:w="1711" w:type="dxa"/>
            <w:gridSpan w:val="2"/>
            <w:noWrap/>
            <w:vAlign w:val="center"/>
            <w:hideMark/>
          </w:tcPr>
          <w:p w14:paraId="10CE32F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L 2013</w:t>
            </w:r>
          </w:p>
        </w:tc>
      </w:tr>
      <w:tr w:rsidR="00E218E8" w:rsidRPr="00316E3E" w14:paraId="49B6AAF5" w14:textId="77777777" w:rsidTr="004C697D">
        <w:trPr>
          <w:gridAfter w:val="1"/>
          <w:wAfter w:w="98" w:type="dxa"/>
          <w:trHeight w:val="300"/>
        </w:trPr>
        <w:tc>
          <w:tcPr>
            <w:tcW w:w="1418" w:type="dxa"/>
            <w:gridSpan w:val="2"/>
            <w:noWrap/>
            <w:vAlign w:val="center"/>
            <w:hideMark/>
          </w:tcPr>
          <w:p w14:paraId="3BE683C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52.219-4</w:t>
            </w:r>
          </w:p>
        </w:tc>
        <w:tc>
          <w:tcPr>
            <w:tcW w:w="6920" w:type="dxa"/>
            <w:gridSpan w:val="2"/>
            <w:vAlign w:val="center"/>
            <w:hideMark/>
          </w:tcPr>
          <w:p w14:paraId="1559C209" w14:textId="77777777" w:rsidR="00E218E8" w:rsidRPr="00316E3E" w:rsidRDefault="001C07AE">
            <w:pPr>
              <w:spacing w:line="256" w:lineRule="auto"/>
              <w:jc w:val="both"/>
              <w:rPr>
                <w:rFonts w:ascii="Gill Sans MT" w:hAnsi="Gill Sans MT" w:cs="Times New Roman"/>
              </w:rPr>
            </w:pPr>
            <w:r w:rsidRPr="00316E3E">
              <w:rPr>
                <w:rFonts w:ascii="Gill Sans MT" w:hAnsi="Gill Sans MT" w:cs="Times New Roman"/>
              </w:rPr>
              <w:t>HONORAIRES FIXES</w:t>
            </w:r>
          </w:p>
        </w:tc>
        <w:tc>
          <w:tcPr>
            <w:tcW w:w="1711" w:type="dxa"/>
            <w:gridSpan w:val="2"/>
            <w:noWrap/>
            <w:vAlign w:val="center"/>
            <w:hideMark/>
          </w:tcPr>
          <w:p w14:paraId="2F757FD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JU</w:t>
            </w:r>
            <w:r w:rsidR="00942328" w:rsidRPr="00316E3E">
              <w:rPr>
                <w:rFonts w:ascii="Gill Sans MT" w:hAnsi="Gill Sans MT" w:cs="Times New Roman"/>
              </w:rPr>
              <w:t>I</w:t>
            </w:r>
            <w:r w:rsidRPr="00316E3E">
              <w:rPr>
                <w:rFonts w:ascii="Gill Sans MT" w:hAnsi="Gill Sans MT" w:cs="Times New Roman"/>
              </w:rPr>
              <w:t>N 2011</w:t>
            </w:r>
          </w:p>
        </w:tc>
      </w:tr>
      <w:tr w:rsidR="00E218E8" w:rsidRPr="00316E3E" w14:paraId="2C2FEC70" w14:textId="77777777" w:rsidTr="004C697D">
        <w:trPr>
          <w:gridAfter w:val="1"/>
          <w:wAfter w:w="98" w:type="dxa"/>
          <w:trHeight w:val="600"/>
        </w:trPr>
        <w:tc>
          <w:tcPr>
            <w:tcW w:w="1418" w:type="dxa"/>
            <w:gridSpan w:val="2"/>
            <w:noWrap/>
            <w:vAlign w:val="center"/>
            <w:hideMark/>
          </w:tcPr>
          <w:p w14:paraId="7FC94DE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52.219-8</w:t>
            </w:r>
          </w:p>
        </w:tc>
        <w:tc>
          <w:tcPr>
            <w:tcW w:w="6920" w:type="dxa"/>
            <w:gridSpan w:val="2"/>
            <w:vAlign w:val="center"/>
            <w:hideMark/>
          </w:tcPr>
          <w:p w14:paraId="68BE42AD" w14:textId="77777777" w:rsidR="00E218E8" w:rsidRPr="00316E3E" w:rsidRDefault="001C07AE" w:rsidP="00D7683D">
            <w:pPr>
              <w:spacing w:line="256" w:lineRule="auto"/>
              <w:jc w:val="both"/>
              <w:rPr>
                <w:rFonts w:ascii="Gill Sans MT" w:hAnsi="Gill Sans MT" w:cs="Times New Roman"/>
                <w:lang w:val="fr-FR"/>
              </w:rPr>
            </w:pPr>
            <w:r w:rsidRPr="00316E3E">
              <w:rPr>
                <w:rFonts w:ascii="Gill Sans MT" w:hAnsi="Gill Sans MT" w:cs="Times New Roman"/>
                <w:lang w:val="fr-FR"/>
              </w:rPr>
              <w:t xml:space="preserve">AVIS DE PRÉFÉRENCE D'ÉVALUATION DES PRIX POUR LES PETITES ENTREPRISES DÉFAVORISÉES DE LA </w:t>
            </w:r>
            <w:r w:rsidR="00D7683D" w:rsidRPr="00316E3E">
              <w:rPr>
                <w:rFonts w:ascii="Gill Sans MT" w:hAnsi="Gill Sans MT" w:cs="Times New Roman"/>
                <w:lang w:val="fr-FR"/>
              </w:rPr>
              <w:t>HUBZONE</w:t>
            </w:r>
          </w:p>
        </w:tc>
        <w:tc>
          <w:tcPr>
            <w:tcW w:w="1711" w:type="dxa"/>
            <w:gridSpan w:val="2"/>
            <w:noWrap/>
            <w:vAlign w:val="center"/>
            <w:hideMark/>
          </w:tcPr>
          <w:p w14:paraId="6610C3A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2011</w:t>
            </w:r>
          </w:p>
        </w:tc>
      </w:tr>
      <w:tr w:rsidR="00E218E8" w:rsidRPr="00316E3E" w14:paraId="1FFA0C34" w14:textId="77777777" w:rsidTr="004C697D">
        <w:trPr>
          <w:gridAfter w:val="1"/>
          <w:wAfter w:w="98" w:type="dxa"/>
          <w:trHeight w:val="300"/>
        </w:trPr>
        <w:tc>
          <w:tcPr>
            <w:tcW w:w="1418" w:type="dxa"/>
            <w:gridSpan w:val="2"/>
            <w:noWrap/>
            <w:vAlign w:val="center"/>
            <w:hideMark/>
          </w:tcPr>
          <w:p w14:paraId="458E52B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52.219-9</w:t>
            </w:r>
          </w:p>
        </w:tc>
        <w:tc>
          <w:tcPr>
            <w:tcW w:w="6920" w:type="dxa"/>
            <w:gridSpan w:val="2"/>
            <w:vAlign w:val="center"/>
            <w:hideMark/>
          </w:tcPr>
          <w:p w14:paraId="00070727" w14:textId="77777777" w:rsidR="00E218E8" w:rsidRPr="00316E3E" w:rsidRDefault="00D7683D" w:rsidP="00D7683D">
            <w:pPr>
              <w:spacing w:line="256" w:lineRule="auto"/>
              <w:jc w:val="both"/>
              <w:rPr>
                <w:rFonts w:ascii="Gill Sans MT" w:hAnsi="Gill Sans MT" w:cs="Times New Roman"/>
                <w:lang w:val="fr-FR"/>
              </w:rPr>
            </w:pPr>
            <w:r w:rsidRPr="00316E3E">
              <w:rPr>
                <w:rFonts w:ascii="Gill Sans MT" w:hAnsi="Gill Sans MT" w:cs="Times New Roman"/>
                <w:lang w:val="fr-FR"/>
              </w:rPr>
              <w:t xml:space="preserve">VARIANTE II DU </w:t>
            </w:r>
            <w:r w:rsidR="001C07AE" w:rsidRPr="00316E3E">
              <w:rPr>
                <w:rFonts w:ascii="Gill Sans MT" w:hAnsi="Gill Sans MT" w:cs="Times New Roman"/>
                <w:lang w:val="fr-FR"/>
              </w:rPr>
              <w:t>PLAN DE SOUS-TRAITANCE DES PETITES ENTREPRISES (OCT. 2001)</w:t>
            </w:r>
          </w:p>
        </w:tc>
        <w:tc>
          <w:tcPr>
            <w:tcW w:w="1711" w:type="dxa"/>
            <w:gridSpan w:val="2"/>
            <w:noWrap/>
            <w:vAlign w:val="center"/>
            <w:hideMark/>
          </w:tcPr>
          <w:p w14:paraId="28AA152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2013</w:t>
            </w:r>
          </w:p>
        </w:tc>
      </w:tr>
      <w:tr w:rsidR="00E218E8" w:rsidRPr="00316E3E" w14:paraId="64DDE288" w14:textId="77777777" w:rsidTr="004C697D">
        <w:trPr>
          <w:gridAfter w:val="1"/>
          <w:wAfter w:w="98" w:type="dxa"/>
          <w:trHeight w:val="300"/>
        </w:trPr>
        <w:tc>
          <w:tcPr>
            <w:tcW w:w="1418" w:type="dxa"/>
            <w:gridSpan w:val="2"/>
            <w:noWrap/>
            <w:vAlign w:val="center"/>
            <w:hideMark/>
          </w:tcPr>
          <w:p w14:paraId="56B2ED3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52.222-2</w:t>
            </w:r>
          </w:p>
        </w:tc>
        <w:tc>
          <w:tcPr>
            <w:tcW w:w="6920" w:type="dxa"/>
            <w:gridSpan w:val="2"/>
            <w:vAlign w:val="center"/>
            <w:hideMark/>
          </w:tcPr>
          <w:p w14:paraId="2944793B"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PAIEMENT DES PRIMES D'HEURES SUPPLÉMENTAIRES</w:t>
            </w:r>
          </w:p>
        </w:tc>
        <w:tc>
          <w:tcPr>
            <w:tcW w:w="1711" w:type="dxa"/>
            <w:gridSpan w:val="2"/>
            <w:noWrap/>
            <w:vAlign w:val="center"/>
            <w:hideMark/>
          </w:tcPr>
          <w:p w14:paraId="42EBA320"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2013</w:t>
            </w:r>
          </w:p>
        </w:tc>
      </w:tr>
      <w:tr w:rsidR="00E218E8" w:rsidRPr="00316E3E" w14:paraId="486D51BD" w14:textId="77777777" w:rsidTr="004C697D">
        <w:trPr>
          <w:gridAfter w:val="1"/>
          <w:wAfter w:w="98" w:type="dxa"/>
          <w:trHeight w:val="300"/>
        </w:trPr>
        <w:tc>
          <w:tcPr>
            <w:tcW w:w="1418" w:type="dxa"/>
            <w:gridSpan w:val="2"/>
            <w:noWrap/>
            <w:vAlign w:val="center"/>
            <w:hideMark/>
          </w:tcPr>
          <w:p w14:paraId="2F48686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52.222-21</w:t>
            </w:r>
          </w:p>
        </w:tc>
        <w:tc>
          <w:tcPr>
            <w:tcW w:w="6920" w:type="dxa"/>
            <w:gridSpan w:val="2"/>
            <w:vAlign w:val="center"/>
            <w:hideMark/>
          </w:tcPr>
          <w:p w14:paraId="07DB0274" w14:textId="77777777" w:rsidR="00E218E8" w:rsidRPr="00316E3E" w:rsidRDefault="001C07AE">
            <w:pPr>
              <w:spacing w:line="256" w:lineRule="auto"/>
              <w:jc w:val="both"/>
              <w:rPr>
                <w:rFonts w:ascii="Gill Sans MT" w:hAnsi="Gill Sans MT" w:cs="Times New Roman"/>
              </w:rPr>
            </w:pPr>
            <w:r w:rsidRPr="00316E3E">
              <w:rPr>
                <w:rFonts w:ascii="Gill Sans MT" w:hAnsi="Gill Sans MT" w:cs="Times New Roman"/>
              </w:rPr>
              <w:t>INTERDICTION DES INSTALLATIONS SÉPARÉES</w:t>
            </w:r>
          </w:p>
        </w:tc>
        <w:tc>
          <w:tcPr>
            <w:tcW w:w="1711" w:type="dxa"/>
            <w:gridSpan w:val="2"/>
            <w:noWrap/>
            <w:vAlign w:val="center"/>
            <w:hideMark/>
          </w:tcPr>
          <w:p w14:paraId="77F9E258"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2003</w:t>
            </w:r>
          </w:p>
        </w:tc>
      </w:tr>
      <w:tr w:rsidR="00E218E8" w:rsidRPr="00316E3E" w14:paraId="535A88E3" w14:textId="77777777" w:rsidTr="004C697D">
        <w:trPr>
          <w:gridAfter w:val="1"/>
          <w:wAfter w:w="98" w:type="dxa"/>
          <w:trHeight w:val="300"/>
        </w:trPr>
        <w:tc>
          <w:tcPr>
            <w:tcW w:w="1418" w:type="dxa"/>
            <w:gridSpan w:val="2"/>
            <w:noWrap/>
            <w:vAlign w:val="center"/>
            <w:hideMark/>
          </w:tcPr>
          <w:p w14:paraId="24E59E9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52.222-26</w:t>
            </w:r>
          </w:p>
        </w:tc>
        <w:tc>
          <w:tcPr>
            <w:tcW w:w="6920" w:type="dxa"/>
            <w:gridSpan w:val="2"/>
            <w:vAlign w:val="center"/>
            <w:hideMark/>
          </w:tcPr>
          <w:p w14:paraId="18020C61" w14:textId="77777777" w:rsidR="00E218E8" w:rsidRPr="00316E3E" w:rsidRDefault="001C07AE">
            <w:pPr>
              <w:spacing w:line="256" w:lineRule="auto"/>
              <w:jc w:val="both"/>
              <w:rPr>
                <w:rFonts w:ascii="Gill Sans MT" w:hAnsi="Gill Sans MT" w:cs="Times New Roman"/>
              </w:rPr>
            </w:pPr>
            <w:r w:rsidRPr="00316E3E">
              <w:rPr>
                <w:rFonts w:ascii="Gill Sans MT" w:hAnsi="Gill Sans MT" w:cs="Times New Roman"/>
              </w:rPr>
              <w:t>ÉGALITÉ DES CHANCES</w:t>
            </w:r>
          </w:p>
        </w:tc>
        <w:tc>
          <w:tcPr>
            <w:tcW w:w="1711" w:type="dxa"/>
            <w:gridSpan w:val="2"/>
            <w:noWrap/>
            <w:vAlign w:val="center"/>
            <w:hideMark/>
          </w:tcPr>
          <w:p w14:paraId="21A1B2F1"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1999</w:t>
            </w:r>
          </w:p>
        </w:tc>
      </w:tr>
      <w:tr w:rsidR="00E218E8" w:rsidRPr="00316E3E" w14:paraId="6B4E33AD" w14:textId="77777777" w:rsidTr="004C697D">
        <w:trPr>
          <w:gridAfter w:val="1"/>
          <w:wAfter w:w="98" w:type="dxa"/>
          <w:trHeight w:val="300"/>
        </w:trPr>
        <w:tc>
          <w:tcPr>
            <w:tcW w:w="1418" w:type="dxa"/>
            <w:gridSpan w:val="2"/>
            <w:noWrap/>
            <w:vAlign w:val="center"/>
            <w:hideMark/>
          </w:tcPr>
          <w:p w14:paraId="5342554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52.222-29</w:t>
            </w:r>
          </w:p>
        </w:tc>
        <w:tc>
          <w:tcPr>
            <w:tcW w:w="6920" w:type="dxa"/>
            <w:gridSpan w:val="2"/>
            <w:vAlign w:val="center"/>
            <w:hideMark/>
          </w:tcPr>
          <w:p w14:paraId="32CED625"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NOTIFICATION DE REFUS DE VISA</w:t>
            </w:r>
          </w:p>
        </w:tc>
        <w:tc>
          <w:tcPr>
            <w:tcW w:w="1711" w:type="dxa"/>
            <w:gridSpan w:val="2"/>
            <w:noWrap/>
            <w:vAlign w:val="center"/>
            <w:hideMark/>
          </w:tcPr>
          <w:p w14:paraId="43FA1040" w14:textId="77777777" w:rsidR="00E218E8" w:rsidRPr="00316E3E" w:rsidRDefault="00416F2E">
            <w:pPr>
              <w:spacing w:line="256" w:lineRule="auto"/>
              <w:jc w:val="both"/>
              <w:rPr>
                <w:rFonts w:ascii="Gill Sans MT" w:hAnsi="Gill Sans MT" w:cs="Times New Roman"/>
              </w:rPr>
            </w:pPr>
            <w:r w:rsidRPr="00316E3E">
              <w:rPr>
                <w:rFonts w:ascii="Gill Sans MT" w:hAnsi="Gill Sans MT" w:cs="Times New Roman"/>
              </w:rPr>
              <w:t>MARS</w:t>
            </w:r>
            <w:r w:rsidR="00E218E8" w:rsidRPr="00316E3E">
              <w:rPr>
                <w:rFonts w:ascii="Gill Sans MT" w:hAnsi="Gill Sans MT" w:cs="Times New Roman"/>
              </w:rPr>
              <w:t xml:space="preserve"> 2007</w:t>
            </w:r>
          </w:p>
        </w:tc>
      </w:tr>
      <w:tr w:rsidR="00E218E8" w:rsidRPr="00316E3E" w14:paraId="59978650" w14:textId="77777777" w:rsidTr="004C697D">
        <w:trPr>
          <w:gridAfter w:val="1"/>
          <w:wAfter w:w="98" w:type="dxa"/>
          <w:trHeight w:val="300"/>
        </w:trPr>
        <w:tc>
          <w:tcPr>
            <w:tcW w:w="1418" w:type="dxa"/>
            <w:gridSpan w:val="2"/>
            <w:noWrap/>
            <w:vAlign w:val="center"/>
            <w:hideMark/>
          </w:tcPr>
          <w:p w14:paraId="3221582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52.222-3</w:t>
            </w:r>
          </w:p>
        </w:tc>
        <w:tc>
          <w:tcPr>
            <w:tcW w:w="6920" w:type="dxa"/>
            <w:gridSpan w:val="2"/>
            <w:vAlign w:val="center"/>
            <w:hideMark/>
          </w:tcPr>
          <w:p w14:paraId="44409894" w14:textId="77777777" w:rsidR="00E218E8" w:rsidRPr="00316E3E" w:rsidRDefault="001C07AE">
            <w:pPr>
              <w:spacing w:line="256" w:lineRule="auto"/>
              <w:jc w:val="both"/>
              <w:rPr>
                <w:rFonts w:ascii="Gill Sans MT" w:hAnsi="Gill Sans MT" w:cs="Times New Roman"/>
              </w:rPr>
            </w:pPr>
            <w:r w:rsidRPr="00316E3E">
              <w:rPr>
                <w:rFonts w:ascii="Gill Sans MT" w:hAnsi="Gill Sans MT" w:cs="Times New Roman"/>
              </w:rPr>
              <w:t>TRAVAIL DES CONDAMNÉS</w:t>
            </w:r>
          </w:p>
        </w:tc>
        <w:tc>
          <w:tcPr>
            <w:tcW w:w="1711" w:type="dxa"/>
            <w:gridSpan w:val="2"/>
            <w:noWrap/>
            <w:vAlign w:val="center"/>
            <w:hideMark/>
          </w:tcPr>
          <w:p w14:paraId="7D2A449F"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1990</w:t>
            </w:r>
          </w:p>
        </w:tc>
      </w:tr>
      <w:tr w:rsidR="00E218E8" w:rsidRPr="00316E3E" w14:paraId="50987E6F" w14:textId="77777777" w:rsidTr="004C697D">
        <w:trPr>
          <w:gridAfter w:val="1"/>
          <w:wAfter w:w="98" w:type="dxa"/>
          <w:trHeight w:val="600"/>
        </w:trPr>
        <w:tc>
          <w:tcPr>
            <w:tcW w:w="1418" w:type="dxa"/>
            <w:gridSpan w:val="2"/>
            <w:noWrap/>
            <w:vAlign w:val="center"/>
            <w:hideMark/>
          </w:tcPr>
          <w:p w14:paraId="2508A35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52.222-35</w:t>
            </w:r>
          </w:p>
        </w:tc>
        <w:tc>
          <w:tcPr>
            <w:tcW w:w="6920" w:type="dxa"/>
            <w:gridSpan w:val="2"/>
            <w:vAlign w:val="center"/>
            <w:hideMark/>
          </w:tcPr>
          <w:p w14:paraId="576E6F15" w14:textId="77777777" w:rsidR="00E218E8" w:rsidRPr="00316E3E" w:rsidRDefault="001C07AE" w:rsidP="00682B79">
            <w:pPr>
              <w:spacing w:line="256" w:lineRule="auto"/>
              <w:jc w:val="both"/>
              <w:rPr>
                <w:rFonts w:ascii="Gill Sans MT" w:hAnsi="Gill Sans MT" w:cs="Times New Roman"/>
                <w:lang w:val="fr-FR"/>
              </w:rPr>
            </w:pPr>
            <w:r w:rsidRPr="00316E3E">
              <w:rPr>
                <w:rFonts w:ascii="Gill Sans MT" w:hAnsi="Gill Sans MT" w:cs="Times New Roman"/>
                <w:lang w:val="fr-FR"/>
              </w:rPr>
              <w:t xml:space="preserve">ÉGALITÉ DES CHANCES POUR LES ANCIENS COMBATTANTS HANDICAPÉS DE </w:t>
            </w:r>
            <w:r w:rsidR="00682B79" w:rsidRPr="00316E3E">
              <w:rPr>
                <w:rFonts w:ascii="Gill Sans MT" w:hAnsi="Gill Sans MT" w:cs="Times New Roman"/>
                <w:lang w:val="fr-FR"/>
              </w:rPr>
              <w:t>LA GUERRE</w:t>
            </w:r>
            <w:r w:rsidRPr="00316E3E">
              <w:rPr>
                <w:rFonts w:ascii="Gill Sans MT" w:hAnsi="Gill Sans MT" w:cs="Times New Roman"/>
                <w:lang w:val="fr-FR"/>
              </w:rPr>
              <w:t xml:space="preserve"> DU VIETNAM ET LES AUTRES ANCIENS COMBATTANTS ADMISSIBLES</w:t>
            </w:r>
          </w:p>
        </w:tc>
        <w:tc>
          <w:tcPr>
            <w:tcW w:w="1711" w:type="dxa"/>
            <w:gridSpan w:val="2"/>
            <w:noWrap/>
            <w:vAlign w:val="center"/>
            <w:hideMark/>
          </w:tcPr>
          <w:p w14:paraId="42A860DB"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2003</w:t>
            </w:r>
          </w:p>
        </w:tc>
      </w:tr>
      <w:tr w:rsidR="00E218E8" w:rsidRPr="00316E3E" w14:paraId="02029C24" w14:textId="77777777" w:rsidTr="004C697D">
        <w:trPr>
          <w:gridAfter w:val="1"/>
          <w:wAfter w:w="98" w:type="dxa"/>
          <w:trHeight w:val="300"/>
        </w:trPr>
        <w:tc>
          <w:tcPr>
            <w:tcW w:w="1418" w:type="dxa"/>
            <w:gridSpan w:val="2"/>
            <w:noWrap/>
            <w:vAlign w:val="center"/>
            <w:hideMark/>
          </w:tcPr>
          <w:p w14:paraId="0537501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52.222-36</w:t>
            </w:r>
          </w:p>
        </w:tc>
        <w:tc>
          <w:tcPr>
            <w:tcW w:w="6920" w:type="dxa"/>
            <w:gridSpan w:val="2"/>
            <w:vAlign w:val="center"/>
            <w:hideMark/>
          </w:tcPr>
          <w:p w14:paraId="3608BEE0" w14:textId="77777777" w:rsidR="00E218E8" w:rsidRPr="00316E3E" w:rsidRDefault="00682B79">
            <w:pPr>
              <w:spacing w:line="256" w:lineRule="auto"/>
              <w:jc w:val="both"/>
              <w:rPr>
                <w:rFonts w:ascii="Gill Sans MT" w:hAnsi="Gill Sans MT" w:cs="Times New Roman"/>
                <w:lang w:val="fr-FR"/>
              </w:rPr>
            </w:pPr>
            <w:r w:rsidRPr="00316E3E">
              <w:rPr>
                <w:rFonts w:ascii="Gill Sans MT" w:hAnsi="Gill Sans MT" w:cs="Times New Roman"/>
                <w:lang w:val="fr-FR"/>
              </w:rPr>
              <w:t xml:space="preserve">DISCRIMINATION </w:t>
            </w:r>
            <w:r w:rsidR="001C07AE" w:rsidRPr="00316E3E">
              <w:rPr>
                <w:rFonts w:ascii="Gill Sans MT" w:hAnsi="Gill Sans MT" w:cs="Times New Roman"/>
                <w:lang w:val="fr-FR"/>
              </w:rPr>
              <w:t>POSITIVE POUR LES TRAVAILLEURS HANDICAPÉS</w:t>
            </w:r>
          </w:p>
        </w:tc>
        <w:tc>
          <w:tcPr>
            <w:tcW w:w="1711" w:type="dxa"/>
            <w:gridSpan w:val="2"/>
            <w:noWrap/>
            <w:vAlign w:val="center"/>
            <w:hideMark/>
          </w:tcPr>
          <w:p w14:paraId="088F718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SEP 2010</w:t>
            </w:r>
          </w:p>
        </w:tc>
      </w:tr>
      <w:tr w:rsidR="00E218E8" w:rsidRPr="00316E3E" w14:paraId="30B9ACD9" w14:textId="77777777" w:rsidTr="004C697D">
        <w:trPr>
          <w:gridAfter w:val="1"/>
          <w:wAfter w:w="98" w:type="dxa"/>
          <w:trHeight w:val="600"/>
        </w:trPr>
        <w:tc>
          <w:tcPr>
            <w:tcW w:w="1418" w:type="dxa"/>
            <w:gridSpan w:val="2"/>
            <w:noWrap/>
            <w:vAlign w:val="center"/>
            <w:hideMark/>
          </w:tcPr>
          <w:p w14:paraId="392CB39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52.222-37</w:t>
            </w:r>
          </w:p>
        </w:tc>
        <w:tc>
          <w:tcPr>
            <w:tcW w:w="6920" w:type="dxa"/>
            <w:gridSpan w:val="2"/>
            <w:vAlign w:val="center"/>
            <w:hideMark/>
          </w:tcPr>
          <w:p w14:paraId="02F3AA7E" w14:textId="77777777" w:rsidR="00E218E8" w:rsidRPr="00316E3E" w:rsidRDefault="001C07AE" w:rsidP="00682B79">
            <w:pPr>
              <w:spacing w:line="256" w:lineRule="auto"/>
              <w:jc w:val="both"/>
              <w:rPr>
                <w:rFonts w:ascii="Gill Sans MT" w:hAnsi="Gill Sans MT" w:cs="Times New Roman"/>
                <w:lang w:val="fr-FR"/>
              </w:rPr>
            </w:pPr>
            <w:r w:rsidRPr="00316E3E">
              <w:rPr>
                <w:rFonts w:ascii="Gill Sans MT" w:hAnsi="Gill Sans MT" w:cs="Times New Roman"/>
                <w:lang w:val="fr-FR"/>
              </w:rPr>
              <w:t>RAPPORTS SUR L</w:t>
            </w:r>
            <w:r w:rsidR="00682B79" w:rsidRPr="00316E3E">
              <w:rPr>
                <w:rFonts w:ascii="Gill Sans MT" w:hAnsi="Gill Sans MT" w:cs="Times New Roman"/>
                <w:lang w:val="fr-FR"/>
              </w:rPr>
              <w:t xml:space="preserve">E TRAVAIL </w:t>
            </w:r>
            <w:r w:rsidRPr="00316E3E">
              <w:rPr>
                <w:rFonts w:ascii="Gill Sans MT" w:hAnsi="Gill Sans MT" w:cs="Times New Roman"/>
                <w:lang w:val="fr-FR"/>
              </w:rPr>
              <w:t>DES ANCIENS COMBATTANTS HANDICAPÉS SPÉCIAU</w:t>
            </w:r>
            <w:r w:rsidR="00682B79" w:rsidRPr="00316E3E">
              <w:rPr>
                <w:rFonts w:ascii="Gill Sans MT" w:hAnsi="Gill Sans MT" w:cs="Times New Roman"/>
                <w:lang w:val="fr-FR"/>
              </w:rPr>
              <w:t>X, DES ANCIENS COMBATTANTS DE LA GUERRE</w:t>
            </w:r>
            <w:r w:rsidRPr="00316E3E">
              <w:rPr>
                <w:rFonts w:ascii="Gill Sans MT" w:hAnsi="Gill Sans MT" w:cs="Times New Roman"/>
                <w:lang w:val="fr-FR"/>
              </w:rPr>
              <w:t xml:space="preserve"> DU VIETNAM ET D'AUTRES ANCIENS COMBATTANTS ADMISSIBLES</w:t>
            </w:r>
          </w:p>
        </w:tc>
        <w:tc>
          <w:tcPr>
            <w:tcW w:w="1711" w:type="dxa"/>
            <w:gridSpan w:val="2"/>
            <w:noWrap/>
            <w:vAlign w:val="center"/>
            <w:hideMark/>
          </w:tcPr>
          <w:p w14:paraId="58E0521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6393E0F5" w14:textId="77777777" w:rsidTr="004C697D">
        <w:trPr>
          <w:gridAfter w:val="1"/>
          <w:wAfter w:w="98" w:type="dxa"/>
          <w:trHeight w:val="600"/>
        </w:trPr>
        <w:tc>
          <w:tcPr>
            <w:tcW w:w="1418" w:type="dxa"/>
            <w:gridSpan w:val="2"/>
            <w:noWrap/>
            <w:vAlign w:val="center"/>
            <w:hideMark/>
          </w:tcPr>
          <w:p w14:paraId="5E28DAA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52.222-38</w:t>
            </w:r>
          </w:p>
        </w:tc>
        <w:tc>
          <w:tcPr>
            <w:tcW w:w="6920" w:type="dxa"/>
            <w:gridSpan w:val="2"/>
            <w:vAlign w:val="center"/>
            <w:hideMark/>
          </w:tcPr>
          <w:p w14:paraId="6059CA28" w14:textId="77777777" w:rsidR="00E218E8" w:rsidRPr="00316E3E" w:rsidRDefault="00682B79" w:rsidP="00682B79">
            <w:pPr>
              <w:spacing w:line="256" w:lineRule="auto"/>
              <w:jc w:val="both"/>
              <w:rPr>
                <w:rFonts w:ascii="Gill Sans MT" w:hAnsi="Gill Sans MT" w:cs="Times New Roman"/>
                <w:lang w:val="fr-FR"/>
              </w:rPr>
            </w:pPr>
            <w:r w:rsidRPr="00316E3E">
              <w:rPr>
                <w:rFonts w:ascii="Gill Sans MT" w:hAnsi="Gill Sans MT" w:cs="Times New Roman"/>
                <w:lang w:val="fr-FR"/>
              </w:rPr>
              <w:t>CONFORMITÉ AU</w:t>
            </w:r>
            <w:r w:rsidR="00B4116C" w:rsidRPr="00316E3E">
              <w:rPr>
                <w:rFonts w:ascii="Gill Sans MT" w:hAnsi="Gill Sans MT" w:cs="Times New Roman"/>
                <w:lang w:val="fr-FR"/>
              </w:rPr>
              <w:t>X RAPPORTS SUR LES CRITERES D</w:t>
            </w:r>
            <w:r w:rsidRPr="00316E3E">
              <w:rPr>
                <w:rFonts w:ascii="Gill Sans MT" w:hAnsi="Gill Sans MT" w:cs="Times New Roman"/>
                <w:lang w:val="fr-FR"/>
              </w:rPr>
              <w:t>’EMPLOI DES ANCIENS COMBATTANTS</w:t>
            </w:r>
          </w:p>
        </w:tc>
        <w:tc>
          <w:tcPr>
            <w:tcW w:w="1711" w:type="dxa"/>
            <w:gridSpan w:val="2"/>
            <w:noWrap/>
            <w:vAlign w:val="center"/>
            <w:hideMark/>
          </w:tcPr>
          <w:p w14:paraId="6FAD39E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SEP 2010</w:t>
            </w:r>
          </w:p>
        </w:tc>
      </w:tr>
      <w:tr w:rsidR="00E218E8" w:rsidRPr="00316E3E" w14:paraId="10C53185" w14:textId="77777777" w:rsidTr="004C697D">
        <w:trPr>
          <w:gridAfter w:val="1"/>
          <w:wAfter w:w="98" w:type="dxa"/>
          <w:trHeight w:val="600"/>
        </w:trPr>
        <w:tc>
          <w:tcPr>
            <w:tcW w:w="1418" w:type="dxa"/>
            <w:gridSpan w:val="2"/>
            <w:noWrap/>
            <w:vAlign w:val="center"/>
            <w:hideMark/>
          </w:tcPr>
          <w:p w14:paraId="3B2A091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52.222-40</w:t>
            </w:r>
          </w:p>
        </w:tc>
        <w:tc>
          <w:tcPr>
            <w:tcW w:w="6920" w:type="dxa"/>
            <w:gridSpan w:val="2"/>
            <w:vAlign w:val="center"/>
            <w:hideMark/>
          </w:tcPr>
          <w:p w14:paraId="56ACB63D"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NOTIFICATION DES DROITS DES EMPLOYÉS EN VERTU DE LA LOI NATIONALE SUR LES RELATIONS DE TRAVAIL</w:t>
            </w:r>
          </w:p>
        </w:tc>
        <w:tc>
          <w:tcPr>
            <w:tcW w:w="1711" w:type="dxa"/>
            <w:gridSpan w:val="2"/>
            <w:noWrap/>
            <w:vAlign w:val="center"/>
            <w:hideMark/>
          </w:tcPr>
          <w:p w14:paraId="3AD8230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2010</w:t>
            </w:r>
          </w:p>
        </w:tc>
      </w:tr>
      <w:tr w:rsidR="00E218E8" w:rsidRPr="00316E3E" w14:paraId="299031F4" w14:textId="77777777" w:rsidTr="004C697D">
        <w:trPr>
          <w:gridAfter w:val="1"/>
          <w:wAfter w:w="98" w:type="dxa"/>
          <w:trHeight w:val="600"/>
        </w:trPr>
        <w:tc>
          <w:tcPr>
            <w:tcW w:w="1418" w:type="dxa"/>
            <w:gridSpan w:val="2"/>
            <w:noWrap/>
            <w:vAlign w:val="center"/>
            <w:hideMark/>
          </w:tcPr>
          <w:p w14:paraId="78096A9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52.223-16</w:t>
            </w:r>
          </w:p>
        </w:tc>
        <w:tc>
          <w:tcPr>
            <w:tcW w:w="6920" w:type="dxa"/>
            <w:gridSpan w:val="2"/>
            <w:vAlign w:val="center"/>
            <w:hideMark/>
          </w:tcPr>
          <w:p w14:paraId="1C4B3AAA"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IEE 1680 NORME POUR L'ÉVALUATION ENVIRONNEMENTALE DES PRODUITS INFORMATIQUES PERSONNELS</w:t>
            </w:r>
          </w:p>
        </w:tc>
        <w:tc>
          <w:tcPr>
            <w:tcW w:w="1711" w:type="dxa"/>
            <w:gridSpan w:val="2"/>
            <w:noWrap/>
            <w:vAlign w:val="center"/>
            <w:hideMark/>
          </w:tcPr>
          <w:p w14:paraId="0D163F8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2007</w:t>
            </w:r>
          </w:p>
        </w:tc>
      </w:tr>
      <w:tr w:rsidR="00E218E8" w:rsidRPr="00316E3E" w14:paraId="29C59B41" w14:textId="77777777" w:rsidTr="004C697D">
        <w:trPr>
          <w:gridAfter w:val="1"/>
          <w:wAfter w:w="98" w:type="dxa"/>
          <w:trHeight w:val="300"/>
        </w:trPr>
        <w:tc>
          <w:tcPr>
            <w:tcW w:w="1418" w:type="dxa"/>
            <w:gridSpan w:val="2"/>
            <w:noWrap/>
            <w:vAlign w:val="center"/>
            <w:hideMark/>
          </w:tcPr>
          <w:p w14:paraId="1BD9268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52.223-18</w:t>
            </w:r>
          </w:p>
        </w:tc>
        <w:tc>
          <w:tcPr>
            <w:tcW w:w="6920" w:type="dxa"/>
            <w:gridSpan w:val="2"/>
            <w:vAlign w:val="center"/>
            <w:hideMark/>
          </w:tcPr>
          <w:p w14:paraId="74A89895" w14:textId="77777777" w:rsidR="00E218E8" w:rsidRPr="00316E3E" w:rsidRDefault="00457C2C" w:rsidP="00457C2C">
            <w:pPr>
              <w:spacing w:line="256" w:lineRule="auto"/>
              <w:jc w:val="both"/>
              <w:rPr>
                <w:rFonts w:ascii="Gill Sans MT" w:hAnsi="Gill Sans MT" w:cs="Times New Roman"/>
                <w:lang w:val="fr-FR"/>
              </w:rPr>
            </w:pPr>
            <w:r w:rsidRPr="00316E3E">
              <w:rPr>
                <w:rFonts w:ascii="Gill Sans MT" w:hAnsi="Gill Sans MT" w:cs="Times New Roman"/>
                <w:lang w:val="fr-FR"/>
              </w:rPr>
              <w:t>POLITIQUE DU</w:t>
            </w:r>
            <w:r w:rsidR="00CB0133" w:rsidRPr="00316E3E">
              <w:rPr>
                <w:rFonts w:ascii="Gill Sans MT" w:hAnsi="Gill Sans MT" w:cs="Times New Roman"/>
                <w:lang w:val="fr-FR"/>
              </w:rPr>
              <w:t xml:space="preserve"> CONTRACTANT</w:t>
            </w:r>
            <w:r w:rsidR="001C07AE" w:rsidRPr="00316E3E">
              <w:rPr>
                <w:rFonts w:ascii="Gill Sans MT" w:hAnsi="Gill Sans MT" w:cs="Times New Roman"/>
                <w:lang w:val="fr-FR"/>
              </w:rPr>
              <w:t xml:space="preserve"> VISANT À INTERDIRE LA MESSAGERIE </w:t>
            </w:r>
            <w:r w:rsidR="00682B79" w:rsidRPr="00316E3E">
              <w:rPr>
                <w:rFonts w:ascii="Gill Sans MT" w:hAnsi="Gill Sans MT" w:cs="Times New Roman"/>
                <w:lang w:val="fr-FR"/>
              </w:rPr>
              <w:t>ECRIT</w:t>
            </w:r>
            <w:r w:rsidRPr="00316E3E">
              <w:rPr>
                <w:rFonts w:ascii="Gill Sans MT" w:hAnsi="Gill Sans MT" w:cs="Times New Roman"/>
                <w:lang w:val="fr-FR"/>
              </w:rPr>
              <w:t>E</w:t>
            </w:r>
            <w:r w:rsidR="00682B79" w:rsidRPr="00316E3E">
              <w:rPr>
                <w:rFonts w:ascii="Gill Sans MT" w:hAnsi="Gill Sans MT" w:cs="Times New Roman"/>
                <w:lang w:val="fr-FR"/>
              </w:rPr>
              <w:t xml:space="preserve"> </w:t>
            </w:r>
            <w:r w:rsidR="001C07AE" w:rsidRPr="00316E3E">
              <w:rPr>
                <w:rFonts w:ascii="Gill Sans MT" w:hAnsi="Gill Sans MT" w:cs="Times New Roman"/>
                <w:lang w:val="fr-FR"/>
              </w:rPr>
              <w:t>PENDANT LA CONDUITE</w:t>
            </w:r>
          </w:p>
        </w:tc>
        <w:tc>
          <w:tcPr>
            <w:tcW w:w="1711" w:type="dxa"/>
            <w:gridSpan w:val="2"/>
            <w:noWrap/>
            <w:vAlign w:val="center"/>
            <w:hideMark/>
          </w:tcPr>
          <w:p w14:paraId="02F2702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2011</w:t>
            </w:r>
          </w:p>
        </w:tc>
      </w:tr>
      <w:tr w:rsidR="00E218E8" w:rsidRPr="00316E3E" w14:paraId="1C9BDAAE" w14:textId="77777777" w:rsidTr="004C697D">
        <w:trPr>
          <w:gridAfter w:val="1"/>
          <w:wAfter w:w="98" w:type="dxa"/>
          <w:trHeight w:val="300"/>
        </w:trPr>
        <w:tc>
          <w:tcPr>
            <w:tcW w:w="1418" w:type="dxa"/>
            <w:gridSpan w:val="2"/>
            <w:noWrap/>
            <w:vAlign w:val="center"/>
            <w:hideMark/>
          </w:tcPr>
          <w:p w14:paraId="1CE1D59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52.223-6</w:t>
            </w:r>
          </w:p>
        </w:tc>
        <w:tc>
          <w:tcPr>
            <w:tcW w:w="6920" w:type="dxa"/>
            <w:gridSpan w:val="2"/>
            <w:vAlign w:val="center"/>
            <w:hideMark/>
          </w:tcPr>
          <w:p w14:paraId="1ECC15EB" w14:textId="77777777" w:rsidR="00E218E8" w:rsidRPr="00316E3E" w:rsidRDefault="00682B79">
            <w:pPr>
              <w:spacing w:line="256" w:lineRule="auto"/>
              <w:jc w:val="both"/>
              <w:rPr>
                <w:rFonts w:ascii="Gill Sans MT" w:hAnsi="Gill Sans MT" w:cs="Times New Roman"/>
                <w:lang w:val="fr-FR"/>
              </w:rPr>
            </w:pPr>
            <w:r w:rsidRPr="00316E3E">
              <w:rPr>
                <w:rFonts w:ascii="Gill Sans MT" w:hAnsi="Gill Sans MT" w:cs="Times New Roman"/>
                <w:lang w:val="fr-FR"/>
              </w:rPr>
              <w:t>INTERDICTION DE LA</w:t>
            </w:r>
            <w:r w:rsidR="001C07AE" w:rsidRPr="00316E3E">
              <w:rPr>
                <w:rFonts w:ascii="Gill Sans MT" w:hAnsi="Gill Sans MT" w:cs="Times New Roman"/>
                <w:lang w:val="fr-FR"/>
              </w:rPr>
              <w:t xml:space="preserve"> DROGUE</w:t>
            </w:r>
            <w:r w:rsidRPr="00316E3E">
              <w:rPr>
                <w:rFonts w:ascii="Gill Sans MT" w:hAnsi="Gill Sans MT" w:cs="Times New Roman"/>
                <w:lang w:val="fr-FR"/>
              </w:rPr>
              <w:t xml:space="preserve"> DANS LE LIEU DE TRAVAIL</w:t>
            </w:r>
          </w:p>
        </w:tc>
        <w:tc>
          <w:tcPr>
            <w:tcW w:w="1711" w:type="dxa"/>
            <w:gridSpan w:val="2"/>
            <w:noWrap/>
            <w:vAlign w:val="center"/>
            <w:hideMark/>
          </w:tcPr>
          <w:p w14:paraId="167188D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2001</w:t>
            </w:r>
          </w:p>
        </w:tc>
      </w:tr>
      <w:tr w:rsidR="00E218E8" w:rsidRPr="00316E3E" w14:paraId="5DB154A4" w14:textId="77777777" w:rsidTr="004C697D">
        <w:trPr>
          <w:gridAfter w:val="1"/>
          <w:wAfter w:w="98" w:type="dxa"/>
          <w:trHeight w:val="300"/>
        </w:trPr>
        <w:tc>
          <w:tcPr>
            <w:tcW w:w="1418" w:type="dxa"/>
            <w:gridSpan w:val="2"/>
            <w:noWrap/>
            <w:vAlign w:val="center"/>
            <w:hideMark/>
          </w:tcPr>
          <w:p w14:paraId="222103A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52.224-1</w:t>
            </w:r>
          </w:p>
        </w:tc>
        <w:tc>
          <w:tcPr>
            <w:tcW w:w="6920" w:type="dxa"/>
            <w:gridSpan w:val="2"/>
            <w:vAlign w:val="center"/>
            <w:hideMark/>
          </w:tcPr>
          <w:p w14:paraId="6794F6BA"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AVIS RELATIF À LA LOI SUR LA PROTECTION DES RENSEIGNEMENTS PERSONNELS</w:t>
            </w:r>
          </w:p>
        </w:tc>
        <w:tc>
          <w:tcPr>
            <w:tcW w:w="1711" w:type="dxa"/>
            <w:gridSpan w:val="2"/>
            <w:noWrap/>
            <w:vAlign w:val="center"/>
            <w:hideMark/>
          </w:tcPr>
          <w:p w14:paraId="58CA2319"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2A53829E" w14:textId="77777777" w:rsidTr="004C697D">
        <w:trPr>
          <w:gridAfter w:val="1"/>
          <w:wAfter w:w="98" w:type="dxa"/>
          <w:trHeight w:val="300"/>
        </w:trPr>
        <w:tc>
          <w:tcPr>
            <w:tcW w:w="1418" w:type="dxa"/>
            <w:gridSpan w:val="2"/>
            <w:noWrap/>
            <w:vAlign w:val="center"/>
            <w:hideMark/>
          </w:tcPr>
          <w:p w14:paraId="7708FA4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52.224-2</w:t>
            </w:r>
          </w:p>
        </w:tc>
        <w:tc>
          <w:tcPr>
            <w:tcW w:w="6920" w:type="dxa"/>
            <w:gridSpan w:val="2"/>
            <w:vAlign w:val="center"/>
            <w:hideMark/>
          </w:tcPr>
          <w:p w14:paraId="2E759849"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AVIS RELATIF À LA LOI SUR LA PROTECTION DES RENSEIGNEMENTS PERSONNELS</w:t>
            </w:r>
          </w:p>
        </w:tc>
        <w:tc>
          <w:tcPr>
            <w:tcW w:w="1711" w:type="dxa"/>
            <w:gridSpan w:val="2"/>
            <w:noWrap/>
            <w:vAlign w:val="center"/>
            <w:hideMark/>
          </w:tcPr>
          <w:p w14:paraId="705FE7FB"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587E5584" w14:textId="77777777" w:rsidTr="004C697D">
        <w:trPr>
          <w:gridAfter w:val="1"/>
          <w:wAfter w:w="98" w:type="dxa"/>
          <w:trHeight w:val="300"/>
        </w:trPr>
        <w:tc>
          <w:tcPr>
            <w:tcW w:w="1418" w:type="dxa"/>
            <w:gridSpan w:val="2"/>
            <w:noWrap/>
            <w:vAlign w:val="center"/>
            <w:hideMark/>
          </w:tcPr>
          <w:p w14:paraId="60C6B9B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52.225-13</w:t>
            </w:r>
          </w:p>
        </w:tc>
        <w:tc>
          <w:tcPr>
            <w:tcW w:w="6920" w:type="dxa"/>
            <w:gridSpan w:val="2"/>
            <w:vAlign w:val="center"/>
            <w:hideMark/>
          </w:tcPr>
          <w:p w14:paraId="42D09FC4"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RESTRICTIONS SUR CERTAINS ACHATS À L'ÉTRANGER</w:t>
            </w:r>
          </w:p>
        </w:tc>
        <w:tc>
          <w:tcPr>
            <w:tcW w:w="1711" w:type="dxa"/>
            <w:gridSpan w:val="2"/>
            <w:noWrap/>
            <w:vAlign w:val="center"/>
            <w:hideMark/>
          </w:tcPr>
          <w:p w14:paraId="588DF1B3"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2008</w:t>
            </w:r>
          </w:p>
        </w:tc>
      </w:tr>
      <w:tr w:rsidR="00E218E8" w:rsidRPr="00316E3E" w14:paraId="314059B7" w14:textId="77777777" w:rsidTr="004C697D">
        <w:trPr>
          <w:gridAfter w:val="1"/>
          <w:wAfter w:w="98" w:type="dxa"/>
          <w:trHeight w:val="600"/>
        </w:trPr>
        <w:tc>
          <w:tcPr>
            <w:tcW w:w="1418" w:type="dxa"/>
            <w:gridSpan w:val="2"/>
            <w:noWrap/>
            <w:vAlign w:val="center"/>
            <w:hideMark/>
          </w:tcPr>
          <w:p w14:paraId="01A37B9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lastRenderedPageBreak/>
              <w:t>52.225-14</w:t>
            </w:r>
          </w:p>
        </w:tc>
        <w:tc>
          <w:tcPr>
            <w:tcW w:w="6920" w:type="dxa"/>
            <w:gridSpan w:val="2"/>
            <w:vAlign w:val="center"/>
            <w:hideMark/>
          </w:tcPr>
          <w:p w14:paraId="77C983D5"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INCOHÉRENCE ENTRE LA VERSION ANGLAISE ET LA TRADUCTION DU CONTRAT</w:t>
            </w:r>
          </w:p>
        </w:tc>
        <w:tc>
          <w:tcPr>
            <w:tcW w:w="1711" w:type="dxa"/>
            <w:gridSpan w:val="2"/>
            <w:noWrap/>
            <w:vAlign w:val="center"/>
            <w:hideMark/>
          </w:tcPr>
          <w:p w14:paraId="08D367C3"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2000</w:t>
            </w:r>
          </w:p>
        </w:tc>
      </w:tr>
      <w:tr w:rsidR="00E218E8" w:rsidRPr="00316E3E" w14:paraId="37B81AA3" w14:textId="77777777" w:rsidTr="004C697D">
        <w:trPr>
          <w:gridAfter w:val="1"/>
          <w:wAfter w:w="98" w:type="dxa"/>
          <w:trHeight w:val="900"/>
        </w:trPr>
        <w:tc>
          <w:tcPr>
            <w:tcW w:w="1418" w:type="dxa"/>
            <w:gridSpan w:val="2"/>
            <w:noWrap/>
            <w:vAlign w:val="center"/>
            <w:hideMark/>
          </w:tcPr>
          <w:p w14:paraId="0CBE8BF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52.225-19</w:t>
            </w:r>
          </w:p>
        </w:tc>
        <w:tc>
          <w:tcPr>
            <w:tcW w:w="6920" w:type="dxa"/>
            <w:gridSpan w:val="2"/>
            <w:vAlign w:val="center"/>
            <w:hideMark/>
          </w:tcPr>
          <w:p w14:paraId="050C24FA" w14:textId="77777777" w:rsidR="00E218E8" w:rsidRPr="00316E3E" w:rsidRDefault="002C67BC" w:rsidP="002C67BC">
            <w:pPr>
              <w:spacing w:line="256" w:lineRule="auto"/>
              <w:jc w:val="both"/>
              <w:rPr>
                <w:rFonts w:ascii="Gill Sans MT" w:hAnsi="Gill Sans MT" w:cs="Times New Roman"/>
                <w:lang w:val="fr-FR"/>
              </w:rPr>
            </w:pPr>
            <w:r w:rsidRPr="00316E3E">
              <w:rPr>
                <w:rFonts w:ascii="Gill Sans MT" w:hAnsi="Gill Sans MT" w:cs="Times New Roman"/>
                <w:lang w:val="fr-FR"/>
              </w:rPr>
              <w:t>PERSONNEL DU CONTRACTANT</w:t>
            </w:r>
            <w:r w:rsidR="001C07AE" w:rsidRPr="00316E3E">
              <w:rPr>
                <w:rFonts w:ascii="Gill Sans MT" w:hAnsi="Gill Sans MT" w:cs="Times New Roman"/>
                <w:lang w:val="fr-FR"/>
              </w:rPr>
              <w:t xml:space="preserve"> DANS UNE ZONE OPÉRATIONNELLE DÉSIGNÉE OU APPUYANT UNE MISSION DIPLOMATI</w:t>
            </w:r>
            <w:r w:rsidRPr="00316E3E">
              <w:rPr>
                <w:rFonts w:ascii="Gill Sans MT" w:hAnsi="Gill Sans MT" w:cs="Times New Roman"/>
                <w:lang w:val="fr-FR"/>
              </w:rPr>
              <w:t>QUE OU CONSULAI</w:t>
            </w:r>
            <w:r w:rsidR="00457C2C" w:rsidRPr="00316E3E">
              <w:rPr>
                <w:rFonts w:ascii="Gill Sans MT" w:hAnsi="Gill Sans MT" w:cs="Times New Roman"/>
                <w:lang w:val="fr-FR"/>
              </w:rPr>
              <w:t>RE</w:t>
            </w:r>
            <w:r w:rsidRPr="00316E3E">
              <w:rPr>
                <w:rFonts w:ascii="Gill Sans MT" w:hAnsi="Gill Sans MT" w:cs="Times New Roman"/>
                <w:lang w:val="fr-FR"/>
              </w:rPr>
              <w:t xml:space="preserve"> HORS </w:t>
            </w:r>
            <w:r w:rsidR="001C07AE" w:rsidRPr="00316E3E">
              <w:rPr>
                <w:rFonts w:ascii="Gill Sans MT" w:hAnsi="Gill Sans MT" w:cs="Times New Roman"/>
                <w:lang w:val="fr-FR"/>
              </w:rPr>
              <w:t>DES ÉTATS-UNIS</w:t>
            </w:r>
          </w:p>
        </w:tc>
        <w:tc>
          <w:tcPr>
            <w:tcW w:w="1711" w:type="dxa"/>
            <w:gridSpan w:val="2"/>
            <w:noWrap/>
            <w:vAlign w:val="center"/>
            <w:hideMark/>
          </w:tcPr>
          <w:p w14:paraId="3DF33EAC" w14:textId="77777777" w:rsidR="00E218E8" w:rsidRPr="00316E3E" w:rsidRDefault="00416F2E">
            <w:pPr>
              <w:spacing w:line="256" w:lineRule="auto"/>
              <w:jc w:val="both"/>
              <w:rPr>
                <w:rFonts w:ascii="Gill Sans MT" w:hAnsi="Gill Sans MT" w:cs="Times New Roman"/>
              </w:rPr>
            </w:pPr>
            <w:r w:rsidRPr="00316E3E">
              <w:rPr>
                <w:rFonts w:ascii="Gill Sans MT" w:hAnsi="Gill Sans MT" w:cs="Times New Roman"/>
              </w:rPr>
              <w:t>MARS</w:t>
            </w:r>
            <w:r w:rsidR="00E218E8" w:rsidRPr="00316E3E">
              <w:rPr>
                <w:rFonts w:ascii="Gill Sans MT" w:hAnsi="Gill Sans MT" w:cs="Times New Roman"/>
              </w:rPr>
              <w:t xml:space="preserve"> 2008</w:t>
            </w:r>
          </w:p>
        </w:tc>
      </w:tr>
      <w:tr w:rsidR="00E218E8" w:rsidRPr="00316E3E" w14:paraId="66F3BFE5" w14:textId="77777777" w:rsidTr="004C697D">
        <w:trPr>
          <w:gridAfter w:val="1"/>
          <w:wAfter w:w="98" w:type="dxa"/>
          <w:trHeight w:val="900"/>
        </w:trPr>
        <w:tc>
          <w:tcPr>
            <w:tcW w:w="1418" w:type="dxa"/>
            <w:gridSpan w:val="2"/>
            <w:noWrap/>
            <w:vAlign w:val="center"/>
            <w:hideMark/>
          </w:tcPr>
          <w:p w14:paraId="2CE2A40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52.225-25</w:t>
            </w:r>
          </w:p>
        </w:tc>
        <w:tc>
          <w:tcPr>
            <w:tcW w:w="6920" w:type="dxa"/>
            <w:gridSpan w:val="2"/>
            <w:vAlign w:val="center"/>
            <w:hideMark/>
          </w:tcPr>
          <w:p w14:paraId="0DBA641A"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INTERDICTION DE PASSER DES MARCHÉS AVEC DES ENTITÉS EXERÇANT CERTAINES AC</w:t>
            </w:r>
            <w:r w:rsidR="002C67BC" w:rsidRPr="00316E3E">
              <w:rPr>
                <w:rFonts w:ascii="Gill Sans MT" w:hAnsi="Gill Sans MT" w:cs="Times New Roman"/>
                <w:lang w:val="fr-FR"/>
              </w:rPr>
              <w:t>TIVITÉS OU OPÉRATIONS EN COLLABORATION</w:t>
            </w:r>
            <w:r w:rsidRPr="00316E3E">
              <w:rPr>
                <w:rFonts w:ascii="Gill Sans MT" w:hAnsi="Gill Sans MT" w:cs="Times New Roman"/>
                <w:lang w:val="fr-FR"/>
              </w:rPr>
              <w:t xml:space="preserve"> AVEC LA REPRÉSENTATION ET LA CERTIFICATION DE L'IRAN</w:t>
            </w:r>
          </w:p>
        </w:tc>
        <w:tc>
          <w:tcPr>
            <w:tcW w:w="1711" w:type="dxa"/>
            <w:gridSpan w:val="2"/>
            <w:noWrap/>
            <w:vAlign w:val="center"/>
            <w:hideMark/>
          </w:tcPr>
          <w:p w14:paraId="429EF39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2012</w:t>
            </w:r>
          </w:p>
        </w:tc>
      </w:tr>
      <w:tr w:rsidR="00E218E8" w:rsidRPr="00316E3E" w14:paraId="606FDE29" w14:textId="77777777" w:rsidTr="004C697D">
        <w:trPr>
          <w:gridAfter w:val="1"/>
          <w:wAfter w:w="98" w:type="dxa"/>
          <w:trHeight w:val="300"/>
        </w:trPr>
        <w:tc>
          <w:tcPr>
            <w:tcW w:w="1418" w:type="dxa"/>
            <w:gridSpan w:val="2"/>
            <w:noWrap/>
            <w:vAlign w:val="center"/>
            <w:hideMark/>
          </w:tcPr>
          <w:p w14:paraId="30159E7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52.227-14</w:t>
            </w:r>
          </w:p>
        </w:tc>
        <w:tc>
          <w:tcPr>
            <w:tcW w:w="6920" w:type="dxa"/>
            <w:gridSpan w:val="2"/>
            <w:vAlign w:val="center"/>
            <w:hideMark/>
          </w:tcPr>
          <w:p w14:paraId="486C1E41" w14:textId="77777777" w:rsidR="00E218E8" w:rsidRPr="00316E3E" w:rsidRDefault="001C07AE">
            <w:pPr>
              <w:spacing w:line="256" w:lineRule="auto"/>
              <w:jc w:val="both"/>
              <w:rPr>
                <w:rFonts w:ascii="Gill Sans MT" w:hAnsi="Gill Sans MT" w:cs="Times New Roman"/>
                <w:lang w:val="fr-FR"/>
              </w:rPr>
            </w:pPr>
            <w:r w:rsidRPr="00316E3E">
              <w:rPr>
                <w:rFonts w:ascii="Gill Sans MT" w:hAnsi="Gill Sans MT" w:cs="Times New Roman"/>
                <w:lang w:val="fr-FR"/>
              </w:rPr>
              <w:t xml:space="preserve">DROITS SUR LES DONNÉES </w:t>
            </w:r>
            <w:r w:rsidR="00457C2C" w:rsidRPr="00316E3E">
              <w:rPr>
                <w:rFonts w:ascii="Gill Sans MT" w:hAnsi="Gill Sans MT" w:cs="Times New Roman"/>
                <w:lang w:val="fr-FR"/>
              </w:rPr>
              <w:t>–</w:t>
            </w:r>
            <w:r w:rsidRPr="00316E3E">
              <w:rPr>
                <w:rFonts w:ascii="Gill Sans MT" w:hAnsi="Gill Sans MT" w:cs="Times New Roman"/>
                <w:lang w:val="fr-FR"/>
              </w:rPr>
              <w:t xml:space="preserve"> GÉNÉRALITÉS</w:t>
            </w:r>
          </w:p>
        </w:tc>
        <w:tc>
          <w:tcPr>
            <w:tcW w:w="1711" w:type="dxa"/>
            <w:gridSpan w:val="2"/>
            <w:noWrap/>
            <w:vAlign w:val="center"/>
            <w:hideMark/>
          </w:tcPr>
          <w:p w14:paraId="76D18F3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2007</w:t>
            </w:r>
          </w:p>
        </w:tc>
      </w:tr>
      <w:tr w:rsidR="00E218E8" w:rsidRPr="00316E3E" w14:paraId="783E8A6C" w14:textId="77777777" w:rsidTr="004C697D">
        <w:trPr>
          <w:gridAfter w:val="1"/>
          <w:wAfter w:w="98" w:type="dxa"/>
          <w:trHeight w:val="600"/>
        </w:trPr>
        <w:tc>
          <w:tcPr>
            <w:tcW w:w="1418" w:type="dxa"/>
            <w:gridSpan w:val="2"/>
            <w:noWrap/>
            <w:vAlign w:val="center"/>
            <w:hideMark/>
          </w:tcPr>
          <w:p w14:paraId="3EAAB91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52.227-2</w:t>
            </w:r>
          </w:p>
        </w:tc>
        <w:tc>
          <w:tcPr>
            <w:tcW w:w="6920" w:type="dxa"/>
            <w:gridSpan w:val="2"/>
            <w:vAlign w:val="center"/>
            <w:hideMark/>
          </w:tcPr>
          <w:p w14:paraId="368C6ECB"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AVIS ET ASSISTANCE CONCERNANT LA VIOLATION DE BREVETS ET DE DROITS D'AUTEUR</w:t>
            </w:r>
          </w:p>
        </w:tc>
        <w:tc>
          <w:tcPr>
            <w:tcW w:w="1711" w:type="dxa"/>
            <w:gridSpan w:val="2"/>
            <w:noWrap/>
            <w:vAlign w:val="center"/>
            <w:hideMark/>
          </w:tcPr>
          <w:p w14:paraId="448332B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2007</w:t>
            </w:r>
          </w:p>
        </w:tc>
      </w:tr>
      <w:tr w:rsidR="00E218E8" w:rsidRPr="00316E3E" w14:paraId="4FB3D9CD" w14:textId="77777777" w:rsidTr="004C697D">
        <w:trPr>
          <w:gridAfter w:val="1"/>
          <w:wAfter w:w="98" w:type="dxa"/>
          <w:trHeight w:val="300"/>
        </w:trPr>
        <w:tc>
          <w:tcPr>
            <w:tcW w:w="1418" w:type="dxa"/>
            <w:gridSpan w:val="2"/>
            <w:noWrap/>
            <w:vAlign w:val="center"/>
            <w:hideMark/>
          </w:tcPr>
          <w:p w14:paraId="1251448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52.228-3</w:t>
            </w:r>
          </w:p>
        </w:tc>
        <w:tc>
          <w:tcPr>
            <w:tcW w:w="6920" w:type="dxa"/>
            <w:gridSpan w:val="2"/>
            <w:vAlign w:val="center"/>
            <w:hideMark/>
          </w:tcPr>
          <w:p w14:paraId="52BF9DAD" w14:textId="77777777" w:rsidR="00E218E8" w:rsidRPr="00316E3E" w:rsidRDefault="00B4116C" w:rsidP="004B1FFC">
            <w:pPr>
              <w:spacing w:line="256" w:lineRule="auto"/>
              <w:jc w:val="both"/>
              <w:rPr>
                <w:rFonts w:ascii="Gill Sans MT" w:hAnsi="Gill Sans MT" w:cs="Times New Roman"/>
                <w:lang w:val="fr-FR"/>
              </w:rPr>
            </w:pPr>
            <w:r w:rsidRPr="00316E3E">
              <w:rPr>
                <w:rFonts w:ascii="Gill Sans MT" w:hAnsi="Gill Sans MT" w:cs="Times New Roman"/>
                <w:lang w:val="fr-FR"/>
              </w:rPr>
              <w:t>ASSURANCE-ACCIDENTS DU TRAVAIL</w:t>
            </w:r>
            <w:r w:rsidR="00C703CA" w:rsidRPr="00316E3E">
              <w:rPr>
                <w:rFonts w:ascii="Gill Sans MT" w:hAnsi="Gill Sans MT" w:cs="Times New Roman"/>
                <w:lang w:val="fr-FR"/>
              </w:rPr>
              <w:t xml:space="preserve"> (LOI SUR </w:t>
            </w:r>
            <w:r w:rsidR="004B1FFC" w:rsidRPr="00316E3E">
              <w:rPr>
                <w:rFonts w:ascii="Gill Sans MT" w:hAnsi="Gill Sans MT" w:cs="Times New Roman"/>
                <w:lang w:val="fr-FR"/>
              </w:rPr>
              <w:t>LES BASES MILITAIRES</w:t>
            </w:r>
            <w:r w:rsidR="00C703CA" w:rsidRPr="00316E3E">
              <w:rPr>
                <w:rFonts w:ascii="Gill Sans MT" w:hAnsi="Gill Sans MT" w:cs="Times New Roman"/>
                <w:lang w:val="fr-FR"/>
              </w:rPr>
              <w:t>)</w:t>
            </w:r>
          </w:p>
        </w:tc>
        <w:tc>
          <w:tcPr>
            <w:tcW w:w="1711" w:type="dxa"/>
            <w:gridSpan w:val="2"/>
            <w:noWrap/>
            <w:vAlign w:val="center"/>
            <w:hideMark/>
          </w:tcPr>
          <w:p w14:paraId="1C10E87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2749FCFA" w14:textId="77777777" w:rsidTr="004C697D">
        <w:trPr>
          <w:gridAfter w:val="1"/>
          <w:wAfter w:w="98" w:type="dxa"/>
          <w:trHeight w:val="600"/>
        </w:trPr>
        <w:tc>
          <w:tcPr>
            <w:tcW w:w="1418" w:type="dxa"/>
            <w:gridSpan w:val="2"/>
            <w:noWrap/>
            <w:vAlign w:val="center"/>
            <w:hideMark/>
          </w:tcPr>
          <w:p w14:paraId="41B777D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52.228-4</w:t>
            </w:r>
          </w:p>
        </w:tc>
        <w:tc>
          <w:tcPr>
            <w:tcW w:w="6920" w:type="dxa"/>
            <w:gridSpan w:val="2"/>
            <w:vAlign w:val="center"/>
            <w:hideMark/>
          </w:tcPr>
          <w:p w14:paraId="367E7D27" w14:textId="77777777" w:rsidR="00E218E8" w:rsidRPr="00316E3E" w:rsidRDefault="002C67BC">
            <w:pPr>
              <w:spacing w:line="256" w:lineRule="auto"/>
              <w:jc w:val="both"/>
              <w:rPr>
                <w:rFonts w:ascii="Gill Sans MT" w:hAnsi="Gill Sans MT" w:cs="Times New Roman"/>
                <w:lang w:val="fr-FR"/>
              </w:rPr>
            </w:pPr>
            <w:r w:rsidRPr="00316E3E">
              <w:rPr>
                <w:rFonts w:ascii="Gill Sans MT" w:hAnsi="Gill Sans MT" w:cs="Times New Roman"/>
                <w:lang w:val="fr-FR"/>
              </w:rPr>
              <w:t>ASSURANCE CONTRE LES ACCIDENTS DU TRAVAIL ET</w:t>
            </w:r>
            <w:r w:rsidR="00C703CA" w:rsidRPr="00316E3E">
              <w:rPr>
                <w:rFonts w:ascii="Gill Sans MT" w:hAnsi="Gill Sans MT" w:cs="Times New Roman"/>
                <w:lang w:val="fr-FR"/>
              </w:rPr>
              <w:t xml:space="preserve"> CONTRE LES RISQUES DE GUERRE À L'ÉTRANGER</w:t>
            </w:r>
          </w:p>
        </w:tc>
        <w:tc>
          <w:tcPr>
            <w:tcW w:w="1711" w:type="dxa"/>
            <w:gridSpan w:val="2"/>
            <w:noWrap/>
            <w:vAlign w:val="center"/>
            <w:hideMark/>
          </w:tcPr>
          <w:p w14:paraId="2D94248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1B659F20" w14:textId="77777777" w:rsidTr="004C697D">
        <w:trPr>
          <w:gridAfter w:val="1"/>
          <w:wAfter w:w="98" w:type="dxa"/>
          <w:trHeight w:val="300"/>
        </w:trPr>
        <w:tc>
          <w:tcPr>
            <w:tcW w:w="1418" w:type="dxa"/>
            <w:gridSpan w:val="2"/>
            <w:noWrap/>
            <w:vAlign w:val="center"/>
            <w:hideMark/>
          </w:tcPr>
          <w:p w14:paraId="5C7AC38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52.228-7</w:t>
            </w:r>
          </w:p>
        </w:tc>
        <w:tc>
          <w:tcPr>
            <w:tcW w:w="6920" w:type="dxa"/>
            <w:gridSpan w:val="2"/>
            <w:vAlign w:val="center"/>
            <w:hideMark/>
          </w:tcPr>
          <w:p w14:paraId="6CAD1C63"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ASSURANCE--RESPONSABILITÉ ENVERS LES TIERS</w:t>
            </w:r>
          </w:p>
        </w:tc>
        <w:tc>
          <w:tcPr>
            <w:tcW w:w="1711" w:type="dxa"/>
            <w:gridSpan w:val="2"/>
            <w:noWrap/>
            <w:vAlign w:val="center"/>
            <w:hideMark/>
          </w:tcPr>
          <w:p w14:paraId="48270131" w14:textId="77777777" w:rsidR="00E218E8" w:rsidRPr="00316E3E" w:rsidRDefault="00416F2E">
            <w:pPr>
              <w:spacing w:line="256" w:lineRule="auto"/>
              <w:jc w:val="both"/>
              <w:rPr>
                <w:rFonts w:ascii="Gill Sans MT" w:hAnsi="Gill Sans MT" w:cs="Times New Roman"/>
              </w:rPr>
            </w:pPr>
            <w:r w:rsidRPr="00316E3E">
              <w:rPr>
                <w:rFonts w:ascii="Gill Sans MT" w:hAnsi="Gill Sans MT" w:cs="Times New Roman"/>
              </w:rPr>
              <w:t>MARS</w:t>
            </w:r>
            <w:r w:rsidR="00E218E8" w:rsidRPr="00316E3E">
              <w:rPr>
                <w:rFonts w:ascii="Gill Sans MT" w:hAnsi="Gill Sans MT" w:cs="Times New Roman"/>
              </w:rPr>
              <w:t xml:space="preserve"> 1996</w:t>
            </w:r>
          </w:p>
        </w:tc>
      </w:tr>
      <w:tr w:rsidR="00E218E8" w:rsidRPr="00316E3E" w14:paraId="135AD3C5" w14:textId="77777777" w:rsidTr="004C697D">
        <w:trPr>
          <w:gridAfter w:val="1"/>
          <w:wAfter w:w="98" w:type="dxa"/>
          <w:trHeight w:val="300"/>
        </w:trPr>
        <w:tc>
          <w:tcPr>
            <w:tcW w:w="1418" w:type="dxa"/>
            <w:gridSpan w:val="2"/>
            <w:noWrap/>
            <w:vAlign w:val="center"/>
            <w:hideMark/>
          </w:tcPr>
          <w:p w14:paraId="24965EC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52.229-3</w:t>
            </w:r>
          </w:p>
        </w:tc>
        <w:tc>
          <w:tcPr>
            <w:tcW w:w="6920" w:type="dxa"/>
            <w:gridSpan w:val="2"/>
            <w:vAlign w:val="center"/>
            <w:hideMark/>
          </w:tcPr>
          <w:p w14:paraId="37BF9F96"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IMPÔTS FÉDÉRAUX, ÉTATIQUES ET LOCAUX</w:t>
            </w:r>
          </w:p>
        </w:tc>
        <w:tc>
          <w:tcPr>
            <w:tcW w:w="1711" w:type="dxa"/>
            <w:gridSpan w:val="2"/>
            <w:noWrap/>
            <w:vAlign w:val="center"/>
            <w:hideMark/>
          </w:tcPr>
          <w:p w14:paraId="4D5A1169"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2013</w:t>
            </w:r>
          </w:p>
        </w:tc>
      </w:tr>
      <w:tr w:rsidR="00E218E8" w:rsidRPr="00316E3E" w14:paraId="3C1D5516" w14:textId="77777777" w:rsidTr="004C697D">
        <w:trPr>
          <w:gridAfter w:val="1"/>
          <w:wAfter w:w="98" w:type="dxa"/>
          <w:trHeight w:val="300"/>
        </w:trPr>
        <w:tc>
          <w:tcPr>
            <w:tcW w:w="1418" w:type="dxa"/>
            <w:gridSpan w:val="2"/>
            <w:noWrap/>
            <w:vAlign w:val="center"/>
            <w:hideMark/>
          </w:tcPr>
          <w:p w14:paraId="1E7AF24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52.229-6</w:t>
            </w:r>
          </w:p>
        </w:tc>
        <w:tc>
          <w:tcPr>
            <w:tcW w:w="6920" w:type="dxa"/>
            <w:gridSpan w:val="2"/>
            <w:vAlign w:val="center"/>
            <w:hideMark/>
          </w:tcPr>
          <w:p w14:paraId="6DAC583D"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IMPÔTS - CONTRATS ÉTRANGERS À PRIX FIXE</w:t>
            </w:r>
          </w:p>
        </w:tc>
        <w:tc>
          <w:tcPr>
            <w:tcW w:w="1711" w:type="dxa"/>
            <w:gridSpan w:val="2"/>
            <w:noWrap/>
            <w:vAlign w:val="center"/>
            <w:hideMark/>
          </w:tcPr>
          <w:p w14:paraId="07C217F2"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2013</w:t>
            </w:r>
          </w:p>
        </w:tc>
      </w:tr>
      <w:tr w:rsidR="00E218E8" w:rsidRPr="00316E3E" w14:paraId="4D89179F" w14:textId="77777777" w:rsidTr="004C697D">
        <w:trPr>
          <w:gridAfter w:val="1"/>
          <w:wAfter w:w="98" w:type="dxa"/>
          <w:trHeight w:val="300"/>
        </w:trPr>
        <w:tc>
          <w:tcPr>
            <w:tcW w:w="1418" w:type="dxa"/>
            <w:gridSpan w:val="2"/>
            <w:noWrap/>
            <w:vAlign w:val="center"/>
            <w:hideMark/>
          </w:tcPr>
          <w:p w14:paraId="4C56135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52.229-8</w:t>
            </w:r>
          </w:p>
        </w:tc>
        <w:tc>
          <w:tcPr>
            <w:tcW w:w="6920" w:type="dxa"/>
            <w:gridSpan w:val="2"/>
            <w:vAlign w:val="center"/>
            <w:hideMark/>
          </w:tcPr>
          <w:p w14:paraId="1D30F575" w14:textId="77777777" w:rsidR="00E218E8" w:rsidRPr="00316E3E" w:rsidRDefault="00506CEC">
            <w:pPr>
              <w:spacing w:line="256" w:lineRule="auto"/>
              <w:jc w:val="both"/>
              <w:rPr>
                <w:rFonts w:ascii="Gill Sans MT" w:hAnsi="Gill Sans MT" w:cs="Times New Roman"/>
                <w:lang w:val="fr-FR"/>
              </w:rPr>
            </w:pPr>
            <w:r w:rsidRPr="00316E3E">
              <w:rPr>
                <w:rFonts w:ascii="Gill Sans MT" w:hAnsi="Gill Sans MT" w:cs="Times New Roman"/>
                <w:lang w:val="fr-FR"/>
              </w:rPr>
              <w:t>IMPOTS</w:t>
            </w:r>
            <w:r w:rsidR="00C703CA" w:rsidRPr="00316E3E">
              <w:rPr>
                <w:rFonts w:ascii="Gill Sans MT" w:hAnsi="Gill Sans MT" w:cs="Times New Roman"/>
                <w:lang w:val="fr-FR"/>
              </w:rPr>
              <w:t xml:space="preserve"> - CONTRAT DE REMBOURSEMENT DES COÛTS ÉTRANGERS</w:t>
            </w:r>
          </w:p>
        </w:tc>
        <w:tc>
          <w:tcPr>
            <w:tcW w:w="1711" w:type="dxa"/>
            <w:gridSpan w:val="2"/>
            <w:noWrap/>
            <w:vAlign w:val="center"/>
            <w:hideMark/>
          </w:tcPr>
          <w:p w14:paraId="7A453EDA" w14:textId="77777777" w:rsidR="00E218E8" w:rsidRPr="00316E3E" w:rsidRDefault="00416F2E">
            <w:pPr>
              <w:spacing w:line="256" w:lineRule="auto"/>
              <w:jc w:val="both"/>
              <w:rPr>
                <w:rFonts w:ascii="Gill Sans MT" w:hAnsi="Gill Sans MT" w:cs="Times New Roman"/>
              </w:rPr>
            </w:pPr>
            <w:r w:rsidRPr="00316E3E">
              <w:rPr>
                <w:rFonts w:ascii="Gill Sans MT" w:hAnsi="Gill Sans MT" w:cs="Times New Roman"/>
              </w:rPr>
              <w:t>MARS</w:t>
            </w:r>
            <w:r w:rsidR="00E218E8" w:rsidRPr="00316E3E">
              <w:rPr>
                <w:rFonts w:ascii="Gill Sans MT" w:hAnsi="Gill Sans MT" w:cs="Times New Roman"/>
              </w:rPr>
              <w:t xml:space="preserve"> 1990</w:t>
            </w:r>
          </w:p>
        </w:tc>
      </w:tr>
      <w:tr w:rsidR="00E218E8" w:rsidRPr="00316E3E" w14:paraId="2B20963E" w14:textId="77777777" w:rsidTr="004C697D">
        <w:trPr>
          <w:gridAfter w:val="1"/>
          <w:wAfter w:w="98" w:type="dxa"/>
          <w:trHeight w:val="300"/>
        </w:trPr>
        <w:tc>
          <w:tcPr>
            <w:tcW w:w="1418" w:type="dxa"/>
            <w:gridSpan w:val="2"/>
            <w:noWrap/>
            <w:vAlign w:val="center"/>
            <w:hideMark/>
          </w:tcPr>
          <w:p w14:paraId="1F5C144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52.230-2</w:t>
            </w:r>
          </w:p>
        </w:tc>
        <w:tc>
          <w:tcPr>
            <w:tcW w:w="6920" w:type="dxa"/>
            <w:gridSpan w:val="2"/>
            <w:vAlign w:val="center"/>
            <w:hideMark/>
          </w:tcPr>
          <w:p w14:paraId="2A833972"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NORMES DE COMPTABILITÉ ANALYTIQUE</w:t>
            </w:r>
          </w:p>
        </w:tc>
        <w:tc>
          <w:tcPr>
            <w:tcW w:w="1711" w:type="dxa"/>
            <w:gridSpan w:val="2"/>
            <w:noWrap/>
            <w:vAlign w:val="center"/>
            <w:hideMark/>
          </w:tcPr>
          <w:p w14:paraId="073F86BC"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2012</w:t>
            </w:r>
          </w:p>
        </w:tc>
      </w:tr>
      <w:tr w:rsidR="00E218E8" w:rsidRPr="00316E3E" w14:paraId="07B1C80C" w14:textId="77777777" w:rsidTr="004C697D">
        <w:trPr>
          <w:gridAfter w:val="1"/>
          <w:wAfter w:w="98" w:type="dxa"/>
          <w:trHeight w:val="300"/>
        </w:trPr>
        <w:tc>
          <w:tcPr>
            <w:tcW w:w="1418" w:type="dxa"/>
            <w:gridSpan w:val="2"/>
            <w:noWrap/>
            <w:vAlign w:val="center"/>
            <w:hideMark/>
          </w:tcPr>
          <w:p w14:paraId="1C3087F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52.230-3</w:t>
            </w:r>
          </w:p>
        </w:tc>
        <w:tc>
          <w:tcPr>
            <w:tcW w:w="6920" w:type="dxa"/>
            <w:gridSpan w:val="2"/>
            <w:vAlign w:val="center"/>
            <w:hideMark/>
          </w:tcPr>
          <w:p w14:paraId="0CDDC8FC"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INFORMATIONS À FOURNIR ET COHÉRENCE DE LA PRATIQUE DE LA COMPTABILITÉ ANALYTIQUE</w:t>
            </w:r>
          </w:p>
        </w:tc>
        <w:tc>
          <w:tcPr>
            <w:tcW w:w="1711" w:type="dxa"/>
            <w:gridSpan w:val="2"/>
            <w:noWrap/>
            <w:vAlign w:val="center"/>
            <w:hideMark/>
          </w:tcPr>
          <w:p w14:paraId="33741762"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2012</w:t>
            </w:r>
          </w:p>
        </w:tc>
      </w:tr>
      <w:tr w:rsidR="00E218E8" w:rsidRPr="00316E3E" w14:paraId="09FA6D1B" w14:textId="77777777" w:rsidTr="004C697D">
        <w:trPr>
          <w:gridAfter w:val="1"/>
          <w:wAfter w:w="98" w:type="dxa"/>
          <w:trHeight w:val="300"/>
        </w:trPr>
        <w:tc>
          <w:tcPr>
            <w:tcW w:w="1418" w:type="dxa"/>
            <w:gridSpan w:val="2"/>
            <w:noWrap/>
            <w:vAlign w:val="center"/>
            <w:hideMark/>
          </w:tcPr>
          <w:p w14:paraId="4A5425B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52.230-6</w:t>
            </w:r>
          </w:p>
        </w:tc>
        <w:tc>
          <w:tcPr>
            <w:tcW w:w="6920" w:type="dxa"/>
            <w:gridSpan w:val="2"/>
            <w:vAlign w:val="center"/>
            <w:hideMark/>
          </w:tcPr>
          <w:p w14:paraId="1938920A"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ADMINISTRATION DES NORMES DE COMPTABILITÉ ANALYTIQUE</w:t>
            </w:r>
          </w:p>
        </w:tc>
        <w:tc>
          <w:tcPr>
            <w:tcW w:w="1711" w:type="dxa"/>
            <w:gridSpan w:val="2"/>
            <w:noWrap/>
            <w:vAlign w:val="center"/>
            <w:hideMark/>
          </w:tcPr>
          <w:p w14:paraId="2A473CF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2010</w:t>
            </w:r>
          </w:p>
        </w:tc>
      </w:tr>
      <w:tr w:rsidR="00E218E8" w:rsidRPr="00316E3E" w14:paraId="666B9230" w14:textId="77777777" w:rsidTr="004C697D">
        <w:trPr>
          <w:gridAfter w:val="1"/>
          <w:wAfter w:w="98" w:type="dxa"/>
          <w:trHeight w:val="300"/>
        </w:trPr>
        <w:tc>
          <w:tcPr>
            <w:tcW w:w="1418" w:type="dxa"/>
            <w:gridSpan w:val="2"/>
            <w:noWrap/>
            <w:vAlign w:val="center"/>
            <w:hideMark/>
          </w:tcPr>
          <w:p w14:paraId="6738601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52.232-1</w:t>
            </w:r>
          </w:p>
        </w:tc>
        <w:tc>
          <w:tcPr>
            <w:tcW w:w="6920" w:type="dxa"/>
            <w:gridSpan w:val="2"/>
            <w:vAlign w:val="center"/>
            <w:hideMark/>
          </w:tcPr>
          <w:p w14:paraId="78CAACBD"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PAIEMENTS</w:t>
            </w:r>
          </w:p>
        </w:tc>
        <w:tc>
          <w:tcPr>
            <w:tcW w:w="1711" w:type="dxa"/>
            <w:gridSpan w:val="2"/>
            <w:noWrap/>
            <w:vAlign w:val="center"/>
            <w:hideMark/>
          </w:tcPr>
          <w:p w14:paraId="1251C7D3"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0F4D09C5" w14:textId="77777777" w:rsidTr="004C697D">
        <w:trPr>
          <w:gridAfter w:val="1"/>
          <w:wAfter w:w="98" w:type="dxa"/>
          <w:trHeight w:val="300"/>
        </w:trPr>
        <w:tc>
          <w:tcPr>
            <w:tcW w:w="1418" w:type="dxa"/>
            <w:gridSpan w:val="2"/>
            <w:noWrap/>
            <w:vAlign w:val="center"/>
            <w:hideMark/>
          </w:tcPr>
          <w:p w14:paraId="47D41F8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52.232-17</w:t>
            </w:r>
          </w:p>
        </w:tc>
        <w:tc>
          <w:tcPr>
            <w:tcW w:w="6920" w:type="dxa"/>
            <w:gridSpan w:val="2"/>
            <w:vAlign w:val="center"/>
            <w:hideMark/>
          </w:tcPr>
          <w:p w14:paraId="2FCAE4C0"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INTÉRÊTS</w:t>
            </w:r>
          </w:p>
        </w:tc>
        <w:tc>
          <w:tcPr>
            <w:tcW w:w="1711" w:type="dxa"/>
            <w:gridSpan w:val="2"/>
            <w:noWrap/>
            <w:vAlign w:val="center"/>
            <w:hideMark/>
          </w:tcPr>
          <w:p w14:paraId="15B657A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5ECA5FB2" w14:textId="77777777" w:rsidTr="004C697D">
        <w:trPr>
          <w:gridAfter w:val="1"/>
          <w:wAfter w:w="98" w:type="dxa"/>
          <w:trHeight w:val="300"/>
        </w:trPr>
        <w:tc>
          <w:tcPr>
            <w:tcW w:w="1418" w:type="dxa"/>
            <w:gridSpan w:val="2"/>
            <w:noWrap/>
            <w:vAlign w:val="center"/>
            <w:hideMark/>
          </w:tcPr>
          <w:p w14:paraId="197C803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52.232-18</w:t>
            </w:r>
          </w:p>
        </w:tc>
        <w:tc>
          <w:tcPr>
            <w:tcW w:w="6920" w:type="dxa"/>
            <w:gridSpan w:val="2"/>
            <w:vAlign w:val="center"/>
            <w:hideMark/>
          </w:tcPr>
          <w:p w14:paraId="584F99EB"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DISPONIBILITÉ DES FONDS</w:t>
            </w:r>
          </w:p>
        </w:tc>
        <w:tc>
          <w:tcPr>
            <w:tcW w:w="1711" w:type="dxa"/>
            <w:gridSpan w:val="2"/>
            <w:noWrap/>
            <w:vAlign w:val="center"/>
            <w:hideMark/>
          </w:tcPr>
          <w:p w14:paraId="00D0A158"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0D67C95A" w14:textId="77777777" w:rsidTr="004C697D">
        <w:trPr>
          <w:gridAfter w:val="1"/>
          <w:wAfter w:w="98" w:type="dxa"/>
          <w:trHeight w:val="300"/>
        </w:trPr>
        <w:tc>
          <w:tcPr>
            <w:tcW w:w="1418" w:type="dxa"/>
            <w:gridSpan w:val="2"/>
            <w:noWrap/>
            <w:vAlign w:val="center"/>
            <w:hideMark/>
          </w:tcPr>
          <w:p w14:paraId="14C6086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52.232-20</w:t>
            </w:r>
          </w:p>
        </w:tc>
        <w:tc>
          <w:tcPr>
            <w:tcW w:w="6920" w:type="dxa"/>
            <w:gridSpan w:val="2"/>
            <w:vAlign w:val="center"/>
            <w:hideMark/>
          </w:tcPr>
          <w:p w14:paraId="0C3C58F1"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LIMITATION DES COÛTS</w:t>
            </w:r>
          </w:p>
        </w:tc>
        <w:tc>
          <w:tcPr>
            <w:tcW w:w="1711" w:type="dxa"/>
            <w:gridSpan w:val="2"/>
            <w:noWrap/>
            <w:vAlign w:val="center"/>
            <w:hideMark/>
          </w:tcPr>
          <w:p w14:paraId="022CD804"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7C8A765A" w14:textId="77777777" w:rsidTr="004C697D">
        <w:trPr>
          <w:gridAfter w:val="1"/>
          <w:wAfter w:w="98" w:type="dxa"/>
          <w:trHeight w:val="300"/>
        </w:trPr>
        <w:tc>
          <w:tcPr>
            <w:tcW w:w="1418" w:type="dxa"/>
            <w:gridSpan w:val="2"/>
            <w:noWrap/>
            <w:vAlign w:val="center"/>
            <w:hideMark/>
          </w:tcPr>
          <w:p w14:paraId="61A4488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52.232-22</w:t>
            </w:r>
          </w:p>
        </w:tc>
        <w:tc>
          <w:tcPr>
            <w:tcW w:w="6920" w:type="dxa"/>
            <w:gridSpan w:val="2"/>
            <w:vAlign w:val="center"/>
            <w:hideMark/>
          </w:tcPr>
          <w:p w14:paraId="767E604A"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LIMITATION DES FONDS</w:t>
            </w:r>
          </w:p>
        </w:tc>
        <w:tc>
          <w:tcPr>
            <w:tcW w:w="1711" w:type="dxa"/>
            <w:gridSpan w:val="2"/>
            <w:noWrap/>
            <w:vAlign w:val="center"/>
            <w:hideMark/>
          </w:tcPr>
          <w:p w14:paraId="6940F882"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544E5643" w14:textId="77777777" w:rsidTr="004C697D">
        <w:trPr>
          <w:gridAfter w:val="1"/>
          <w:wAfter w:w="98" w:type="dxa"/>
          <w:trHeight w:val="300"/>
        </w:trPr>
        <w:tc>
          <w:tcPr>
            <w:tcW w:w="1418" w:type="dxa"/>
            <w:gridSpan w:val="2"/>
            <w:noWrap/>
            <w:vAlign w:val="center"/>
            <w:hideMark/>
          </w:tcPr>
          <w:p w14:paraId="66EB66C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52.232-23</w:t>
            </w:r>
          </w:p>
        </w:tc>
        <w:tc>
          <w:tcPr>
            <w:tcW w:w="6920" w:type="dxa"/>
            <w:gridSpan w:val="2"/>
            <w:vAlign w:val="center"/>
            <w:hideMark/>
          </w:tcPr>
          <w:p w14:paraId="6FD406D0"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CESSION DE CRÉANCES</w:t>
            </w:r>
          </w:p>
        </w:tc>
        <w:tc>
          <w:tcPr>
            <w:tcW w:w="1711" w:type="dxa"/>
            <w:gridSpan w:val="2"/>
            <w:noWrap/>
            <w:vAlign w:val="center"/>
            <w:hideMark/>
          </w:tcPr>
          <w:p w14:paraId="34163DD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1986</w:t>
            </w:r>
          </w:p>
        </w:tc>
      </w:tr>
      <w:tr w:rsidR="00E218E8" w:rsidRPr="00316E3E" w14:paraId="57733218" w14:textId="77777777" w:rsidTr="004C697D">
        <w:trPr>
          <w:gridAfter w:val="1"/>
          <w:wAfter w:w="98" w:type="dxa"/>
          <w:trHeight w:val="300"/>
        </w:trPr>
        <w:tc>
          <w:tcPr>
            <w:tcW w:w="1418" w:type="dxa"/>
            <w:gridSpan w:val="2"/>
            <w:noWrap/>
            <w:vAlign w:val="center"/>
            <w:hideMark/>
          </w:tcPr>
          <w:p w14:paraId="5C50324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52.232-25</w:t>
            </w:r>
          </w:p>
        </w:tc>
        <w:tc>
          <w:tcPr>
            <w:tcW w:w="6920" w:type="dxa"/>
            <w:gridSpan w:val="2"/>
            <w:vAlign w:val="center"/>
            <w:hideMark/>
          </w:tcPr>
          <w:p w14:paraId="0BA61495" w14:textId="77777777" w:rsidR="00E218E8" w:rsidRPr="00316E3E" w:rsidRDefault="00457C2C" w:rsidP="00457C2C">
            <w:pPr>
              <w:spacing w:line="256" w:lineRule="auto"/>
              <w:jc w:val="both"/>
              <w:rPr>
                <w:rFonts w:ascii="Gill Sans MT" w:hAnsi="Gill Sans MT" w:cs="Times New Roman"/>
                <w:lang w:val="fr-FR"/>
              </w:rPr>
            </w:pPr>
            <w:r w:rsidRPr="00316E3E">
              <w:rPr>
                <w:rFonts w:ascii="Gill Sans MT" w:hAnsi="Gill Sans MT" w:cs="Times New Roman"/>
                <w:lang w:val="fr-FR"/>
              </w:rPr>
              <w:t>LOI DE REMPLACEMENT I SUR LE</w:t>
            </w:r>
            <w:r w:rsidR="00506CEC" w:rsidRPr="00316E3E">
              <w:rPr>
                <w:rFonts w:ascii="Gill Sans MT" w:hAnsi="Gill Sans MT" w:cs="Times New Roman"/>
                <w:lang w:val="fr-FR"/>
              </w:rPr>
              <w:t xml:space="preserve"> </w:t>
            </w:r>
            <w:r w:rsidR="00C703CA" w:rsidRPr="00316E3E">
              <w:rPr>
                <w:rFonts w:ascii="Gill Sans MT" w:hAnsi="Gill Sans MT" w:cs="Times New Roman"/>
                <w:lang w:val="fr-FR"/>
              </w:rPr>
              <w:t>PAIEMENT RAPIDE (FEV 2002)</w:t>
            </w:r>
          </w:p>
        </w:tc>
        <w:tc>
          <w:tcPr>
            <w:tcW w:w="1711" w:type="dxa"/>
            <w:gridSpan w:val="2"/>
            <w:noWrap/>
            <w:vAlign w:val="center"/>
            <w:hideMark/>
          </w:tcPr>
          <w:p w14:paraId="7D70477B"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2013</w:t>
            </w:r>
          </w:p>
        </w:tc>
      </w:tr>
      <w:tr w:rsidR="00E218E8" w:rsidRPr="00316E3E" w14:paraId="298B7798" w14:textId="77777777" w:rsidTr="004C697D">
        <w:trPr>
          <w:gridAfter w:val="1"/>
          <w:wAfter w:w="98" w:type="dxa"/>
          <w:trHeight w:val="600"/>
        </w:trPr>
        <w:tc>
          <w:tcPr>
            <w:tcW w:w="1418" w:type="dxa"/>
            <w:gridSpan w:val="2"/>
            <w:noWrap/>
            <w:vAlign w:val="center"/>
            <w:hideMark/>
          </w:tcPr>
          <w:p w14:paraId="795598A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52.232-33</w:t>
            </w:r>
          </w:p>
        </w:tc>
        <w:tc>
          <w:tcPr>
            <w:tcW w:w="6920" w:type="dxa"/>
            <w:gridSpan w:val="2"/>
            <w:vAlign w:val="center"/>
            <w:hideMark/>
          </w:tcPr>
          <w:p w14:paraId="63CE7258" w14:textId="77777777" w:rsidR="00E218E8" w:rsidRPr="00316E3E" w:rsidRDefault="00C703CA" w:rsidP="00506CEC">
            <w:pPr>
              <w:spacing w:line="256" w:lineRule="auto"/>
              <w:jc w:val="both"/>
              <w:rPr>
                <w:rFonts w:ascii="Gill Sans MT" w:hAnsi="Gill Sans MT" w:cs="Times New Roman"/>
                <w:lang w:val="fr-FR"/>
              </w:rPr>
            </w:pPr>
            <w:r w:rsidRPr="00316E3E">
              <w:rPr>
                <w:rFonts w:ascii="Gill Sans MT" w:hAnsi="Gill Sans MT" w:cs="Times New Roman"/>
                <w:lang w:val="fr-FR"/>
              </w:rPr>
              <w:t xml:space="preserve">PAIEMENT PAR FONDS ÉLECTRONIQUES - </w:t>
            </w:r>
            <w:r w:rsidR="00506CEC" w:rsidRPr="00316E3E">
              <w:rPr>
                <w:rFonts w:ascii="Gill Sans MT" w:hAnsi="Gill Sans MT" w:cs="Times New Roman"/>
                <w:lang w:val="fr-FR"/>
              </w:rPr>
              <w:t>IMMATRICULATION</w:t>
            </w:r>
            <w:r w:rsidRPr="00316E3E">
              <w:rPr>
                <w:rFonts w:ascii="Gill Sans MT" w:hAnsi="Gill Sans MT" w:cs="Times New Roman"/>
                <w:lang w:val="fr-FR"/>
              </w:rPr>
              <w:t xml:space="preserve"> CENTRAL</w:t>
            </w:r>
            <w:r w:rsidR="00506CEC" w:rsidRPr="00316E3E">
              <w:rPr>
                <w:rFonts w:ascii="Gill Sans MT" w:hAnsi="Gill Sans MT" w:cs="Times New Roman"/>
                <w:lang w:val="fr-FR"/>
              </w:rPr>
              <w:t>E</w:t>
            </w:r>
            <w:r w:rsidRPr="00316E3E">
              <w:rPr>
                <w:rFonts w:ascii="Gill Sans MT" w:hAnsi="Gill Sans MT" w:cs="Times New Roman"/>
                <w:lang w:val="fr-FR"/>
              </w:rPr>
              <w:t xml:space="preserve"> DES </w:t>
            </w:r>
            <w:r w:rsidR="00CB0133" w:rsidRPr="00316E3E">
              <w:rPr>
                <w:rFonts w:ascii="Gill Sans MT" w:hAnsi="Gill Sans MT" w:cs="Times New Roman"/>
                <w:lang w:val="fr-FR"/>
              </w:rPr>
              <w:t>CONTRACTANT</w:t>
            </w:r>
            <w:r w:rsidRPr="00316E3E">
              <w:rPr>
                <w:rFonts w:ascii="Gill Sans MT" w:hAnsi="Gill Sans MT" w:cs="Times New Roman"/>
                <w:lang w:val="fr-FR"/>
              </w:rPr>
              <w:t>S</w:t>
            </w:r>
          </w:p>
        </w:tc>
        <w:tc>
          <w:tcPr>
            <w:tcW w:w="1711" w:type="dxa"/>
            <w:gridSpan w:val="2"/>
            <w:noWrap/>
            <w:vAlign w:val="center"/>
            <w:hideMark/>
          </w:tcPr>
          <w:p w14:paraId="020589F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2013</w:t>
            </w:r>
          </w:p>
        </w:tc>
      </w:tr>
      <w:tr w:rsidR="00E218E8" w:rsidRPr="00316E3E" w14:paraId="77D48861" w14:textId="77777777" w:rsidTr="004C697D">
        <w:trPr>
          <w:gridAfter w:val="1"/>
          <w:wAfter w:w="98" w:type="dxa"/>
          <w:trHeight w:val="300"/>
        </w:trPr>
        <w:tc>
          <w:tcPr>
            <w:tcW w:w="1418" w:type="dxa"/>
            <w:gridSpan w:val="2"/>
            <w:noWrap/>
            <w:vAlign w:val="center"/>
            <w:hideMark/>
          </w:tcPr>
          <w:p w14:paraId="6677BD0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52.232-37</w:t>
            </w:r>
          </w:p>
        </w:tc>
        <w:tc>
          <w:tcPr>
            <w:tcW w:w="6920" w:type="dxa"/>
            <w:gridSpan w:val="2"/>
            <w:vAlign w:val="center"/>
            <w:hideMark/>
          </w:tcPr>
          <w:p w14:paraId="1A9C09AB"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ACCORDS DE PAIEMENTS MULTIPLES</w:t>
            </w:r>
          </w:p>
        </w:tc>
        <w:tc>
          <w:tcPr>
            <w:tcW w:w="1711" w:type="dxa"/>
            <w:gridSpan w:val="2"/>
            <w:noWrap/>
            <w:vAlign w:val="center"/>
            <w:hideMark/>
          </w:tcPr>
          <w:p w14:paraId="6F2BA13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1999</w:t>
            </w:r>
          </w:p>
        </w:tc>
      </w:tr>
      <w:tr w:rsidR="00E218E8" w:rsidRPr="00316E3E" w14:paraId="55495EFB" w14:textId="77777777" w:rsidTr="004C697D">
        <w:trPr>
          <w:gridAfter w:val="1"/>
          <w:wAfter w:w="98" w:type="dxa"/>
          <w:trHeight w:val="300"/>
        </w:trPr>
        <w:tc>
          <w:tcPr>
            <w:tcW w:w="1418" w:type="dxa"/>
            <w:gridSpan w:val="2"/>
            <w:noWrap/>
            <w:vAlign w:val="center"/>
            <w:hideMark/>
          </w:tcPr>
          <w:p w14:paraId="2F80E38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52.232-39</w:t>
            </w:r>
          </w:p>
        </w:tc>
        <w:tc>
          <w:tcPr>
            <w:tcW w:w="6920" w:type="dxa"/>
            <w:gridSpan w:val="2"/>
            <w:vAlign w:val="center"/>
            <w:hideMark/>
          </w:tcPr>
          <w:p w14:paraId="7EA4A5D9"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INEXÉCUTION D'OBLIGATIONS NON AUTORISÉES</w:t>
            </w:r>
          </w:p>
        </w:tc>
        <w:tc>
          <w:tcPr>
            <w:tcW w:w="1711" w:type="dxa"/>
            <w:gridSpan w:val="2"/>
            <w:noWrap/>
            <w:vAlign w:val="center"/>
            <w:hideMark/>
          </w:tcPr>
          <w:p w14:paraId="0D7B7BCF"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2013</w:t>
            </w:r>
          </w:p>
        </w:tc>
      </w:tr>
      <w:tr w:rsidR="00E218E8" w:rsidRPr="00316E3E" w14:paraId="4D39D701" w14:textId="77777777" w:rsidTr="004C697D">
        <w:trPr>
          <w:gridAfter w:val="1"/>
          <w:wAfter w:w="98" w:type="dxa"/>
          <w:trHeight w:val="300"/>
        </w:trPr>
        <w:tc>
          <w:tcPr>
            <w:tcW w:w="1418" w:type="dxa"/>
            <w:gridSpan w:val="2"/>
            <w:noWrap/>
            <w:vAlign w:val="center"/>
            <w:hideMark/>
          </w:tcPr>
          <w:p w14:paraId="7ACDB88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52.232-8</w:t>
            </w:r>
          </w:p>
        </w:tc>
        <w:tc>
          <w:tcPr>
            <w:tcW w:w="6920" w:type="dxa"/>
            <w:gridSpan w:val="2"/>
            <w:vAlign w:val="center"/>
            <w:hideMark/>
          </w:tcPr>
          <w:p w14:paraId="412CB164"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ESCOMPTE POUR PAIEMENT RAPIDE</w:t>
            </w:r>
          </w:p>
        </w:tc>
        <w:tc>
          <w:tcPr>
            <w:tcW w:w="1711" w:type="dxa"/>
            <w:gridSpan w:val="2"/>
            <w:noWrap/>
            <w:vAlign w:val="center"/>
            <w:hideMark/>
          </w:tcPr>
          <w:p w14:paraId="6A9E1288"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2002</w:t>
            </w:r>
          </w:p>
        </w:tc>
      </w:tr>
      <w:tr w:rsidR="00E218E8" w:rsidRPr="00316E3E" w14:paraId="3D221295" w14:textId="77777777" w:rsidTr="004C697D">
        <w:trPr>
          <w:gridAfter w:val="1"/>
          <w:wAfter w:w="98" w:type="dxa"/>
          <w:trHeight w:val="300"/>
        </w:trPr>
        <w:tc>
          <w:tcPr>
            <w:tcW w:w="1418" w:type="dxa"/>
            <w:gridSpan w:val="2"/>
            <w:noWrap/>
            <w:vAlign w:val="center"/>
            <w:hideMark/>
          </w:tcPr>
          <w:p w14:paraId="3EFA14E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52.232-9</w:t>
            </w:r>
          </w:p>
        </w:tc>
        <w:tc>
          <w:tcPr>
            <w:tcW w:w="6920" w:type="dxa"/>
            <w:gridSpan w:val="2"/>
            <w:vAlign w:val="center"/>
            <w:hideMark/>
          </w:tcPr>
          <w:p w14:paraId="1B00F66E"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LIMITATION DE LA RETENUE DES PAIEMENTS</w:t>
            </w:r>
          </w:p>
        </w:tc>
        <w:tc>
          <w:tcPr>
            <w:tcW w:w="1711" w:type="dxa"/>
            <w:gridSpan w:val="2"/>
            <w:noWrap/>
            <w:vAlign w:val="center"/>
            <w:hideMark/>
          </w:tcPr>
          <w:p w14:paraId="0EFA8DE4"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7FB4B721" w14:textId="77777777" w:rsidTr="004C697D">
        <w:trPr>
          <w:gridAfter w:val="1"/>
          <w:wAfter w:w="98" w:type="dxa"/>
          <w:trHeight w:val="300"/>
        </w:trPr>
        <w:tc>
          <w:tcPr>
            <w:tcW w:w="1418" w:type="dxa"/>
            <w:gridSpan w:val="2"/>
            <w:noWrap/>
            <w:vAlign w:val="center"/>
            <w:hideMark/>
          </w:tcPr>
          <w:p w14:paraId="5F2FC52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52.233-1</w:t>
            </w:r>
          </w:p>
        </w:tc>
        <w:tc>
          <w:tcPr>
            <w:tcW w:w="6920" w:type="dxa"/>
            <w:gridSpan w:val="2"/>
            <w:vAlign w:val="center"/>
            <w:hideMark/>
          </w:tcPr>
          <w:p w14:paraId="46AB6001"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LITIGES</w:t>
            </w:r>
          </w:p>
        </w:tc>
        <w:tc>
          <w:tcPr>
            <w:tcW w:w="1711" w:type="dxa"/>
            <w:gridSpan w:val="2"/>
            <w:noWrap/>
            <w:vAlign w:val="center"/>
            <w:hideMark/>
          </w:tcPr>
          <w:p w14:paraId="378EE35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2002</w:t>
            </w:r>
          </w:p>
        </w:tc>
      </w:tr>
      <w:tr w:rsidR="00E218E8" w:rsidRPr="00316E3E" w14:paraId="1FAD191C" w14:textId="77777777" w:rsidTr="004C697D">
        <w:trPr>
          <w:gridAfter w:val="1"/>
          <w:wAfter w:w="98" w:type="dxa"/>
          <w:trHeight w:val="300"/>
        </w:trPr>
        <w:tc>
          <w:tcPr>
            <w:tcW w:w="1418" w:type="dxa"/>
            <w:gridSpan w:val="2"/>
            <w:noWrap/>
            <w:vAlign w:val="center"/>
            <w:hideMark/>
          </w:tcPr>
          <w:p w14:paraId="52E2591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52.233-3</w:t>
            </w:r>
          </w:p>
        </w:tc>
        <w:tc>
          <w:tcPr>
            <w:tcW w:w="6920" w:type="dxa"/>
            <w:gridSpan w:val="2"/>
            <w:vAlign w:val="center"/>
            <w:hideMark/>
          </w:tcPr>
          <w:p w14:paraId="50816535" w14:textId="77777777" w:rsidR="00E218E8" w:rsidRPr="00316E3E" w:rsidRDefault="00B4116C" w:rsidP="00B4116C">
            <w:pPr>
              <w:spacing w:line="256" w:lineRule="auto"/>
              <w:jc w:val="both"/>
              <w:rPr>
                <w:rFonts w:ascii="Gill Sans MT" w:hAnsi="Gill Sans MT" w:cs="Times New Roman"/>
                <w:lang w:val="fr-FR"/>
              </w:rPr>
            </w:pPr>
            <w:r w:rsidRPr="00316E3E">
              <w:rPr>
                <w:rFonts w:ascii="Gill Sans MT" w:hAnsi="Gill Sans MT" w:cs="Times New Roman"/>
                <w:lang w:val="fr-FR"/>
              </w:rPr>
              <w:t xml:space="preserve">LOI DE REMPLACEMENT I SUR LA </w:t>
            </w:r>
            <w:r w:rsidR="00506CEC" w:rsidRPr="00316E3E">
              <w:rPr>
                <w:rFonts w:ascii="Gill Sans MT" w:hAnsi="Gill Sans MT" w:cs="Times New Roman"/>
                <w:lang w:val="fr-FR"/>
              </w:rPr>
              <w:t>CONTESTATION</w:t>
            </w:r>
            <w:r w:rsidR="00C703CA" w:rsidRPr="00316E3E">
              <w:rPr>
                <w:rFonts w:ascii="Gill Sans MT" w:hAnsi="Gill Sans MT" w:cs="Times New Roman"/>
                <w:lang w:val="fr-FR"/>
              </w:rPr>
              <w:t xml:space="preserve"> APRÈS </w:t>
            </w:r>
            <w:r w:rsidR="00506CEC" w:rsidRPr="00316E3E">
              <w:rPr>
                <w:rFonts w:ascii="Gill Sans MT" w:hAnsi="Gill Sans MT" w:cs="Times New Roman"/>
                <w:lang w:val="fr-FR"/>
              </w:rPr>
              <w:t>L’ATTRIBUTION</w:t>
            </w:r>
            <w:r w:rsidR="00C703CA" w:rsidRPr="00316E3E">
              <w:rPr>
                <w:rFonts w:ascii="Gill Sans MT" w:hAnsi="Gill Sans MT" w:cs="Times New Roman"/>
                <w:lang w:val="fr-FR"/>
              </w:rPr>
              <w:t xml:space="preserve"> (JUIN 1985)</w:t>
            </w:r>
          </w:p>
        </w:tc>
        <w:tc>
          <w:tcPr>
            <w:tcW w:w="1711" w:type="dxa"/>
            <w:gridSpan w:val="2"/>
            <w:noWrap/>
            <w:vAlign w:val="center"/>
            <w:hideMark/>
          </w:tcPr>
          <w:p w14:paraId="0F147A8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1996</w:t>
            </w:r>
          </w:p>
        </w:tc>
      </w:tr>
      <w:tr w:rsidR="00E218E8" w:rsidRPr="00316E3E" w14:paraId="5E60FA30" w14:textId="77777777" w:rsidTr="004C697D">
        <w:trPr>
          <w:gridAfter w:val="1"/>
          <w:wAfter w:w="98" w:type="dxa"/>
          <w:trHeight w:val="300"/>
        </w:trPr>
        <w:tc>
          <w:tcPr>
            <w:tcW w:w="1418" w:type="dxa"/>
            <w:gridSpan w:val="2"/>
            <w:noWrap/>
            <w:vAlign w:val="center"/>
            <w:hideMark/>
          </w:tcPr>
          <w:p w14:paraId="4EA9040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52.233-4</w:t>
            </w:r>
          </w:p>
        </w:tc>
        <w:tc>
          <w:tcPr>
            <w:tcW w:w="6920" w:type="dxa"/>
            <w:gridSpan w:val="2"/>
            <w:vAlign w:val="center"/>
            <w:hideMark/>
          </w:tcPr>
          <w:p w14:paraId="450BD3D0"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LOI APPLICABLE EN CAS DE RÉCLAMATION POUR RUPTURE DE CONTRAT</w:t>
            </w:r>
          </w:p>
        </w:tc>
        <w:tc>
          <w:tcPr>
            <w:tcW w:w="1711" w:type="dxa"/>
            <w:gridSpan w:val="2"/>
            <w:noWrap/>
            <w:vAlign w:val="center"/>
            <w:hideMark/>
          </w:tcPr>
          <w:p w14:paraId="71C99B8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2004</w:t>
            </w:r>
          </w:p>
        </w:tc>
      </w:tr>
      <w:tr w:rsidR="00E218E8" w:rsidRPr="00316E3E" w14:paraId="0619B69E" w14:textId="77777777" w:rsidTr="004C697D">
        <w:trPr>
          <w:gridAfter w:val="1"/>
          <w:wAfter w:w="98" w:type="dxa"/>
          <w:trHeight w:val="600"/>
        </w:trPr>
        <w:tc>
          <w:tcPr>
            <w:tcW w:w="1418" w:type="dxa"/>
            <w:gridSpan w:val="2"/>
            <w:noWrap/>
            <w:vAlign w:val="center"/>
            <w:hideMark/>
          </w:tcPr>
          <w:p w14:paraId="496AE36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52.237-9</w:t>
            </w:r>
          </w:p>
        </w:tc>
        <w:tc>
          <w:tcPr>
            <w:tcW w:w="6920" w:type="dxa"/>
            <w:gridSpan w:val="2"/>
            <w:vAlign w:val="center"/>
            <w:hideMark/>
          </w:tcPr>
          <w:p w14:paraId="24A373DD"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RENONCIATION À LA LIMITATION DES INDEMNITÉS DE DÉPART VERSÉES AUX ÉTRANGERS</w:t>
            </w:r>
          </w:p>
        </w:tc>
        <w:tc>
          <w:tcPr>
            <w:tcW w:w="1711" w:type="dxa"/>
            <w:gridSpan w:val="2"/>
            <w:noWrap/>
            <w:vAlign w:val="center"/>
            <w:hideMark/>
          </w:tcPr>
          <w:p w14:paraId="2DA09FA8"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2003</w:t>
            </w:r>
          </w:p>
        </w:tc>
      </w:tr>
      <w:tr w:rsidR="00E218E8" w:rsidRPr="00316E3E" w14:paraId="6782A0FF" w14:textId="77777777" w:rsidTr="004C697D">
        <w:trPr>
          <w:gridAfter w:val="1"/>
          <w:wAfter w:w="98" w:type="dxa"/>
          <w:trHeight w:val="300"/>
        </w:trPr>
        <w:tc>
          <w:tcPr>
            <w:tcW w:w="1418" w:type="dxa"/>
            <w:gridSpan w:val="2"/>
            <w:noWrap/>
            <w:vAlign w:val="center"/>
            <w:hideMark/>
          </w:tcPr>
          <w:p w14:paraId="237F82E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52.242-1</w:t>
            </w:r>
          </w:p>
        </w:tc>
        <w:tc>
          <w:tcPr>
            <w:tcW w:w="6920" w:type="dxa"/>
            <w:gridSpan w:val="2"/>
            <w:vAlign w:val="center"/>
            <w:hideMark/>
          </w:tcPr>
          <w:p w14:paraId="6DCE6210"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AVIS D'INTENTION DE REFUSER DES FRAIS</w:t>
            </w:r>
          </w:p>
        </w:tc>
        <w:tc>
          <w:tcPr>
            <w:tcW w:w="1711" w:type="dxa"/>
            <w:gridSpan w:val="2"/>
            <w:noWrap/>
            <w:vAlign w:val="center"/>
            <w:hideMark/>
          </w:tcPr>
          <w:p w14:paraId="2194E0D9"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477C06FF" w14:textId="77777777" w:rsidTr="004C697D">
        <w:trPr>
          <w:gridAfter w:val="1"/>
          <w:wAfter w:w="98" w:type="dxa"/>
          <w:trHeight w:val="300"/>
        </w:trPr>
        <w:tc>
          <w:tcPr>
            <w:tcW w:w="1418" w:type="dxa"/>
            <w:gridSpan w:val="2"/>
            <w:noWrap/>
            <w:vAlign w:val="center"/>
            <w:hideMark/>
          </w:tcPr>
          <w:p w14:paraId="1967515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lastRenderedPageBreak/>
              <w:t>52.242-13</w:t>
            </w:r>
          </w:p>
        </w:tc>
        <w:tc>
          <w:tcPr>
            <w:tcW w:w="6920" w:type="dxa"/>
            <w:gridSpan w:val="2"/>
            <w:vAlign w:val="center"/>
            <w:hideMark/>
          </w:tcPr>
          <w:p w14:paraId="2BA97138" w14:textId="77777777" w:rsidR="00E218E8" w:rsidRPr="00316E3E" w:rsidRDefault="00C703CA">
            <w:pPr>
              <w:spacing w:line="256" w:lineRule="auto"/>
              <w:jc w:val="both"/>
              <w:rPr>
                <w:rFonts w:ascii="Gill Sans MT" w:hAnsi="Gill Sans MT" w:cs="Times New Roman"/>
              </w:rPr>
            </w:pPr>
            <w:r w:rsidRPr="00316E3E">
              <w:rPr>
                <w:rFonts w:ascii="Gill Sans MT" w:hAnsi="Gill Sans MT" w:cs="Times New Roman"/>
              </w:rPr>
              <w:t>FAILLITE</w:t>
            </w:r>
          </w:p>
        </w:tc>
        <w:tc>
          <w:tcPr>
            <w:tcW w:w="1711" w:type="dxa"/>
            <w:gridSpan w:val="2"/>
            <w:noWrap/>
            <w:vAlign w:val="center"/>
            <w:hideMark/>
          </w:tcPr>
          <w:p w14:paraId="1E6944AB"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1995</w:t>
            </w:r>
          </w:p>
        </w:tc>
      </w:tr>
      <w:tr w:rsidR="00E218E8" w:rsidRPr="00316E3E" w14:paraId="46413687" w14:textId="77777777" w:rsidTr="004C697D">
        <w:trPr>
          <w:gridAfter w:val="1"/>
          <w:wAfter w:w="98" w:type="dxa"/>
          <w:trHeight w:val="300"/>
        </w:trPr>
        <w:tc>
          <w:tcPr>
            <w:tcW w:w="1418" w:type="dxa"/>
            <w:gridSpan w:val="2"/>
            <w:noWrap/>
            <w:vAlign w:val="center"/>
            <w:hideMark/>
          </w:tcPr>
          <w:p w14:paraId="7C254B4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52.242-3</w:t>
            </w:r>
          </w:p>
        </w:tc>
        <w:tc>
          <w:tcPr>
            <w:tcW w:w="6920" w:type="dxa"/>
            <w:gridSpan w:val="2"/>
            <w:vAlign w:val="center"/>
            <w:hideMark/>
          </w:tcPr>
          <w:p w14:paraId="3DC629E1" w14:textId="77777777" w:rsidR="00E218E8" w:rsidRPr="00316E3E" w:rsidRDefault="00C703CA" w:rsidP="00C703CA">
            <w:pPr>
              <w:spacing w:line="256" w:lineRule="auto"/>
              <w:jc w:val="both"/>
              <w:rPr>
                <w:rFonts w:ascii="Gill Sans MT" w:hAnsi="Gill Sans MT" w:cs="Times New Roman"/>
                <w:lang w:val="fr-FR"/>
              </w:rPr>
            </w:pPr>
            <w:r w:rsidRPr="00316E3E">
              <w:rPr>
                <w:rFonts w:ascii="Gill Sans MT" w:hAnsi="Gill Sans MT" w:cs="Times New Roman"/>
                <w:lang w:val="fr-FR"/>
              </w:rPr>
              <w:t>PÉNALITÉS POUR COÛTS NON ADMISSIBLES</w:t>
            </w:r>
          </w:p>
        </w:tc>
        <w:tc>
          <w:tcPr>
            <w:tcW w:w="1711" w:type="dxa"/>
            <w:gridSpan w:val="2"/>
            <w:noWrap/>
            <w:vAlign w:val="center"/>
            <w:hideMark/>
          </w:tcPr>
          <w:p w14:paraId="7641680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2001</w:t>
            </w:r>
          </w:p>
        </w:tc>
      </w:tr>
      <w:tr w:rsidR="00E218E8" w:rsidRPr="00316E3E" w14:paraId="3A24B83F" w14:textId="77777777" w:rsidTr="004C697D">
        <w:trPr>
          <w:gridAfter w:val="1"/>
          <w:wAfter w:w="98" w:type="dxa"/>
          <w:trHeight w:val="300"/>
        </w:trPr>
        <w:tc>
          <w:tcPr>
            <w:tcW w:w="1418" w:type="dxa"/>
            <w:gridSpan w:val="2"/>
            <w:noWrap/>
            <w:vAlign w:val="center"/>
            <w:hideMark/>
          </w:tcPr>
          <w:p w14:paraId="4ED5AC4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52.242-4</w:t>
            </w:r>
          </w:p>
        </w:tc>
        <w:tc>
          <w:tcPr>
            <w:tcW w:w="6920" w:type="dxa"/>
            <w:gridSpan w:val="2"/>
            <w:vAlign w:val="center"/>
            <w:hideMark/>
          </w:tcPr>
          <w:p w14:paraId="763F6527" w14:textId="77777777" w:rsidR="00E218E8" w:rsidRPr="00316E3E" w:rsidRDefault="00C703CA">
            <w:pPr>
              <w:spacing w:line="256" w:lineRule="auto"/>
              <w:jc w:val="both"/>
              <w:rPr>
                <w:rFonts w:ascii="Gill Sans MT" w:hAnsi="Gill Sans MT" w:cs="Times New Roman"/>
                <w:lang w:val="fr-FR"/>
              </w:rPr>
            </w:pPr>
            <w:r w:rsidRPr="00316E3E">
              <w:rPr>
                <w:rFonts w:ascii="Gill Sans MT" w:hAnsi="Gill Sans MT" w:cs="Times New Roman"/>
                <w:lang w:val="fr-FR"/>
              </w:rPr>
              <w:t>CERTIFICATION DES COÛTS INDIRECTS FINAUX</w:t>
            </w:r>
          </w:p>
        </w:tc>
        <w:tc>
          <w:tcPr>
            <w:tcW w:w="1711" w:type="dxa"/>
            <w:gridSpan w:val="2"/>
            <w:noWrap/>
            <w:vAlign w:val="center"/>
            <w:hideMark/>
          </w:tcPr>
          <w:p w14:paraId="791873F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1997</w:t>
            </w:r>
          </w:p>
        </w:tc>
      </w:tr>
      <w:tr w:rsidR="00E218E8" w:rsidRPr="00316E3E" w14:paraId="23354E49" w14:textId="77777777" w:rsidTr="004C697D">
        <w:trPr>
          <w:gridAfter w:val="1"/>
          <w:wAfter w:w="98" w:type="dxa"/>
          <w:trHeight w:val="300"/>
        </w:trPr>
        <w:tc>
          <w:tcPr>
            <w:tcW w:w="1418" w:type="dxa"/>
            <w:gridSpan w:val="2"/>
            <w:noWrap/>
            <w:vAlign w:val="center"/>
            <w:hideMark/>
          </w:tcPr>
          <w:p w14:paraId="2DBD1EA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52.243-1</w:t>
            </w:r>
          </w:p>
        </w:tc>
        <w:tc>
          <w:tcPr>
            <w:tcW w:w="6920" w:type="dxa"/>
            <w:gridSpan w:val="2"/>
            <w:vAlign w:val="center"/>
            <w:hideMark/>
          </w:tcPr>
          <w:p w14:paraId="4B4ED23A" w14:textId="77777777" w:rsidR="00E218E8" w:rsidRPr="00316E3E" w:rsidRDefault="00BE432B">
            <w:pPr>
              <w:spacing w:line="256" w:lineRule="auto"/>
              <w:jc w:val="both"/>
              <w:rPr>
                <w:rFonts w:ascii="Gill Sans MT" w:hAnsi="Gill Sans MT" w:cs="Times New Roman"/>
                <w:lang w:val="fr-FR"/>
              </w:rPr>
            </w:pPr>
            <w:r w:rsidRPr="00316E3E">
              <w:rPr>
                <w:rFonts w:ascii="Gill Sans MT" w:hAnsi="Gill Sans MT" w:cs="Times New Roman"/>
                <w:lang w:val="fr-FR"/>
              </w:rPr>
              <w:t xml:space="preserve">LOI DE REMPLACEMENT I SUR </w:t>
            </w:r>
            <w:r w:rsidR="008675D7" w:rsidRPr="00316E3E">
              <w:rPr>
                <w:rFonts w:ascii="Gill Sans MT" w:hAnsi="Gill Sans MT" w:cs="Times New Roman"/>
                <w:lang w:val="fr-FR"/>
              </w:rPr>
              <w:t>CHANG</w:t>
            </w:r>
            <w:r w:rsidRPr="00316E3E">
              <w:rPr>
                <w:rFonts w:ascii="Gill Sans MT" w:hAnsi="Gill Sans MT" w:cs="Times New Roman"/>
                <w:lang w:val="fr-FR"/>
              </w:rPr>
              <w:t>EMENTS - PRIX FIXE</w:t>
            </w:r>
            <w:r w:rsidR="008675D7" w:rsidRPr="00316E3E">
              <w:rPr>
                <w:rFonts w:ascii="Gill Sans MT" w:hAnsi="Gill Sans MT" w:cs="Times New Roman"/>
                <w:lang w:val="fr-FR"/>
              </w:rPr>
              <w:t xml:space="preserve"> (AVRIL 1984)</w:t>
            </w:r>
          </w:p>
        </w:tc>
        <w:tc>
          <w:tcPr>
            <w:tcW w:w="1711" w:type="dxa"/>
            <w:gridSpan w:val="2"/>
            <w:noWrap/>
            <w:vAlign w:val="center"/>
            <w:hideMark/>
          </w:tcPr>
          <w:p w14:paraId="29E3CCD2"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1987</w:t>
            </w:r>
          </w:p>
        </w:tc>
      </w:tr>
      <w:tr w:rsidR="00E218E8" w:rsidRPr="00316E3E" w14:paraId="49DCF2D1" w14:textId="77777777" w:rsidTr="004C697D">
        <w:trPr>
          <w:gridAfter w:val="1"/>
          <w:wAfter w:w="98" w:type="dxa"/>
          <w:trHeight w:val="300"/>
        </w:trPr>
        <w:tc>
          <w:tcPr>
            <w:tcW w:w="1418" w:type="dxa"/>
            <w:gridSpan w:val="2"/>
            <w:noWrap/>
            <w:vAlign w:val="center"/>
            <w:hideMark/>
          </w:tcPr>
          <w:p w14:paraId="4F09109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52.243-2</w:t>
            </w:r>
          </w:p>
        </w:tc>
        <w:tc>
          <w:tcPr>
            <w:tcW w:w="6920" w:type="dxa"/>
            <w:gridSpan w:val="2"/>
            <w:vAlign w:val="center"/>
            <w:hideMark/>
          </w:tcPr>
          <w:p w14:paraId="29CF9641" w14:textId="77777777" w:rsidR="00E218E8" w:rsidRPr="00316E3E" w:rsidRDefault="00692CC0" w:rsidP="00692CC0">
            <w:pPr>
              <w:spacing w:line="256" w:lineRule="auto"/>
              <w:jc w:val="both"/>
              <w:rPr>
                <w:rFonts w:ascii="Gill Sans MT" w:hAnsi="Gill Sans MT" w:cs="Times New Roman"/>
                <w:lang w:val="fr-FR"/>
              </w:rPr>
            </w:pPr>
            <w:r w:rsidRPr="00316E3E">
              <w:rPr>
                <w:rFonts w:ascii="Gill Sans MT" w:hAnsi="Gill Sans MT" w:cs="Times New Roman"/>
                <w:lang w:val="fr-FR"/>
              </w:rPr>
              <w:t xml:space="preserve">LOI DE REMPLACEMENT II SUR LES </w:t>
            </w:r>
            <w:r w:rsidR="008675D7" w:rsidRPr="00316E3E">
              <w:rPr>
                <w:rFonts w:ascii="Gill Sans MT" w:hAnsi="Gill Sans MT" w:cs="Times New Roman"/>
                <w:lang w:val="fr-FR"/>
              </w:rPr>
              <w:t>CHANGEMENTS-REMBOURSEMENT DES COÛTS - (AVRIL 1984)</w:t>
            </w:r>
          </w:p>
        </w:tc>
        <w:tc>
          <w:tcPr>
            <w:tcW w:w="1711" w:type="dxa"/>
            <w:gridSpan w:val="2"/>
            <w:noWrap/>
            <w:vAlign w:val="center"/>
            <w:hideMark/>
          </w:tcPr>
          <w:p w14:paraId="1BC40412"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AOUT</w:t>
            </w:r>
            <w:r w:rsidR="00E218E8" w:rsidRPr="00316E3E">
              <w:rPr>
                <w:rFonts w:ascii="Gill Sans MT" w:hAnsi="Gill Sans MT" w:cs="Times New Roman"/>
              </w:rPr>
              <w:t xml:space="preserve"> 1987</w:t>
            </w:r>
          </w:p>
        </w:tc>
      </w:tr>
      <w:tr w:rsidR="00E218E8" w:rsidRPr="00316E3E" w14:paraId="7DD05F19" w14:textId="77777777" w:rsidTr="004C697D">
        <w:trPr>
          <w:gridAfter w:val="1"/>
          <w:wAfter w:w="98" w:type="dxa"/>
          <w:trHeight w:val="300"/>
        </w:trPr>
        <w:tc>
          <w:tcPr>
            <w:tcW w:w="1418" w:type="dxa"/>
            <w:gridSpan w:val="2"/>
            <w:noWrap/>
            <w:vAlign w:val="center"/>
            <w:hideMark/>
          </w:tcPr>
          <w:p w14:paraId="3C5C125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52.244-2</w:t>
            </w:r>
          </w:p>
        </w:tc>
        <w:tc>
          <w:tcPr>
            <w:tcW w:w="6920" w:type="dxa"/>
            <w:gridSpan w:val="2"/>
            <w:vAlign w:val="center"/>
            <w:hideMark/>
          </w:tcPr>
          <w:p w14:paraId="333797D3"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CONTRATS DE SOUS-TRAITANCE</w:t>
            </w:r>
          </w:p>
        </w:tc>
        <w:tc>
          <w:tcPr>
            <w:tcW w:w="1711" w:type="dxa"/>
            <w:gridSpan w:val="2"/>
            <w:noWrap/>
            <w:vAlign w:val="center"/>
            <w:hideMark/>
          </w:tcPr>
          <w:p w14:paraId="76C850C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2010</w:t>
            </w:r>
          </w:p>
        </w:tc>
      </w:tr>
      <w:tr w:rsidR="00E218E8" w:rsidRPr="00316E3E" w14:paraId="76436A77" w14:textId="77777777" w:rsidTr="004C697D">
        <w:trPr>
          <w:gridAfter w:val="1"/>
          <w:wAfter w:w="98" w:type="dxa"/>
          <w:trHeight w:val="300"/>
        </w:trPr>
        <w:tc>
          <w:tcPr>
            <w:tcW w:w="1418" w:type="dxa"/>
            <w:gridSpan w:val="2"/>
            <w:noWrap/>
            <w:vAlign w:val="center"/>
            <w:hideMark/>
          </w:tcPr>
          <w:p w14:paraId="3DDD3CE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52.244-5</w:t>
            </w:r>
          </w:p>
        </w:tc>
        <w:tc>
          <w:tcPr>
            <w:tcW w:w="6920" w:type="dxa"/>
            <w:gridSpan w:val="2"/>
            <w:vAlign w:val="center"/>
            <w:hideMark/>
          </w:tcPr>
          <w:p w14:paraId="6B75C593"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CONCURRENCE DANS LA SOUS-TRAITANCE</w:t>
            </w:r>
          </w:p>
        </w:tc>
        <w:tc>
          <w:tcPr>
            <w:tcW w:w="1711" w:type="dxa"/>
            <w:gridSpan w:val="2"/>
            <w:noWrap/>
            <w:vAlign w:val="center"/>
            <w:hideMark/>
          </w:tcPr>
          <w:p w14:paraId="202994E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1996</w:t>
            </w:r>
          </w:p>
        </w:tc>
      </w:tr>
      <w:tr w:rsidR="00E218E8" w:rsidRPr="00316E3E" w14:paraId="5285C49B" w14:textId="77777777" w:rsidTr="004C697D">
        <w:trPr>
          <w:gridAfter w:val="1"/>
          <w:wAfter w:w="98" w:type="dxa"/>
          <w:trHeight w:val="300"/>
        </w:trPr>
        <w:tc>
          <w:tcPr>
            <w:tcW w:w="1418" w:type="dxa"/>
            <w:gridSpan w:val="2"/>
            <w:noWrap/>
            <w:vAlign w:val="center"/>
            <w:hideMark/>
          </w:tcPr>
          <w:p w14:paraId="135848A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52.244-6</w:t>
            </w:r>
          </w:p>
        </w:tc>
        <w:tc>
          <w:tcPr>
            <w:tcW w:w="6920" w:type="dxa"/>
            <w:gridSpan w:val="2"/>
            <w:vAlign w:val="center"/>
            <w:hideMark/>
          </w:tcPr>
          <w:p w14:paraId="3CE8C8A0"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CONTRATS DE SOUS-TRAITANCE POUR DES ARTICLES COMMERCIAUX</w:t>
            </w:r>
          </w:p>
        </w:tc>
        <w:tc>
          <w:tcPr>
            <w:tcW w:w="1711" w:type="dxa"/>
            <w:gridSpan w:val="2"/>
            <w:noWrap/>
            <w:vAlign w:val="center"/>
            <w:hideMark/>
          </w:tcPr>
          <w:p w14:paraId="4965694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2013</w:t>
            </w:r>
          </w:p>
        </w:tc>
      </w:tr>
      <w:tr w:rsidR="00E218E8" w:rsidRPr="00316E3E" w14:paraId="64C6E8D6" w14:textId="77777777" w:rsidTr="004C697D">
        <w:trPr>
          <w:gridAfter w:val="1"/>
          <w:wAfter w:w="98" w:type="dxa"/>
          <w:trHeight w:val="300"/>
        </w:trPr>
        <w:tc>
          <w:tcPr>
            <w:tcW w:w="1418" w:type="dxa"/>
            <w:gridSpan w:val="2"/>
            <w:noWrap/>
            <w:vAlign w:val="center"/>
            <w:hideMark/>
          </w:tcPr>
          <w:p w14:paraId="70D43E0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52.245-1</w:t>
            </w:r>
          </w:p>
        </w:tc>
        <w:tc>
          <w:tcPr>
            <w:tcW w:w="6920" w:type="dxa"/>
            <w:gridSpan w:val="2"/>
            <w:vAlign w:val="center"/>
            <w:hideMark/>
          </w:tcPr>
          <w:p w14:paraId="195C9CF0"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BIENS DU GOUVERNEMENT</w:t>
            </w:r>
          </w:p>
        </w:tc>
        <w:tc>
          <w:tcPr>
            <w:tcW w:w="1711" w:type="dxa"/>
            <w:gridSpan w:val="2"/>
            <w:noWrap/>
            <w:vAlign w:val="center"/>
            <w:hideMark/>
          </w:tcPr>
          <w:p w14:paraId="10FD698C"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2012</w:t>
            </w:r>
          </w:p>
        </w:tc>
      </w:tr>
      <w:tr w:rsidR="00E218E8" w:rsidRPr="00316E3E" w14:paraId="79BFE4CF" w14:textId="77777777" w:rsidTr="004C697D">
        <w:trPr>
          <w:gridAfter w:val="1"/>
          <w:wAfter w:w="98" w:type="dxa"/>
          <w:trHeight w:val="300"/>
        </w:trPr>
        <w:tc>
          <w:tcPr>
            <w:tcW w:w="1418" w:type="dxa"/>
            <w:gridSpan w:val="2"/>
            <w:noWrap/>
            <w:vAlign w:val="center"/>
            <w:hideMark/>
          </w:tcPr>
          <w:p w14:paraId="3DDF56C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52.246-23</w:t>
            </w:r>
          </w:p>
        </w:tc>
        <w:tc>
          <w:tcPr>
            <w:tcW w:w="6920" w:type="dxa"/>
            <w:gridSpan w:val="2"/>
            <w:vAlign w:val="center"/>
            <w:hideMark/>
          </w:tcPr>
          <w:p w14:paraId="3C11B005"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 xml:space="preserve">LIMITATION DE </w:t>
            </w:r>
            <w:r w:rsidR="00692CC0" w:rsidRPr="00316E3E">
              <w:rPr>
                <w:rFonts w:ascii="Gill Sans MT" w:hAnsi="Gill Sans MT" w:cs="Times New Roman"/>
              </w:rPr>
              <w:t xml:space="preserve">LA </w:t>
            </w:r>
            <w:r w:rsidRPr="00316E3E">
              <w:rPr>
                <w:rFonts w:ascii="Gill Sans MT" w:hAnsi="Gill Sans MT" w:cs="Times New Roman"/>
              </w:rPr>
              <w:t>RESPONSABILITÉ</w:t>
            </w:r>
          </w:p>
        </w:tc>
        <w:tc>
          <w:tcPr>
            <w:tcW w:w="1711" w:type="dxa"/>
            <w:gridSpan w:val="2"/>
            <w:noWrap/>
            <w:vAlign w:val="center"/>
            <w:hideMark/>
          </w:tcPr>
          <w:p w14:paraId="0D9A767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1997</w:t>
            </w:r>
          </w:p>
        </w:tc>
      </w:tr>
      <w:tr w:rsidR="00E218E8" w:rsidRPr="00316E3E" w14:paraId="32B84761" w14:textId="77777777" w:rsidTr="004C697D">
        <w:trPr>
          <w:gridAfter w:val="1"/>
          <w:wAfter w:w="98" w:type="dxa"/>
          <w:trHeight w:val="300"/>
        </w:trPr>
        <w:tc>
          <w:tcPr>
            <w:tcW w:w="1418" w:type="dxa"/>
            <w:gridSpan w:val="2"/>
            <w:noWrap/>
            <w:vAlign w:val="center"/>
            <w:hideMark/>
          </w:tcPr>
          <w:p w14:paraId="51B9C5C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52.246-25</w:t>
            </w:r>
          </w:p>
        </w:tc>
        <w:tc>
          <w:tcPr>
            <w:tcW w:w="6920" w:type="dxa"/>
            <w:gridSpan w:val="2"/>
            <w:vAlign w:val="center"/>
            <w:hideMark/>
          </w:tcPr>
          <w:p w14:paraId="5EE4F80C"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 xml:space="preserve">LIMITATION DE LA RESPONSABILITÉ </w:t>
            </w:r>
            <w:r w:rsidR="004B1FFC" w:rsidRPr="00316E3E">
              <w:rPr>
                <w:rFonts w:ascii="Gill Sans MT" w:hAnsi="Gill Sans MT" w:cs="Times New Roman"/>
                <w:lang w:val="fr-FR"/>
              </w:rPr>
              <w:t>–</w:t>
            </w:r>
            <w:r w:rsidRPr="00316E3E">
              <w:rPr>
                <w:rFonts w:ascii="Gill Sans MT" w:hAnsi="Gill Sans MT" w:cs="Times New Roman"/>
                <w:lang w:val="fr-FR"/>
              </w:rPr>
              <w:t xml:space="preserve"> SERVICES</w:t>
            </w:r>
          </w:p>
        </w:tc>
        <w:tc>
          <w:tcPr>
            <w:tcW w:w="1711" w:type="dxa"/>
            <w:gridSpan w:val="2"/>
            <w:noWrap/>
            <w:vAlign w:val="center"/>
            <w:hideMark/>
          </w:tcPr>
          <w:p w14:paraId="110CCA44"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1997</w:t>
            </w:r>
          </w:p>
        </w:tc>
      </w:tr>
      <w:tr w:rsidR="00E218E8" w:rsidRPr="00316E3E" w14:paraId="43CF9228" w14:textId="77777777" w:rsidTr="004C697D">
        <w:trPr>
          <w:gridAfter w:val="1"/>
          <w:wAfter w:w="98" w:type="dxa"/>
          <w:trHeight w:val="300"/>
        </w:trPr>
        <w:tc>
          <w:tcPr>
            <w:tcW w:w="1418" w:type="dxa"/>
            <w:gridSpan w:val="2"/>
            <w:noWrap/>
            <w:vAlign w:val="center"/>
            <w:hideMark/>
          </w:tcPr>
          <w:p w14:paraId="6297225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52.247-63</w:t>
            </w:r>
          </w:p>
        </w:tc>
        <w:tc>
          <w:tcPr>
            <w:tcW w:w="6920" w:type="dxa"/>
            <w:gridSpan w:val="2"/>
            <w:vAlign w:val="center"/>
            <w:hideMark/>
          </w:tcPr>
          <w:p w14:paraId="5B0C3B3E"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PRÉFÉRENCE POUR LES TRANSPORTEURS AÉRIENS BATTANT PAVILLON AMÉRICAIN</w:t>
            </w:r>
          </w:p>
        </w:tc>
        <w:tc>
          <w:tcPr>
            <w:tcW w:w="1711" w:type="dxa"/>
            <w:gridSpan w:val="2"/>
            <w:noWrap/>
            <w:vAlign w:val="center"/>
            <w:hideMark/>
          </w:tcPr>
          <w:p w14:paraId="7F498DBD"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2003</w:t>
            </w:r>
          </w:p>
        </w:tc>
      </w:tr>
      <w:tr w:rsidR="00E218E8" w:rsidRPr="00316E3E" w14:paraId="503E6452" w14:textId="77777777" w:rsidTr="004C697D">
        <w:trPr>
          <w:gridAfter w:val="1"/>
          <w:wAfter w:w="98" w:type="dxa"/>
          <w:trHeight w:val="600"/>
        </w:trPr>
        <w:tc>
          <w:tcPr>
            <w:tcW w:w="1418" w:type="dxa"/>
            <w:gridSpan w:val="2"/>
            <w:noWrap/>
            <w:vAlign w:val="center"/>
            <w:hideMark/>
          </w:tcPr>
          <w:p w14:paraId="0D26E42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52.247-64</w:t>
            </w:r>
          </w:p>
        </w:tc>
        <w:tc>
          <w:tcPr>
            <w:tcW w:w="6920" w:type="dxa"/>
            <w:gridSpan w:val="2"/>
            <w:vAlign w:val="center"/>
            <w:hideMark/>
          </w:tcPr>
          <w:p w14:paraId="280C2515"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PERFÉRENCE POUR LES NAVIRES COMMERCIAUX PRIVÉS BATTANT PAVILLON AMÉRICAIN</w:t>
            </w:r>
          </w:p>
        </w:tc>
        <w:tc>
          <w:tcPr>
            <w:tcW w:w="1711" w:type="dxa"/>
            <w:gridSpan w:val="2"/>
            <w:noWrap/>
            <w:vAlign w:val="center"/>
            <w:hideMark/>
          </w:tcPr>
          <w:p w14:paraId="74F759D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2006</w:t>
            </w:r>
          </w:p>
        </w:tc>
      </w:tr>
      <w:tr w:rsidR="00E218E8" w:rsidRPr="00316E3E" w14:paraId="5DF4465A" w14:textId="77777777" w:rsidTr="004C697D">
        <w:trPr>
          <w:gridAfter w:val="1"/>
          <w:wAfter w:w="98" w:type="dxa"/>
          <w:trHeight w:val="300"/>
        </w:trPr>
        <w:tc>
          <w:tcPr>
            <w:tcW w:w="1418" w:type="dxa"/>
            <w:gridSpan w:val="2"/>
            <w:noWrap/>
            <w:vAlign w:val="center"/>
            <w:hideMark/>
          </w:tcPr>
          <w:p w14:paraId="049B881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52.249-14</w:t>
            </w:r>
          </w:p>
        </w:tc>
        <w:tc>
          <w:tcPr>
            <w:tcW w:w="6920" w:type="dxa"/>
            <w:gridSpan w:val="2"/>
            <w:vAlign w:val="center"/>
            <w:hideMark/>
          </w:tcPr>
          <w:p w14:paraId="5DC190B5"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RETARDS EXCUSABLES</w:t>
            </w:r>
          </w:p>
        </w:tc>
        <w:tc>
          <w:tcPr>
            <w:tcW w:w="1711" w:type="dxa"/>
            <w:gridSpan w:val="2"/>
            <w:noWrap/>
            <w:vAlign w:val="center"/>
            <w:hideMark/>
          </w:tcPr>
          <w:p w14:paraId="65D9573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4F9A0770" w14:textId="77777777" w:rsidTr="004C697D">
        <w:trPr>
          <w:gridAfter w:val="1"/>
          <w:wAfter w:w="98" w:type="dxa"/>
          <w:trHeight w:val="600"/>
        </w:trPr>
        <w:tc>
          <w:tcPr>
            <w:tcW w:w="1418" w:type="dxa"/>
            <w:gridSpan w:val="2"/>
            <w:noWrap/>
            <w:vAlign w:val="center"/>
            <w:hideMark/>
          </w:tcPr>
          <w:p w14:paraId="7F3BD55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52.249-2</w:t>
            </w:r>
          </w:p>
        </w:tc>
        <w:tc>
          <w:tcPr>
            <w:tcW w:w="6920" w:type="dxa"/>
            <w:gridSpan w:val="2"/>
            <w:vAlign w:val="center"/>
            <w:hideMark/>
          </w:tcPr>
          <w:p w14:paraId="35737079"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RÉSILIATION POUR CONVENANCE DU GOUVERNEMENT (PRIX FIXE)</w:t>
            </w:r>
          </w:p>
        </w:tc>
        <w:tc>
          <w:tcPr>
            <w:tcW w:w="1711" w:type="dxa"/>
            <w:gridSpan w:val="2"/>
            <w:noWrap/>
            <w:vAlign w:val="center"/>
            <w:hideMark/>
          </w:tcPr>
          <w:p w14:paraId="28AEA91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2012</w:t>
            </w:r>
          </w:p>
        </w:tc>
      </w:tr>
      <w:tr w:rsidR="00E218E8" w:rsidRPr="00316E3E" w14:paraId="2F81683C" w14:textId="77777777" w:rsidTr="004C697D">
        <w:trPr>
          <w:gridAfter w:val="1"/>
          <w:wAfter w:w="98" w:type="dxa"/>
          <w:trHeight w:val="600"/>
        </w:trPr>
        <w:tc>
          <w:tcPr>
            <w:tcW w:w="1418" w:type="dxa"/>
            <w:gridSpan w:val="2"/>
            <w:noWrap/>
            <w:vAlign w:val="center"/>
            <w:hideMark/>
          </w:tcPr>
          <w:p w14:paraId="631C27F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52.249-4</w:t>
            </w:r>
          </w:p>
        </w:tc>
        <w:tc>
          <w:tcPr>
            <w:tcW w:w="6920" w:type="dxa"/>
            <w:gridSpan w:val="2"/>
            <w:vAlign w:val="center"/>
            <w:hideMark/>
          </w:tcPr>
          <w:p w14:paraId="4A36AF49" w14:textId="77777777" w:rsidR="00E218E8" w:rsidRPr="00316E3E" w:rsidRDefault="008675D7" w:rsidP="00434840">
            <w:pPr>
              <w:spacing w:line="256" w:lineRule="auto"/>
              <w:jc w:val="both"/>
              <w:rPr>
                <w:rFonts w:ascii="Gill Sans MT" w:hAnsi="Gill Sans MT" w:cs="Times New Roman"/>
                <w:lang w:val="fr-FR"/>
              </w:rPr>
            </w:pPr>
            <w:r w:rsidRPr="00316E3E">
              <w:rPr>
                <w:rFonts w:ascii="Gill Sans MT" w:hAnsi="Gill Sans MT" w:cs="Times New Roman"/>
                <w:lang w:val="fr-FR"/>
              </w:rPr>
              <w:t xml:space="preserve">RÉSILIATION POUR </w:t>
            </w:r>
            <w:r w:rsidR="00434840" w:rsidRPr="00316E3E">
              <w:rPr>
                <w:rFonts w:ascii="Gill Sans MT" w:hAnsi="Gill Sans MT" w:cs="Times New Roman"/>
                <w:lang w:val="fr-FR"/>
              </w:rPr>
              <w:t>CONVENANCE</w:t>
            </w:r>
            <w:r w:rsidRPr="00316E3E">
              <w:rPr>
                <w:rFonts w:ascii="Gill Sans MT" w:hAnsi="Gill Sans MT" w:cs="Times New Roman"/>
                <w:lang w:val="fr-FR"/>
              </w:rPr>
              <w:t xml:space="preserve"> DU GOUVERNEMENT (SERVICES) (FORME ABRÉGÉE)</w:t>
            </w:r>
          </w:p>
        </w:tc>
        <w:tc>
          <w:tcPr>
            <w:tcW w:w="1711" w:type="dxa"/>
            <w:gridSpan w:val="2"/>
            <w:noWrap/>
            <w:vAlign w:val="center"/>
            <w:hideMark/>
          </w:tcPr>
          <w:p w14:paraId="2EEF5AF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5D44962B" w14:textId="77777777" w:rsidTr="004C697D">
        <w:trPr>
          <w:gridAfter w:val="1"/>
          <w:wAfter w:w="98" w:type="dxa"/>
          <w:trHeight w:val="300"/>
        </w:trPr>
        <w:tc>
          <w:tcPr>
            <w:tcW w:w="1418" w:type="dxa"/>
            <w:gridSpan w:val="2"/>
            <w:noWrap/>
            <w:vAlign w:val="center"/>
            <w:hideMark/>
          </w:tcPr>
          <w:p w14:paraId="1288899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52.249-6</w:t>
            </w:r>
          </w:p>
        </w:tc>
        <w:tc>
          <w:tcPr>
            <w:tcW w:w="6920" w:type="dxa"/>
            <w:gridSpan w:val="2"/>
            <w:vAlign w:val="center"/>
            <w:hideMark/>
          </w:tcPr>
          <w:p w14:paraId="1B13E7E9"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RÉSILIATION (REMBOURSEMENT DES COÛTS)</w:t>
            </w:r>
          </w:p>
        </w:tc>
        <w:tc>
          <w:tcPr>
            <w:tcW w:w="1711" w:type="dxa"/>
            <w:gridSpan w:val="2"/>
            <w:noWrap/>
            <w:vAlign w:val="center"/>
            <w:hideMark/>
          </w:tcPr>
          <w:p w14:paraId="65B49EFF"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MAI</w:t>
            </w:r>
            <w:r w:rsidR="00E218E8" w:rsidRPr="00316E3E">
              <w:rPr>
                <w:rFonts w:ascii="Gill Sans MT" w:hAnsi="Gill Sans MT" w:cs="Times New Roman"/>
              </w:rPr>
              <w:t xml:space="preserve"> 2004</w:t>
            </w:r>
          </w:p>
        </w:tc>
      </w:tr>
      <w:tr w:rsidR="00E218E8" w:rsidRPr="00316E3E" w14:paraId="40E7FB63" w14:textId="77777777" w:rsidTr="004C697D">
        <w:trPr>
          <w:gridAfter w:val="1"/>
          <w:wAfter w:w="98" w:type="dxa"/>
          <w:trHeight w:val="300"/>
        </w:trPr>
        <w:tc>
          <w:tcPr>
            <w:tcW w:w="1418" w:type="dxa"/>
            <w:gridSpan w:val="2"/>
            <w:noWrap/>
            <w:vAlign w:val="center"/>
            <w:hideMark/>
          </w:tcPr>
          <w:p w14:paraId="2B41E14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52.249-8</w:t>
            </w:r>
          </w:p>
        </w:tc>
        <w:tc>
          <w:tcPr>
            <w:tcW w:w="6920" w:type="dxa"/>
            <w:gridSpan w:val="2"/>
            <w:vAlign w:val="center"/>
            <w:hideMark/>
          </w:tcPr>
          <w:p w14:paraId="196C9C6B"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DÉFAUT (FOURNITURE ET SERVICE À PRIX FIXE)</w:t>
            </w:r>
          </w:p>
        </w:tc>
        <w:tc>
          <w:tcPr>
            <w:tcW w:w="1711" w:type="dxa"/>
            <w:gridSpan w:val="2"/>
            <w:noWrap/>
            <w:vAlign w:val="center"/>
            <w:hideMark/>
          </w:tcPr>
          <w:p w14:paraId="76B961C0"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18928C0A" w14:textId="77777777" w:rsidTr="004C697D">
        <w:trPr>
          <w:gridAfter w:val="1"/>
          <w:wAfter w:w="98" w:type="dxa"/>
          <w:trHeight w:val="300"/>
        </w:trPr>
        <w:tc>
          <w:tcPr>
            <w:tcW w:w="1418" w:type="dxa"/>
            <w:gridSpan w:val="2"/>
            <w:noWrap/>
            <w:vAlign w:val="center"/>
            <w:hideMark/>
          </w:tcPr>
          <w:p w14:paraId="1EA3C98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52.253-1</w:t>
            </w:r>
          </w:p>
        </w:tc>
        <w:tc>
          <w:tcPr>
            <w:tcW w:w="6920" w:type="dxa"/>
            <w:gridSpan w:val="2"/>
            <w:vAlign w:val="center"/>
            <w:hideMark/>
          </w:tcPr>
          <w:p w14:paraId="0C76FB3D"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FORMULAIRES PRODUITS PAR ORDINATEUR</w:t>
            </w:r>
          </w:p>
        </w:tc>
        <w:tc>
          <w:tcPr>
            <w:tcW w:w="1711" w:type="dxa"/>
            <w:gridSpan w:val="2"/>
            <w:noWrap/>
            <w:vAlign w:val="center"/>
            <w:hideMark/>
          </w:tcPr>
          <w:p w14:paraId="4B9119A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1991</w:t>
            </w:r>
          </w:p>
        </w:tc>
      </w:tr>
      <w:tr w:rsidR="00E218E8" w:rsidRPr="00316E3E" w14:paraId="0EBF3039" w14:textId="77777777" w:rsidTr="004C697D">
        <w:trPr>
          <w:gridBefore w:val="1"/>
          <w:wBefore w:w="101" w:type="dxa"/>
          <w:trHeight w:val="300"/>
        </w:trPr>
        <w:tc>
          <w:tcPr>
            <w:tcW w:w="8340" w:type="dxa"/>
            <w:gridSpan w:val="4"/>
            <w:noWrap/>
            <w:vAlign w:val="bottom"/>
          </w:tcPr>
          <w:p w14:paraId="49132A15" w14:textId="77777777" w:rsidR="00E218E8" w:rsidRPr="00316E3E" w:rsidRDefault="00E218E8">
            <w:pPr>
              <w:spacing w:line="256" w:lineRule="auto"/>
              <w:jc w:val="both"/>
              <w:rPr>
                <w:rFonts w:ascii="Gill Sans MT" w:hAnsi="Gill Sans MT" w:cs="Times New Roman"/>
                <w:b/>
                <w:bCs/>
              </w:rPr>
            </w:pPr>
          </w:p>
          <w:p w14:paraId="7F424848" w14:textId="77777777" w:rsidR="00E218E8" w:rsidRPr="00316E3E" w:rsidRDefault="00E218E8">
            <w:pPr>
              <w:spacing w:line="256" w:lineRule="auto"/>
              <w:jc w:val="both"/>
              <w:rPr>
                <w:rFonts w:ascii="Gill Sans MT" w:hAnsi="Gill Sans MT" w:cs="Times New Roman"/>
                <w:b/>
                <w:bCs/>
              </w:rPr>
            </w:pPr>
            <w:r w:rsidRPr="00316E3E">
              <w:rPr>
                <w:rFonts w:ascii="Gill Sans MT" w:hAnsi="Gill Sans MT" w:cs="Times New Roman"/>
                <w:b/>
                <w:bCs/>
              </w:rPr>
              <w:t>AIDAR 48 CFR Chapter 7</w:t>
            </w:r>
          </w:p>
        </w:tc>
        <w:tc>
          <w:tcPr>
            <w:tcW w:w="1706" w:type="dxa"/>
            <w:gridSpan w:val="2"/>
            <w:noWrap/>
            <w:vAlign w:val="bottom"/>
            <w:hideMark/>
          </w:tcPr>
          <w:p w14:paraId="2CDBFE80" w14:textId="77777777" w:rsidR="00E218E8" w:rsidRPr="00316E3E" w:rsidRDefault="00E218E8">
            <w:pPr>
              <w:spacing w:line="256" w:lineRule="auto"/>
              <w:rPr>
                <w:rFonts w:ascii="Gill Sans MT" w:eastAsiaTheme="minorHAnsi" w:hAnsi="Gill Sans MT" w:cs="Times New Roman"/>
              </w:rPr>
            </w:pPr>
          </w:p>
        </w:tc>
      </w:tr>
      <w:tr w:rsidR="00E218E8" w:rsidRPr="00316E3E" w14:paraId="58D61263" w14:textId="77777777" w:rsidTr="004C697D">
        <w:trPr>
          <w:gridBefore w:val="1"/>
          <w:wBefore w:w="101" w:type="dxa"/>
          <w:trHeight w:val="300"/>
        </w:trPr>
        <w:tc>
          <w:tcPr>
            <w:tcW w:w="1430" w:type="dxa"/>
            <w:gridSpan w:val="2"/>
            <w:noWrap/>
            <w:vAlign w:val="bottom"/>
          </w:tcPr>
          <w:p w14:paraId="57A9A544" w14:textId="77777777" w:rsidR="00E218E8" w:rsidRPr="00316E3E" w:rsidRDefault="00E218E8">
            <w:pPr>
              <w:spacing w:line="256" w:lineRule="auto"/>
              <w:jc w:val="both"/>
              <w:rPr>
                <w:rFonts w:ascii="Gill Sans MT" w:hAnsi="Gill Sans MT" w:cs="Times New Roman"/>
              </w:rPr>
            </w:pPr>
          </w:p>
        </w:tc>
        <w:tc>
          <w:tcPr>
            <w:tcW w:w="6910" w:type="dxa"/>
            <w:gridSpan w:val="2"/>
            <w:vAlign w:val="bottom"/>
          </w:tcPr>
          <w:p w14:paraId="22360223" w14:textId="77777777" w:rsidR="00E218E8" w:rsidRPr="00316E3E" w:rsidRDefault="00E218E8">
            <w:pPr>
              <w:spacing w:line="256" w:lineRule="auto"/>
              <w:jc w:val="both"/>
              <w:rPr>
                <w:rFonts w:ascii="Gill Sans MT" w:hAnsi="Gill Sans MT" w:cs="Times New Roman"/>
              </w:rPr>
            </w:pPr>
          </w:p>
        </w:tc>
        <w:tc>
          <w:tcPr>
            <w:tcW w:w="1706" w:type="dxa"/>
            <w:gridSpan w:val="2"/>
            <w:noWrap/>
            <w:vAlign w:val="bottom"/>
          </w:tcPr>
          <w:p w14:paraId="0CFCC9CA" w14:textId="77777777" w:rsidR="00E218E8" w:rsidRPr="00316E3E" w:rsidRDefault="00E218E8">
            <w:pPr>
              <w:spacing w:line="256" w:lineRule="auto"/>
              <w:jc w:val="both"/>
              <w:rPr>
                <w:rFonts w:ascii="Gill Sans MT" w:hAnsi="Gill Sans MT" w:cs="Times New Roman"/>
              </w:rPr>
            </w:pPr>
          </w:p>
        </w:tc>
      </w:tr>
      <w:tr w:rsidR="00E218E8" w:rsidRPr="00316E3E" w14:paraId="21D2966A" w14:textId="77777777" w:rsidTr="004C697D">
        <w:trPr>
          <w:gridBefore w:val="1"/>
          <w:wBefore w:w="101" w:type="dxa"/>
          <w:trHeight w:val="300"/>
        </w:trPr>
        <w:tc>
          <w:tcPr>
            <w:tcW w:w="1430" w:type="dxa"/>
            <w:gridSpan w:val="2"/>
            <w:noWrap/>
            <w:vAlign w:val="bottom"/>
            <w:hideMark/>
          </w:tcPr>
          <w:p w14:paraId="278C4F2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752.7001</w:t>
            </w:r>
          </w:p>
        </w:tc>
        <w:tc>
          <w:tcPr>
            <w:tcW w:w="6910" w:type="dxa"/>
            <w:gridSpan w:val="2"/>
            <w:vAlign w:val="bottom"/>
            <w:hideMark/>
          </w:tcPr>
          <w:p w14:paraId="4CC5A0A6"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DONNÉES BIOGRAPHIQUES</w:t>
            </w:r>
          </w:p>
        </w:tc>
        <w:tc>
          <w:tcPr>
            <w:tcW w:w="1706" w:type="dxa"/>
            <w:gridSpan w:val="2"/>
            <w:noWrap/>
            <w:vAlign w:val="bottom"/>
            <w:hideMark/>
          </w:tcPr>
          <w:p w14:paraId="54B0E874"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1997</w:t>
            </w:r>
          </w:p>
        </w:tc>
      </w:tr>
      <w:tr w:rsidR="00E218E8" w:rsidRPr="00316E3E" w14:paraId="53BB0063" w14:textId="77777777" w:rsidTr="004C697D">
        <w:trPr>
          <w:gridBefore w:val="1"/>
          <w:wBefore w:w="101" w:type="dxa"/>
          <w:trHeight w:val="300"/>
        </w:trPr>
        <w:tc>
          <w:tcPr>
            <w:tcW w:w="1430" w:type="dxa"/>
            <w:gridSpan w:val="2"/>
            <w:noWrap/>
            <w:vAlign w:val="bottom"/>
            <w:hideMark/>
          </w:tcPr>
          <w:p w14:paraId="26E1260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752.7002</w:t>
            </w:r>
          </w:p>
        </w:tc>
        <w:tc>
          <w:tcPr>
            <w:tcW w:w="6910" w:type="dxa"/>
            <w:gridSpan w:val="2"/>
            <w:vAlign w:val="bottom"/>
            <w:hideMark/>
          </w:tcPr>
          <w:p w14:paraId="267D3D0E"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VOYAGES ET TRANSPORTS</w:t>
            </w:r>
          </w:p>
        </w:tc>
        <w:tc>
          <w:tcPr>
            <w:tcW w:w="1706" w:type="dxa"/>
            <w:gridSpan w:val="2"/>
            <w:noWrap/>
            <w:vAlign w:val="bottom"/>
            <w:hideMark/>
          </w:tcPr>
          <w:p w14:paraId="2D9BF96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1990</w:t>
            </w:r>
          </w:p>
        </w:tc>
      </w:tr>
      <w:tr w:rsidR="00E218E8" w:rsidRPr="00316E3E" w14:paraId="03535F8D" w14:textId="77777777" w:rsidTr="004C697D">
        <w:trPr>
          <w:gridBefore w:val="1"/>
          <w:wBefore w:w="101" w:type="dxa"/>
          <w:trHeight w:val="300"/>
        </w:trPr>
        <w:tc>
          <w:tcPr>
            <w:tcW w:w="1430" w:type="dxa"/>
            <w:gridSpan w:val="2"/>
            <w:noWrap/>
            <w:vAlign w:val="bottom"/>
            <w:hideMark/>
          </w:tcPr>
          <w:p w14:paraId="480AC35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752.7003</w:t>
            </w:r>
          </w:p>
        </w:tc>
        <w:tc>
          <w:tcPr>
            <w:tcW w:w="6910" w:type="dxa"/>
            <w:gridSpan w:val="2"/>
            <w:vAlign w:val="bottom"/>
            <w:hideMark/>
          </w:tcPr>
          <w:p w14:paraId="5FF581C1"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DOCUMENTATION POUR LE PAIEMENT</w:t>
            </w:r>
          </w:p>
        </w:tc>
        <w:tc>
          <w:tcPr>
            <w:tcW w:w="1706" w:type="dxa"/>
            <w:gridSpan w:val="2"/>
            <w:noWrap/>
            <w:vAlign w:val="bottom"/>
            <w:hideMark/>
          </w:tcPr>
          <w:p w14:paraId="687FA11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NOV 1998</w:t>
            </w:r>
          </w:p>
        </w:tc>
      </w:tr>
      <w:tr w:rsidR="00E218E8" w:rsidRPr="00316E3E" w14:paraId="7E7EF087" w14:textId="77777777" w:rsidTr="004C697D">
        <w:trPr>
          <w:gridBefore w:val="1"/>
          <w:wBefore w:w="101" w:type="dxa"/>
          <w:trHeight w:val="300"/>
        </w:trPr>
        <w:tc>
          <w:tcPr>
            <w:tcW w:w="1430" w:type="dxa"/>
            <w:gridSpan w:val="2"/>
            <w:noWrap/>
            <w:vAlign w:val="bottom"/>
            <w:hideMark/>
          </w:tcPr>
          <w:p w14:paraId="30854B3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752.7006</w:t>
            </w:r>
          </w:p>
        </w:tc>
        <w:tc>
          <w:tcPr>
            <w:tcW w:w="6910" w:type="dxa"/>
            <w:gridSpan w:val="2"/>
            <w:vAlign w:val="bottom"/>
            <w:hideMark/>
          </w:tcPr>
          <w:p w14:paraId="04A2354E"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AVIS</w:t>
            </w:r>
          </w:p>
        </w:tc>
        <w:tc>
          <w:tcPr>
            <w:tcW w:w="1706" w:type="dxa"/>
            <w:gridSpan w:val="2"/>
            <w:noWrap/>
            <w:vAlign w:val="bottom"/>
            <w:hideMark/>
          </w:tcPr>
          <w:p w14:paraId="5DE392AD"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491F7440" w14:textId="77777777" w:rsidTr="004C697D">
        <w:trPr>
          <w:gridBefore w:val="1"/>
          <w:wBefore w:w="101" w:type="dxa"/>
          <w:trHeight w:val="300"/>
        </w:trPr>
        <w:tc>
          <w:tcPr>
            <w:tcW w:w="1430" w:type="dxa"/>
            <w:gridSpan w:val="2"/>
            <w:noWrap/>
            <w:vAlign w:val="bottom"/>
            <w:hideMark/>
          </w:tcPr>
          <w:p w14:paraId="66DE6AA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752.7008</w:t>
            </w:r>
          </w:p>
        </w:tc>
        <w:tc>
          <w:tcPr>
            <w:tcW w:w="6910" w:type="dxa"/>
            <w:gridSpan w:val="2"/>
            <w:vAlign w:val="bottom"/>
            <w:hideMark/>
          </w:tcPr>
          <w:p w14:paraId="7DAE22AA"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UTILISATION DES INSTALLATIONS OU DU PERSONNEL DU GOUVERNEMENT</w:t>
            </w:r>
          </w:p>
        </w:tc>
        <w:tc>
          <w:tcPr>
            <w:tcW w:w="1706" w:type="dxa"/>
            <w:gridSpan w:val="2"/>
            <w:noWrap/>
            <w:vAlign w:val="bottom"/>
            <w:hideMark/>
          </w:tcPr>
          <w:p w14:paraId="1C74D51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53A07215" w14:textId="77777777" w:rsidTr="004C697D">
        <w:trPr>
          <w:gridBefore w:val="1"/>
          <w:wBefore w:w="101" w:type="dxa"/>
          <w:trHeight w:val="300"/>
        </w:trPr>
        <w:tc>
          <w:tcPr>
            <w:tcW w:w="1430" w:type="dxa"/>
            <w:gridSpan w:val="2"/>
            <w:noWrap/>
            <w:vAlign w:val="bottom"/>
            <w:hideMark/>
          </w:tcPr>
          <w:p w14:paraId="56BB8B1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752.7009</w:t>
            </w:r>
          </w:p>
        </w:tc>
        <w:tc>
          <w:tcPr>
            <w:tcW w:w="6910" w:type="dxa"/>
            <w:gridSpan w:val="2"/>
            <w:vAlign w:val="bottom"/>
            <w:hideMark/>
          </w:tcPr>
          <w:p w14:paraId="73D5163A"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MARQUAGE</w:t>
            </w:r>
          </w:p>
        </w:tc>
        <w:tc>
          <w:tcPr>
            <w:tcW w:w="1706" w:type="dxa"/>
            <w:gridSpan w:val="2"/>
            <w:noWrap/>
            <w:vAlign w:val="bottom"/>
            <w:hideMark/>
          </w:tcPr>
          <w:p w14:paraId="50C2937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1993</w:t>
            </w:r>
          </w:p>
        </w:tc>
      </w:tr>
      <w:tr w:rsidR="00E218E8" w:rsidRPr="00316E3E" w14:paraId="15B0AA86" w14:textId="77777777" w:rsidTr="004C697D">
        <w:trPr>
          <w:gridBefore w:val="1"/>
          <w:wBefore w:w="101" w:type="dxa"/>
          <w:trHeight w:val="300"/>
        </w:trPr>
        <w:tc>
          <w:tcPr>
            <w:tcW w:w="1430" w:type="dxa"/>
            <w:gridSpan w:val="2"/>
            <w:noWrap/>
            <w:vAlign w:val="bottom"/>
            <w:hideMark/>
          </w:tcPr>
          <w:p w14:paraId="4D45636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752.7013</w:t>
            </w:r>
          </w:p>
        </w:tc>
        <w:tc>
          <w:tcPr>
            <w:tcW w:w="6910" w:type="dxa"/>
            <w:gridSpan w:val="2"/>
            <w:vAlign w:val="bottom"/>
            <w:hideMark/>
          </w:tcPr>
          <w:p w14:paraId="7A031CBD"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 xml:space="preserve">RELATIONS ENTRE </w:t>
            </w:r>
            <w:r w:rsidR="00CB0133" w:rsidRPr="00316E3E">
              <w:rPr>
                <w:rFonts w:ascii="Gill Sans MT" w:hAnsi="Gill Sans MT" w:cs="Times New Roman"/>
                <w:lang w:val="fr-FR"/>
              </w:rPr>
              <w:t>LE CONTRACTANT</w:t>
            </w:r>
            <w:r w:rsidRPr="00316E3E">
              <w:rPr>
                <w:rFonts w:ascii="Gill Sans MT" w:hAnsi="Gill Sans MT" w:cs="Times New Roman"/>
                <w:lang w:val="fr-FR"/>
              </w:rPr>
              <w:t xml:space="preserve"> ET LA MISSION</w:t>
            </w:r>
          </w:p>
        </w:tc>
        <w:tc>
          <w:tcPr>
            <w:tcW w:w="1706" w:type="dxa"/>
            <w:gridSpan w:val="2"/>
            <w:noWrap/>
            <w:vAlign w:val="bottom"/>
            <w:hideMark/>
          </w:tcPr>
          <w:p w14:paraId="647272F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1989</w:t>
            </w:r>
          </w:p>
        </w:tc>
      </w:tr>
      <w:tr w:rsidR="00E218E8" w:rsidRPr="00316E3E" w14:paraId="5038257A" w14:textId="77777777" w:rsidTr="004C697D">
        <w:trPr>
          <w:gridBefore w:val="1"/>
          <w:wBefore w:w="101" w:type="dxa"/>
          <w:trHeight w:val="300"/>
        </w:trPr>
        <w:tc>
          <w:tcPr>
            <w:tcW w:w="1430" w:type="dxa"/>
            <w:gridSpan w:val="2"/>
            <w:noWrap/>
            <w:vAlign w:val="bottom"/>
            <w:hideMark/>
          </w:tcPr>
          <w:p w14:paraId="358A8CC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752.7014</w:t>
            </w:r>
          </w:p>
        </w:tc>
        <w:tc>
          <w:tcPr>
            <w:tcW w:w="6910" w:type="dxa"/>
            <w:gridSpan w:val="2"/>
            <w:vAlign w:val="bottom"/>
            <w:hideMark/>
          </w:tcPr>
          <w:p w14:paraId="1F478DAE"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AVIS DE MODIFICATION DU RÈGLEMENT SUR LES VOYAGES</w:t>
            </w:r>
          </w:p>
        </w:tc>
        <w:tc>
          <w:tcPr>
            <w:tcW w:w="1706" w:type="dxa"/>
            <w:gridSpan w:val="2"/>
            <w:noWrap/>
            <w:vAlign w:val="bottom"/>
            <w:hideMark/>
          </w:tcPr>
          <w:p w14:paraId="1713087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1990</w:t>
            </w:r>
          </w:p>
        </w:tc>
      </w:tr>
      <w:tr w:rsidR="00E218E8" w:rsidRPr="00316E3E" w14:paraId="3E147EFF" w14:textId="77777777" w:rsidTr="004C697D">
        <w:trPr>
          <w:gridBefore w:val="1"/>
          <w:wBefore w:w="101" w:type="dxa"/>
          <w:trHeight w:val="300"/>
        </w:trPr>
        <w:tc>
          <w:tcPr>
            <w:tcW w:w="1430" w:type="dxa"/>
            <w:gridSpan w:val="2"/>
            <w:noWrap/>
            <w:vAlign w:val="bottom"/>
            <w:hideMark/>
          </w:tcPr>
          <w:p w14:paraId="1502A34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752.7015</w:t>
            </w:r>
          </w:p>
        </w:tc>
        <w:tc>
          <w:tcPr>
            <w:tcW w:w="6910" w:type="dxa"/>
            <w:gridSpan w:val="2"/>
            <w:vAlign w:val="bottom"/>
            <w:hideMark/>
          </w:tcPr>
          <w:p w14:paraId="213E61C3" w14:textId="77777777" w:rsidR="00E218E8" w:rsidRPr="00316E3E" w:rsidRDefault="008675D7" w:rsidP="00434840">
            <w:pPr>
              <w:spacing w:line="256" w:lineRule="auto"/>
              <w:jc w:val="both"/>
              <w:rPr>
                <w:rFonts w:ascii="Gill Sans MT" w:hAnsi="Gill Sans MT" w:cs="Times New Roman"/>
                <w:lang w:val="fr-FR"/>
              </w:rPr>
            </w:pPr>
            <w:r w:rsidRPr="00316E3E">
              <w:rPr>
                <w:rFonts w:ascii="Gill Sans MT" w:hAnsi="Gill Sans MT" w:cs="Times New Roman"/>
                <w:lang w:val="fr-FR"/>
              </w:rPr>
              <w:t xml:space="preserve">UTILISATION </w:t>
            </w:r>
            <w:r w:rsidR="00434840" w:rsidRPr="00316E3E">
              <w:rPr>
                <w:rFonts w:ascii="Gill Sans MT" w:hAnsi="Gill Sans MT" w:cs="Times New Roman"/>
                <w:lang w:val="fr-FR"/>
              </w:rPr>
              <w:t>DE LA VALISE DIPLOMATIQUE</w:t>
            </w:r>
          </w:p>
        </w:tc>
        <w:tc>
          <w:tcPr>
            <w:tcW w:w="1706" w:type="dxa"/>
            <w:gridSpan w:val="2"/>
            <w:noWrap/>
            <w:vAlign w:val="bottom"/>
            <w:hideMark/>
          </w:tcPr>
          <w:p w14:paraId="71394B8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1997</w:t>
            </w:r>
          </w:p>
        </w:tc>
      </w:tr>
      <w:tr w:rsidR="00E218E8" w:rsidRPr="00316E3E" w14:paraId="11867184" w14:textId="77777777" w:rsidTr="004C697D">
        <w:trPr>
          <w:gridBefore w:val="1"/>
          <w:wBefore w:w="101" w:type="dxa"/>
          <w:trHeight w:val="300"/>
        </w:trPr>
        <w:tc>
          <w:tcPr>
            <w:tcW w:w="1430" w:type="dxa"/>
            <w:gridSpan w:val="2"/>
            <w:noWrap/>
            <w:vAlign w:val="bottom"/>
            <w:hideMark/>
          </w:tcPr>
          <w:p w14:paraId="3358D29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752.7018</w:t>
            </w:r>
          </w:p>
        </w:tc>
        <w:tc>
          <w:tcPr>
            <w:tcW w:w="6910" w:type="dxa"/>
            <w:gridSpan w:val="2"/>
            <w:vAlign w:val="bottom"/>
            <w:hideMark/>
          </w:tcPr>
          <w:p w14:paraId="71935EB7" w14:textId="77777777" w:rsidR="00E218E8" w:rsidRPr="00316E3E" w:rsidRDefault="008675D7">
            <w:pPr>
              <w:spacing w:line="256" w:lineRule="auto"/>
              <w:jc w:val="both"/>
              <w:rPr>
                <w:rFonts w:ascii="Gill Sans MT" w:hAnsi="Gill Sans MT" w:cs="Times New Roman"/>
                <w:lang w:val="fr-FR"/>
              </w:rPr>
            </w:pPr>
            <w:r w:rsidRPr="00316E3E">
              <w:rPr>
                <w:rFonts w:ascii="Gill Sans MT" w:hAnsi="Gill Sans MT" w:cs="Times New Roman"/>
                <w:lang w:val="fr-FR"/>
              </w:rPr>
              <w:t>COUVERTURE SANTÉ ET</w:t>
            </w:r>
            <w:r w:rsidR="00434840" w:rsidRPr="00316E3E">
              <w:rPr>
                <w:rFonts w:ascii="Gill Sans MT" w:hAnsi="Gill Sans MT" w:cs="Times New Roman"/>
                <w:lang w:val="fr-FR"/>
              </w:rPr>
              <w:t xml:space="preserve"> ACCIDENT POUR LES PARTICIPANTS</w:t>
            </w:r>
            <w:r w:rsidRPr="00316E3E">
              <w:rPr>
                <w:rFonts w:ascii="Gill Sans MT" w:hAnsi="Gill Sans MT" w:cs="Times New Roman"/>
                <w:lang w:val="fr-FR"/>
              </w:rPr>
              <w:t xml:space="preserve"> </w:t>
            </w:r>
            <w:r w:rsidR="00434840" w:rsidRPr="00316E3E">
              <w:rPr>
                <w:rFonts w:ascii="Gill Sans MT" w:hAnsi="Gill Sans MT" w:cs="Times New Roman"/>
                <w:lang w:val="fr-FR"/>
              </w:rPr>
              <w:t xml:space="preserve">DE L’USAID </w:t>
            </w:r>
            <w:r w:rsidRPr="00316E3E">
              <w:rPr>
                <w:rFonts w:ascii="Gill Sans MT" w:hAnsi="Gill Sans MT" w:cs="Times New Roman"/>
                <w:lang w:val="fr-FR"/>
              </w:rPr>
              <w:t>EN FORMATION</w:t>
            </w:r>
          </w:p>
        </w:tc>
        <w:tc>
          <w:tcPr>
            <w:tcW w:w="1706" w:type="dxa"/>
            <w:gridSpan w:val="2"/>
            <w:noWrap/>
            <w:vAlign w:val="bottom"/>
            <w:hideMark/>
          </w:tcPr>
          <w:p w14:paraId="3DA5825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1999</w:t>
            </w:r>
          </w:p>
        </w:tc>
      </w:tr>
      <w:tr w:rsidR="00E218E8" w:rsidRPr="00316E3E" w14:paraId="08DE02A8" w14:textId="77777777" w:rsidTr="004C697D">
        <w:trPr>
          <w:gridBefore w:val="1"/>
          <w:wBefore w:w="101" w:type="dxa"/>
          <w:trHeight w:val="300"/>
        </w:trPr>
        <w:tc>
          <w:tcPr>
            <w:tcW w:w="1430" w:type="dxa"/>
            <w:gridSpan w:val="2"/>
            <w:noWrap/>
            <w:vAlign w:val="bottom"/>
            <w:hideMark/>
          </w:tcPr>
          <w:p w14:paraId="6DBD9EFB"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752.7019</w:t>
            </w:r>
          </w:p>
        </w:tc>
        <w:tc>
          <w:tcPr>
            <w:tcW w:w="6910" w:type="dxa"/>
            <w:gridSpan w:val="2"/>
            <w:vAlign w:val="bottom"/>
            <w:hideMark/>
          </w:tcPr>
          <w:p w14:paraId="1E88EEB5" w14:textId="77777777" w:rsidR="00E218E8" w:rsidRPr="00316E3E" w:rsidRDefault="008675D7">
            <w:pPr>
              <w:spacing w:line="256" w:lineRule="auto"/>
              <w:jc w:val="both"/>
              <w:rPr>
                <w:rFonts w:ascii="Gill Sans MT" w:hAnsi="Gill Sans MT" w:cs="Times New Roman"/>
              </w:rPr>
            </w:pPr>
            <w:r w:rsidRPr="00316E3E">
              <w:rPr>
                <w:rFonts w:ascii="Gill Sans MT" w:hAnsi="Gill Sans MT" w:cs="Times New Roman"/>
              </w:rPr>
              <w:t>FORMATION DES PARTICIPANTS</w:t>
            </w:r>
          </w:p>
        </w:tc>
        <w:tc>
          <w:tcPr>
            <w:tcW w:w="1706" w:type="dxa"/>
            <w:gridSpan w:val="2"/>
            <w:noWrap/>
            <w:vAlign w:val="bottom"/>
            <w:hideMark/>
          </w:tcPr>
          <w:p w14:paraId="063A6269"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1999</w:t>
            </w:r>
          </w:p>
        </w:tc>
      </w:tr>
      <w:tr w:rsidR="00E218E8" w:rsidRPr="00316E3E" w14:paraId="366AE544" w14:textId="77777777" w:rsidTr="004C697D">
        <w:trPr>
          <w:gridBefore w:val="1"/>
          <w:wBefore w:w="101" w:type="dxa"/>
          <w:trHeight w:val="300"/>
        </w:trPr>
        <w:tc>
          <w:tcPr>
            <w:tcW w:w="1430" w:type="dxa"/>
            <w:gridSpan w:val="2"/>
            <w:noWrap/>
            <w:vAlign w:val="bottom"/>
            <w:hideMark/>
          </w:tcPr>
          <w:p w14:paraId="4818967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752.7023</w:t>
            </w:r>
          </w:p>
        </w:tc>
        <w:tc>
          <w:tcPr>
            <w:tcW w:w="6910" w:type="dxa"/>
            <w:gridSpan w:val="2"/>
            <w:vAlign w:val="bottom"/>
            <w:hideMark/>
          </w:tcPr>
          <w:p w14:paraId="725105E1"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FORMULAIRE DE VISA R</w:t>
            </w:r>
            <w:r w:rsidR="00434840" w:rsidRPr="00316E3E">
              <w:rPr>
                <w:rFonts w:ascii="Gill Sans MT" w:hAnsi="Gill Sans MT" w:cs="Times New Roman"/>
                <w:lang w:val="fr-FR"/>
              </w:rPr>
              <w:t>EQUIS POUR LES PARTICIPANTS DE L’</w:t>
            </w:r>
            <w:r w:rsidRPr="00316E3E">
              <w:rPr>
                <w:rFonts w:ascii="Gill Sans MT" w:hAnsi="Gill Sans MT" w:cs="Times New Roman"/>
                <w:lang w:val="fr-FR"/>
              </w:rPr>
              <w:t>USAID</w:t>
            </w:r>
          </w:p>
        </w:tc>
        <w:tc>
          <w:tcPr>
            <w:tcW w:w="1706" w:type="dxa"/>
            <w:gridSpan w:val="2"/>
            <w:noWrap/>
            <w:vAlign w:val="bottom"/>
            <w:hideMark/>
          </w:tcPr>
          <w:p w14:paraId="295B80D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1FF55598" w14:textId="77777777" w:rsidTr="004C697D">
        <w:trPr>
          <w:gridBefore w:val="1"/>
          <w:wBefore w:w="101" w:type="dxa"/>
          <w:trHeight w:val="300"/>
        </w:trPr>
        <w:tc>
          <w:tcPr>
            <w:tcW w:w="1430" w:type="dxa"/>
            <w:gridSpan w:val="2"/>
            <w:noWrap/>
            <w:vAlign w:val="bottom"/>
            <w:hideMark/>
          </w:tcPr>
          <w:p w14:paraId="3DEA32C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752.7025</w:t>
            </w:r>
          </w:p>
        </w:tc>
        <w:tc>
          <w:tcPr>
            <w:tcW w:w="6910" w:type="dxa"/>
            <w:gridSpan w:val="2"/>
            <w:vAlign w:val="bottom"/>
            <w:hideMark/>
          </w:tcPr>
          <w:p w14:paraId="5CAAC44C"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APPROBATIONS</w:t>
            </w:r>
          </w:p>
        </w:tc>
        <w:tc>
          <w:tcPr>
            <w:tcW w:w="1706" w:type="dxa"/>
            <w:gridSpan w:val="2"/>
            <w:noWrap/>
            <w:vAlign w:val="bottom"/>
            <w:hideMark/>
          </w:tcPr>
          <w:p w14:paraId="1E3986C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70DCECCD" w14:textId="77777777" w:rsidTr="004C697D">
        <w:trPr>
          <w:gridBefore w:val="1"/>
          <w:wBefore w:w="101" w:type="dxa"/>
          <w:trHeight w:val="300"/>
        </w:trPr>
        <w:tc>
          <w:tcPr>
            <w:tcW w:w="1430" w:type="dxa"/>
            <w:gridSpan w:val="2"/>
            <w:noWrap/>
            <w:vAlign w:val="bottom"/>
            <w:hideMark/>
          </w:tcPr>
          <w:p w14:paraId="21E16A0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752.7027</w:t>
            </w:r>
          </w:p>
        </w:tc>
        <w:tc>
          <w:tcPr>
            <w:tcW w:w="6910" w:type="dxa"/>
            <w:gridSpan w:val="2"/>
            <w:vAlign w:val="bottom"/>
            <w:hideMark/>
          </w:tcPr>
          <w:p w14:paraId="5FAC94A2"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PERSONNEL</w:t>
            </w:r>
          </w:p>
        </w:tc>
        <w:tc>
          <w:tcPr>
            <w:tcW w:w="1706" w:type="dxa"/>
            <w:gridSpan w:val="2"/>
            <w:noWrap/>
            <w:vAlign w:val="bottom"/>
            <w:hideMark/>
          </w:tcPr>
          <w:p w14:paraId="7ACEF6BF"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1990</w:t>
            </w:r>
          </w:p>
        </w:tc>
      </w:tr>
      <w:tr w:rsidR="00E218E8" w:rsidRPr="00316E3E" w14:paraId="79FD5F69" w14:textId="77777777" w:rsidTr="004C697D">
        <w:trPr>
          <w:gridBefore w:val="1"/>
          <w:wBefore w:w="101" w:type="dxa"/>
          <w:trHeight w:val="300"/>
        </w:trPr>
        <w:tc>
          <w:tcPr>
            <w:tcW w:w="1430" w:type="dxa"/>
            <w:gridSpan w:val="2"/>
            <w:noWrap/>
            <w:vAlign w:val="bottom"/>
            <w:hideMark/>
          </w:tcPr>
          <w:p w14:paraId="66757892"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752.7029</w:t>
            </w:r>
          </w:p>
        </w:tc>
        <w:tc>
          <w:tcPr>
            <w:tcW w:w="6910" w:type="dxa"/>
            <w:gridSpan w:val="2"/>
            <w:vAlign w:val="bottom"/>
            <w:hideMark/>
          </w:tcPr>
          <w:p w14:paraId="439F5BDF" w14:textId="77777777" w:rsidR="00E218E8" w:rsidRPr="00316E3E" w:rsidRDefault="00670E9B" w:rsidP="00670E9B">
            <w:pPr>
              <w:spacing w:line="256" w:lineRule="auto"/>
              <w:jc w:val="both"/>
              <w:rPr>
                <w:rFonts w:ascii="Gill Sans MT" w:hAnsi="Gill Sans MT" w:cs="Times New Roman"/>
              </w:rPr>
            </w:pPr>
            <w:r w:rsidRPr="00316E3E">
              <w:rPr>
                <w:rFonts w:ascii="Gill Sans MT" w:hAnsi="Gill Sans MT" w:cs="Times New Roman"/>
              </w:rPr>
              <w:t>PRIVILÈGES DE POSTE</w:t>
            </w:r>
          </w:p>
        </w:tc>
        <w:tc>
          <w:tcPr>
            <w:tcW w:w="1706" w:type="dxa"/>
            <w:gridSpan w:val="2"/>
            <w:noWrap/>
            <w:vAlign w:val="bottom"/>
            <w:hideMark/>
          </w:tcPr>
          <w:p w14:paraId="539443E4"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1993</w:t>
            </w:r>
          </w:p>
        </w:tc>
      </w:tr>
      <w:tr w:rsidR="00E218E8" w:rsidRPr="00316E3E" w14:paraId="465802E7" w14:textId="77777777" w:rsidTr="004C697D">
        <w:trPr>
          <w:gridBefore w:val="1"/>
          <w:wBefore w:w="101" w:type="dxa"/>
          <w:trHeight w:val="300"/>
        </w:trPr>
        <w:tc>
          <w:tcPr>
            <w:tcW w:w="1430" w:type="dxa"/>
            <w:gridSpan w:val="2"/>
            <w:noWrap/>
            <w:vAlign w:val="bottom"/>
            <w:hideMark/>
          </w:tcPr>
          <w:p w14:paraId="08423A5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lastRenderedPageBreak/>
              <w:t>752.7031</w:t>
            </w:r>
          </w:p>
        </w:tc>
        <w:tc>
          <w:tcPr>
            <w:tcW w:w="6910" w:type="dxa"/>
            <w:gridSpan w:val="2"/>
            <w:vAlign w:val="bottom"/>
            <w:hideMark/>
          </w:tcPr>
          <w:p w14:paraId="6FC473AB"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CONGÉS ET JOURS FÉRIÉS</w:t>
            </w:r>
          </w:p>
        </w:tc>
        <w:tc>
          <w:tcPr>
            <w:tcW w:w="1706" w:type="dxa"/>
            <w:gridSpan w:val="2"/>
            <w:noWrap/>
            <w:vAlign w:val="bottom"/>
            <w:hideMark/>
          </w:tcPr>
          <w:p w14:paraId="5E964814"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1989</w:t>
            </w:r>
          </w:p>
        </w:tc>
      </w:tr>
      <w:tr w:rsidR="00E218E8" w:rsidRPr="00316E3E" w14:paraId="4E934399" w14:textId="77777777" w:rsidTr="004C697D">
        <w:trPr>
          <w:gridBefore w:val="1"/>
          <w:wBefore w:w="101" w:type="dxa"/>
          <w:trHeight w:val="300"/>
        </w:trPr>
        <w:tc>
          <w:tcPr>
            <w:tcW w:w="1430" w:type="dxa"/>
            <w:gridSpan w:val="2"/>
            <w:noWrap/>
            <w:vAlign w:val="bottom"/>
            <w:hideMark/>
          </w:tcPr>
          <w:p w14:paraId="3974376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752.7033</w:t>
            </w:r>
          </w:p>
        </w:tc>
        <w:tc>
          <w:tcPr>
            <w:tcW w:w="6910" w:type="dxa"/>
            <w:gridSpan w:val="2"/>
            <w:vAlign w:val="bottom"/>
            <w:hideMark/>
          </w:tcPr>
          <w:p w14:paraId="3A7D4773"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SANTÉ PHYSIQUE</w:t>
            </w:r>
          </w:p>
        </w:tc>
        <w:tc>
          <w:tcPr>
            <w:tcW w:w="1706" w:type="dxa"/>
            <w:gridSpan w:val="2"/>
            <w:noWrap/>
            <w:vAlign w:val="bottom"/>
            <w:hideMark/>
          </w:tcPr>
          <w:p w14:paraId="732ADDFE"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1997</w:t>
            </w:r>
          </w:p>
        </w:tc>
      </w:tr>
      <w:tr w:rsidR="00E218E8" w:rsidRPr="00316E3E" w14:paraId="5FB730C2" w14:textId="77777777" w:rsidTr="004C697D">
        <w:trPr>
          <w:gridBefore w:val="1"/>
          <w:wBefore w:w="101" w:type="dxa"/>
          <w:trHeight w:val="300"/>
        </w:trPr>
        <w:tc>
          <w:tcPr>
            <w:tcW w:w="1430" w:type="dxa"/>
            <w:gridSpan w:val="2"/>
            <w:noWrap/>
            <w:vAlign w:val="bottom"/>
            <w:hideMark/>
          </w:tcPr>
          <w:p w14:paraId="029514D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752.7034</w:t>
            </w:r>
          </w:p>
        </w:tc>
        <w:tc>
          <w:tcPr>
            <w:tcW w:w="6910" w:type="dxa"/>
            <w:gridSpan w:val="2"/>
            <w:vAlign w:val="bottom"/>
            <w:hideMark/>
          </w:tcPr>
          <w:p w14:paraId="2C4CF776"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RECONNAISSANCE ET RENONCIATION</w:t>
            </w:r>
          </w:p>
        </w:tc>
        <w:tc>
          <w:tcPr>
            <w:tcW w:w="1706" w:type="dxa"/>
            <w:gridSpan w:val="2"/>
            <w:noWrap/>
            <w:vAlign w:val="bottom"/>
            <w:hideMark/>
          </w:tcPr>
          <w:p w14:paraId="1FBE39A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1991</w:t>
            </w:r>
          </w:p>
        </w:tc>
      </w:tr>
      <w:tr w:rsidR="00E218E8" w:rsidRPr="00316E3E" w14:paraId="019AD065" w14:textId="77777777" w:rsidTr="004C697D">
        <w:trPr>
          <w:gridBefore w:val="1"/>
          <w:wBefore w:w="101" w:type="dxa"/>
          <w:trHeight w:val="300"/>
        </w:trPr>
        <w:tc>
          <w:tcPr>
            <w:tcW w:w="1430" w:type="dxa"/>
            <w:gridSpan w:val="2"/>
            <w:noWrap/>
            <w:vAlign w:val="bottom"/>
            <w:hideMark/>
          </w:tcPr>
          <w:p w14:paraId="11D661F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752.7035</w:t>
            </w:r>
          </w:p>
        </w:tc>
        <w:tc>
          <w:tcPr>
            <w:tcW w:w="6910" w:type="dxa"/>
            <w:gridSpan w:val="2"/>
            <w:vAlign w:val="bottom"/>
            <w:hideMark/>
          </w:tcPr>
          <w:p w14:paraId="6877F765"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AVIS PUBLICS</w:t>
            </w:r>
          </w:p>
        </w:tc>
        <w:tc>
          <w:tcPr>
            <w:tcW w:w="1706" w:type="dxa"/>
            <w:gridSpan w:val="2"/>
            <w:noWrap/>
            <w:vAlign w:val="bottom"/>
            <w:hideMark/>
          </w:tcPr>
          <w:p w14:paraId="5D5ADB4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1991</w:t>
            </w:r>
          </w:p>
        </w:tc>
      </w:tr>
      <w:tr w:rsidR="00E218E8" w:rsidRPr="00316E3E" w14:paraId="17D3A466" w14:textId="77777777" w:rsidTr="004C697D">
        <w:trPr>
          <w:gridBefore w:val="1"/>
          <w:wBefore w:w="101" w:type="dxa"/>
          <w:trHeight w:val="300"/>
        </w:trPr>
        <w:tc>
          <w:tcPr>
            <w:tcW w:w="1430" w:type="dxa"/>
            <w:gridSpan w:val="2"/>
            <w:noWrap/>
            <w:vAlign w:val="bottom"/>
            <w:hideMark/>
          </w:tcPr>
          <w:p w14:paraId="2B395C8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752.202-1</w:t>
            </w:r>
          </w:p>
        </w:tc>
        <w:tc>
          <w:tcPr>
            <w:tcW w:w="6910" w:type="dxa"/>
            <w:gridSpan w:val="2"/>
            <w:vAlign w:val="bottom"/>
            <w:hideMark/>
          </w:tcPr>
          <w:p w14:paraId="529E81FA"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DÉFINITIONS</w:t>
            </w:r>
          </w:p>
        </w:tc>
        <w:tc>
          <w:tcPr>
            <w:tcW w:w="1706" w:type="dxa"/>
            <w:gridSpan w:val="2"/>
            <w:noWrap/>
            <w:vAlign w:val="bottom"/>
            <w:hideMark/>
          </w:tcPr>
          <w:p w14:paraId="25ED333E"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JAN 1990</w:t>
            </w:r>
          </w:p>
        </w:tc>
      </w:tr>
      <w:tr w:rsidR="00E218E8" w:rsidRPr="00316E3E" w14:paraId="27C76362" w14:textId="77777777" w:rsidTr="004C697D">
        <w:trPr>
          <w:gridBefore w:val="1"/>
          <w:wBefore w:w="101" w:type="dxa"/>
          <w:trHeight w:val="300"/>
        </w:trPr>
        <w:tc>
          <w:tcPr>
            <w:tcW w:w="1430" w:type="dxa"/>
            <w:gridSpan w:val="2"/>
            <w:noWrap/>
            <w:vAlign w:val="bottom"/>
            <w:hideMark/>
          </w:tcPr>
          <w:p w14:paraId="2D568C7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752.204-2</w:t>
            </w:r>
          </w:p>
        </w:tc>
        <w:tc>
          <w:tcPr>
            <w:tcW w:w="6910" w:type="dxa"/>
            <w:gridSpan w:val="2"/>
            <w:vAlign w:val="bottom"/>
            <w:hideMark/>
          </w:tcPr>
          <w:p w14:paraId="6C584A0F"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EXIGENCES EN MATIÈRE DE SÉCURITÉ</w:t>
            </w:r>
          </w:p>
        </w:tc>
        <w:tc>
          <w:tcPr>
            <w:tcW w:w="1706" w:type="dxa"/>
            <w:gridSpan w:val="2"/>
            <w:noWrap/>
            <w:vAlign w:val="bottom"/>
            <w:hideMark/>
          </w:tcPr>
          <w:p w14:paraId="121E1990"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(undated)</w:t>
            </w:r>
          </w:p>
        </w:tc>
      </w:tr>
      <w:tr w:rsidR="00E218E8" w:rsidRPr="00316E3E" w14:paraId="05F65E16" w14:textId="77777777" w:rsidTr="004C697D">
        <w:trPr>
          <w:gridBefore w:val="1"/>
          <w:wBefore w:w="101" w:type="dxa"/>
          <w:trHeight w:val="300"/>
        </w:trPr>
        <w:tc>
          <w:tcPr>
            <w:tcW w:w="1430" w:type="dxa"/>
            <w:gridSpan w:val="2"/>
            <w:noWrap/>
            <w:vAlign w:val="bottom"/>
            <w:hideMark/>
          </w:tcPr>
          <w:p w14:paraId="273C77A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752.209-71</w:t>
            </w:r>
          </w:p>
        </w:tc>
        <w:tc>
          <w:tcPr>
            <w:tcW w:w="6910" w:type="dxa"/>
            <w:gridSpan w:val="2"/>
            <w:vAlign w:val="bottom"/>
            <w:hideMark/>
          </w:tcPr>
          <w:p w14:paraId="55C7EFDA"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CONFLITS D'INTÉRÊTS ORGANISATIONNELS DÉCOUVERTS APRÈS L'ATTRIBUTION</w:t>
            </w:r>
          </w:p>
        </w:tc>
        <w:tc>
          <w:tcPr>
            <w:tcW w:w="1706" w:type="dxa"/>
            <w:gridSpan w:val="2"/>
            <w:noWrap/>
            <w:vAlign w:val="bottom"/>
            <w:hideMark/>
          </w:tcPr>
          <w:p w14:paraId="72496D63"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1993</w:t>
            </w:r>
          </w:p>
        </w:tc>
      </w:tr>
      <w:tr w:rsidR="00E218E8" w:rsidRPr="00316E3E" w14:paraId="442BDDE0" w14:textId="77777777" w:rsidTr="004C697D">
        <w:trPr>
          <w:gridBefore w:val="1"/>
          <w:wBefore w:w="101" w:type="dxa"/>
          <w:trHeight w:val="300"/>
        </w:trPr>
        <w:tc>
          <w:tcPr>
            <w:tcW w:w="1430" w:type="dxa"/>
            <w:gridSpan w:val="2"/>
            <w:noWrap/>
            <w:vAlign w:val="bottom"/>
            <w:hideMark/>
          </w:tcPr>
          <w:p w14:paraId="578433DA"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752.211-70</w:t>
            </w:r>
          </w:p>
        </w:tc>
        <w:tc>
          <w:tcPr>
            <w:tcW w:w="6910" w:type="dxa"/>
            <w:gridSpan w:val="2"/>
            <w:vAlign w:val="bottom"/>
            <w:hideMark/>
          </w:tcPr>
          <w:p w14:paraId="05C62570"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LANGUE ET MESURE</w:t>
            </w:r>
          </w:p>
        </w:tc>
        <w:tc>
          <w:tcPr>
            <w:tcW w:w="1706" w:type="dxa"/>
            <w:gridSpan w:val="2"/>
            <w:noWrap/>
            <w:vAlign w:val="bottom"/>
            <w:hideMark/>
          </w:tcPr>
          <w:p w14:paraId="1D96FB1A"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JUIN</w:t>
            </w:r>
            <w:r w:rsidR="00E218E8" w:rsidRPr="00316E3E">
              <w:rPr>
                <w:rFonts w:ascii="Gill Sans MT" w:hAnsi="Gill Sans MT" w:cs="Times New Roman"/>
              </w:rPr>
              <w:t xml:space="preserve"> 1992</w:t>
            </w:r>
          </w:p>
        </w:tc>
      </w:tr>
      <w:tr w:rsidR="00E218E8" w:rsidRPr="00316E3E" w14:paraId="0F18F97D" w14:textId="77777777" w:rsidTr="004C697D">
        <w:trPr>
          <w:gridBefore w:val="1"/>
          <w:wBefore w:w="101" w:type="dxa"/>
          <w:trHeight w:val="300"/>
        </w:trPr>
        <w:tc>
          <w:tcPr>
            <w:tcW w:w="1430" w:type="dxa"/>
            <w:gridSpan w:val="2"/>
            <w:noWrap/>
            <w:vAlign w:val="bottom"/>
            <w:hideMark/>
          </w:tcPr>
          <w:p w14:paraId="61EBB48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752.219-8</w:t>
            </w:r>
          </w:p>
        </w:tc>
        <w:tc>
          <w:tcPr>
            <w:tcW w:w="6910" w:type="dxa"/>
            <w:gridSpan w:val="2"/>
            <w:vAlign w:val="bottom"/>
            <w:hideMark/>
          </w:tcPr>
          <w:p w14:paraId="2A78F323"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UTILISATION DES PRÉOCCUPATIONS DES PETITES ENTREPRISES ET DES PRÉOCCUPATIONS DES PETITES ENTREPRISES DÉFAVORISÉES</w:t>
            </w:r>
          </w:p>
        </w:tc>
        <w:tc>
          <w:tcPr>
            <w:tcW w:w="1706" w:type="dxa"/>
            <w:gridSpan w:val="2"/>
            <w:noWrap/>
            <w:vAlign w:val="bottom"/>
            <w:hideMark/>
          </w:tcPr>
          <w:p w14:paraId="7D144E9E" w14:textId="77777777" w:rsidR="00E218E8" w:rsidRPr="00316E3E" w:rsidRDefault="00416F2E">
            <w:pPr>
              <w:spacing w:line="256" w:lineRule="auto"/>
              <w:jc w:val="both"/>
              <w:rPr>
                <w:rFonts w:ascii="Gill Sans MT" w:hAnsi="Gill Sans MT" w:cs="Times New Roman"/>
              </w:rPr>
            </w:pPr>
            <w:r w:rsidRPr="00316E3E">
              <w:rPr>
                <w:rFonts w:ascii="Gill Sans MT" w:hAnsi="Gill Sans MT" w:cs="Times New Roman"/>
              </w:rPr>
              <w:t>MARS</w:t>
            </w:r>
            <w:r w:rsidR="00E218E8" w:rsidRPr="00316E3E">
              <w:rPr>
                <w:rFonts w:ascii="Gill Sans MT" w:hAnsi="Gill Sans MT" w:cs="Times New Roman"/>
              </w:rPr>
              <w:t xml:space="preserve"> 2015</w:t>
            </w:r>
          </w:p>
        </w:tc>
      </w:tr>
      <w:tr w:rsidR="00E218E8" w:rsidRPr="00316E3E" w14:paraId="35A1A29C" w14:textId="77777777" w:rsidTr="004C697D">
        <w:trPr>
          <w:gridBefore w:val="1"/>
          <w:wBefore w:w="101" w:type="dxa"/>
          <w:trHeight w:val="300"/>
        </w:trPr>
        <w:tc>
          <w:tcPr>
            <w:tcW w:w="1430" w:type="dxa"/>
            <w:gridSpan w:val="2"/>
            <w:noWrap/>
            <w:vAlign w:val="bottom"/>
            <w:hideMark/>
          </w:tcPr>
          <w:p w14:paraId="4C27EE1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752.225-71</w:t>
            </w:r>
          </w:p>
        </w:tc>
        <w:tc>
          <w:tcPr>
            <w:tcW w:w="6910" w:type="dxa"/>
            <w:gridSpan w:val="2"/>
            <w:vAlign w:val="bottom"/>
            <w:hideMark/>
          </w:tcPr>
          <w:p w14:paraId="32E53B8D" w14:textId="77777777" w:rsidR="00E218E8" w:rsidRPr="00316E3E" w:rsidRDefault="00670E9B">
            <w:pPr>
              <w:spacing w:line="256" w:lineRule="auto"/>
              <w:jc w:val="both"/>
              <w:rPr>
                <w:rFonts w:ascii="Gill Sans MT" w:hAnsi="Gill Sans MT" w:cs="Times New Roman"/>
              </w:rPr>
            </w:pPr>
            <w:r w:rsidRPr="00316E3E">
              <w:rPr>
                <w:rFonts w:ascii="Gill Sans MT" w:hAnsi="Gill Sans MT" w:cs="Times New Roman"/>
              </w:rPr>
              <w:t>ACHATS LOCAUX</w:t>
            </w:r>
          </w:p>
        </w:tc>
        <w:tc>
          <w:tcPr>
            <w:tcW w:w="1706" w:type="dxa"/>
            <w:gridSpan w:val="2"/>
            <w:noWrap/>
            <w:vAlign w:val="bottom"/>
            <w:hideMark/>
          </w:tcPr>
          <w:p w14:paraId="1F2A523D"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FEV</w:t>
            </w:r>
            <w:r w:rsidR="00E218E8" w:rsidRPr="00316E3E">
              <w:rPr>
                <w:rFonts w:ascii="Gill Sans MT" w:hAnsi="Gill Sans MT" w:cs="Times New Roman"/>
              </w:rPr>
              <w:t xml:space="preserve"> 1997</w:t>
            </w:r>
          </w:p>
        </w:tc>
      </w:tr>
      <w:tr w:rsidR="00E218E8" w:rsidRPr="00316E3E" w14:paraId="155CC992" w14:textId="77777777" w:rsidTr="004C697D">
        <w:trPr>
          <w:gridBefore w:val="1"/>
          <w:wBefore w:w="101" w:type="dxa"/>
          <w:trHeight w:val="300"/>
        </w:trPr>
        <w:tc>
          <w:tcPr>
            <w:tcW w:w="1430" w:type="dxa"/>
            <w:gridSpan w:val="2"/>
            <w:noWrap/>
            <w:vAlign w:val="bottom"/>
            <w:hideMark/>
          </w:tcPr>
          <w:p w14:paraId="14E81A35"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752.227-14</w:t>
            </w:r>
          </w:p>
        </w:tc>
        <w:tc>
          <w:tcPr>
            <w:tcW w:w="6910" w:type="dxa"/>
            <w:gridSpan w:val="2"/>
            <w:vAlign w:val="bottom"/>
            <w:hideMark/>
          </w:tcPr>
          <w:p w14:paraId="27422D6F"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 xml:space="preserve">DROITS SUR LES DONNÉES </w:t>
            </w:r>
            <w:r w:rsidR="004B1FFC" w:rsidRPr="00316E3E">
              <w:rPr>
                <w:rFonts w:ascii="Gill Sans MT" w:hAnsi="Gill Sans MT" w:cs="Times New Roman"/>
                <w:lang w:val="fr-FR"/>
              </w:rPr>
              <w:t>–</w:t>
            </w:r>
            <w:r w:rsidRPr="00316E3E">
              <w:rPr>
                <w:rFonts w:ascii="Gill Sans MT" w:hAnsi="Gill Sans MT" w:cs="Times New Roman"/>
                <w:lang w:val="fr-FR"/>
              </w:rPr>
              <w:t xml:space="preserve"> GÉNÉRALITÉS</w:t>
            </w:r>
          </w:p>
        </w:tc>
        <w:tc>
          <w:tcPr>
            <w:tcW w:w="1706" w:type="dxa"/>
            <w:gridSpan w:val="2"/>
            <w:noWrap/>
            <w:vAlign w:val="bottom"/>
            <w:hideMark/>
          </w:tcPr>
          <w:p w14:paraId="30D5CE6C"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2007</w:t>
            </w:r>
          </w:p>
        </w:tc>
      </w:tr>
      <w:tr w:rsidR="00E218E8" w:rsidRPr="00316E3E" w14:paraId="34759F4F" w14:textId="77777777" w:rsidTr="004C697D">
        <w:trPr>
          <w:gridBefore w:val="1"/>
          <w:wBefore w:w="101" w:type="dxa"/>
          <w:trHeight w:val="300"/>
        </w:trPr>
        <w:tc>
          <w:tcPr>
            <w:tcW w:w="1430" w:type="dxa"/>
            <w:gridSpan w:val="2"/>
            <w:noWrap/>
            <w:vAlign w:val="bottom"/>
            <w:hideMark/>
          </w:tcPr>
          <w:p w14:paraId="23ADB2B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752.228-3</w:t>
            </w:r>
          </w:p>
        </w:tc>
        <w:tc>
          <w:tcPr>
            <w:tcW w:w="6910" w:type="dxa"/>
            <w:gridSpan w:val="2"/>
            <w:vAlign w:val="bottom"/>
            <w:hideMark/>
          </w:tcPr>
          <w:p w14:paraId="59AD032C" w14:textId="77777777" w:rsidR="00E218E8" w:rsidRPr="00316E3E" w:rsidRDefault="00670E9B" w:rsidP="00692CC0">
            <w:pPr>
              <w:spacing w:line="256" w:lineRule="auto"/>
              <w:jc w:val="both"/>
              <w:rPr>
                <w:rFonts w:ascii="Gill Sans MT" w:hAnsi="Gill Sans MT" w:cs="Times New Roman"/>
                <w:lang w:val="fr-FR"/>
              </w:rPr>
            </w:pPr>
            <w:r w:rsidRPr="00316E3E">
              <w:rPr>
                <w:rFonts w:ascii="Gill Sans MT" w:hAnsi="Gill Sans MT" w:cs="Times New Roman"/>
                <w:lang w:val="fr-FR"/>
              </w:rPr>
              <w:t xml:space="preserve">ASSURANCE CONTRE LES </w:t>
            </w:r>
            <w:r w:rsidR="00692CC0" w:rsidRPr="00316E3E">
              <w:rPr>
                <w:rFonts w:ascii="Gill Sans MT" w:hAnsi="Gill Sans MT" w:cs="Times New Roman"/>
                <w:lang w:val="fr-FR"/>
              </w:rPr>
              <w:t>ACCIDENTS DU TRAVAIL (LOI SUR LES</w:t>
            </w:r>
            <w:r w:rsidRPr="00316E3E">
              <w:rPr>
                <w:rFonts w:ascii="Gill Sans MT" w:hAnsi="Gill Sans MT" w:cs="Times New Roman"/>
                <w:lang w:val="fr-FR"/>
              </w:rPr>
              <w:t xml:space="preserve"> BASE</w:t>
            </w:r>
            <w:r w:rsidR="00692CC0" w:rsidRPr="00316E3E">
              <w:rPr>
                <w:rFonts w:ascii="Gill Sans MT" w:hAnsi="Gill Sans MT" w:cs="Times New Roman"/>
                <w:lang w:val="fr-FR"/>
              </w:rPr>
              <w:t>S</w:t>
            </w:r>
            <w:r w:rsidRPr="00316E3E">
              <w:rPr>
                <w:rFonts w:ascii="Gill Sans MT" w:hAnsi="Gill Sans MT" w:cs="Times New Roman"/>
                <w:lang w:val="fr-FR"/>
              </w:rPr>
              <w:t xml:space="preserve"> </w:t>
            </w:r>
            <w:r w:rsidR="00692CC0" w:rsidRPr="00316E3E">
              <w:rPr>
                <w:rFonts w:ascii="Gill Sans MT" w:hAnsi="Gill Sans MT" w:cs="Times New Roman"/>
                <w:lang w:val="fr-FR"/>
              </w:rPr>
              <w:t>MILITAIRES</w:t>
            </w:r>
            <w:r w:rsidRPr="00316E3E">
              <w:rPr>
                <w:rFonts w:ascii="Gill Sans MT" w:hAnsi="Gill Sans MT" w:cs="Times New Roman"/>
                <w:lang w:val="fr-FR"/>
              </w:rPr>
              <w:t>)</w:t>
            </w:r>
          </w:p>
        </w:tc>
        <w:tc>
          <w:tcPr>
            <w:tcW w:w="1706" w:type="dxa"/>
            <w:gridSpan w:val="2"/>
            <w:noWrap/>
            <w:vAlign w:val="bottom"/>
            <w:hideMark/>
          </w:tcPr>
          <w:p w14:paraId="5D5F84C7"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DEC 1991</w:t>
            </w:r>
          </w:p>
        </w:tc>
      </w:tr>
      <w:tr w:rsidR="00E218E8" w:rsidRPr="00316E3E" w14:paraId="44207766" w14:textId="77777777" w:rsidTr="004C697D">
        <w:trPr>
          <w:gridBefore w:val="1"/>
          <w:wBefore w:w="101" w:type="dxa"/>
          <w:trHeight w:val="300"/>
        </w:trPr>
        <w:tc>
          <w:tcPr>
            <w:tcW w:w="1430" w:type="dxa"/>
            <w:gridSpan w:val="2"/>
            <w:noWrap/>
            <w:vAlign w:val="bottom"/>
            <w:hideMark/>
          </w:tcPr>
          <w:p w14:paraId="1F6D6B73"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752.228-7</w:t>
            </w:r>
          </w:p>
        </w:tc>
        <w:tc>
          <w:tcPr>
            <w:tcW w:w="6910" w:type="dxa"/>
            <w:gridSpan w:val="2"/>
            <w:vAlign w:val="bottom"/>
            <w:hideMark/>
          </w:tcPr>
          <w:p w14:paraId="43BFD4C6"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ASSURANCE-RESPONSABILITÉ ENVERS LES TIERS</w:t>
            </w:r>
          </w:p>
        </w:tc>
        <w:tc>
          <w:tcPr>
            <w:tcW w:w="1706" w:type="dxa"/>
            <w:gridSpan w:val="2"/>
            <w:noWrap/>
            <w:vAlign w:val="bottom"/>
            <w:hideMark/>
          </w:tcPr>
          <w:p w14:paraId="31527A09"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1997</w:t>
            </w:r>
          </w:p>
        </w:tc>
      </w:tr>
      <w:tr w:rsidR="00670E9B" w:rsidRPr="00316E3E" w14:paraId="68F54A07" w14:textId="77777777" w:rsidTr="004C697D">
        <w:trPr>
          <w:gridBefore w:val="1"/>
          <w:wBefore w:w="101" w:type="dxa"/>
          <w:trHeight w:val="300"/>
        </w:trPr>
        <w:tc>
          <w:tcPr>
            <w:tcW w:w="1430" w:type="dxa"/>
            <w:gridSpan w:val="2"/>
            <w:noWrap/>
            <w:vAlign w:val="bottom"/>
            <w:hideMark/>
          </w:tcPr>
          <w:p w14:paraId="2C914C83" w14:textId="77777777" w:rsidR="00670E9B" w:rsidRPr="00316E3E" w:rsidRDefault="00670E9B">
            <w:pPr>
              <w:spacing w:line="256" w:lineRule="auto"/>
              <w:jc w:val="both"/>
              <w:rPr>
                <w:rFonts w:ascii="Gill Sans MT" w:hAnsi="Gill Sans MT" w:cs="Times New Roman"/>
              </w:rPr>
            </w:pPr>
            <w:r w:rsidRPr="00316E3E">
              <w:rPr>
                <w:rFonts w:ascii="Gill Sans MT" w:hAnsi="Gill Sans MT" w:cs="Times New Roman"/>
              </w:rPr>
              <w:t>752.229-70</w:t>
            </w:r>
          </w:p>
        </w:tc>
        <w:tc>
          <w:tcPr>
            <w:tcW w:w="6910" w:type="dxa"/>
            <w:gridSpan w:val="2"/>
            <w:vAlign w:val="bottom"/>
            <w:hideMark/>
          </w:tcPr>
          <w:p w14:paraId="5D3109DE" w14:textId="77777777" w:rsidR="00670E9B" w:rsidRPr="00316E3E" w:rsidRDefault="00670E9B" w:rsidP="00E850AD">
            <w:pPr>
              <w:spacing w:line="256" w:lineRule="auto"/>
              <w:jc w:val="both"/>
              <w:rPr>
                <w:rFonts w:ascii="Gill Sans MT" w:hAnsi="Gill Sans MT" w:cs="Times New Roman"/>
                <w:lang w:val="fr-FR"/>
              </w:rPr>
            </w:pPr>
            <w:r w:rsidRPr="00316E3E">
              <w:rPr>
                <w:rFonts w:ascii="Gill Sans MT" w:hAnsi="Gill Sans MT" w:cs="Times New Roman"/>
                <w:lang w:val="fr-FR"/>
              </w:rPr>
              <w:t>IMPÔTS FÉDÉRAUX, ÉTATIQUES ET LOCAUX</w:t>
            </w:r>
          </w:p>
        </w:tc>
        <w:tc>
          <w:tcPr>
            <w:tcW w:w="1706" w:type="dxa"/>
            <w:gridSpan w:val="2"/>
            <w:noWrap/>
            <w:vAlign w:val="bottom"/>
            <w:hideMark/>
          </w:tcPr>
          <w:p w14:paraId="3D54600B" w14:textId="77777777" w:rsidR="00670E9B" w:rsidRPr="00316E3E" w:rsidRDefault="00670E9B">
            <w:pPr>
              <w:spacing w:line="256" w:lineRule="auto"/>
              <w:jc w:val="both"/>
              <w:rPr>
                <w:rFonts w:ascii="Gill Sans MT" w:hAnsi="Gill Sans MT" w:cs="Times New Roman"/>
              </w:rPr>
            </w:pPr>
            <w:r w:rsidRPr="00316E3E">
              <w:rPr>
                <w:rFonts w:ascii="Gill Sans MT" w:hAnsi="Gill Sans MT" w:cs="Times New Roman"/>
              </w:rPr>
              <w:t>(undated)</w:t>
            </w:r>
          </w:p>
        </w:tc>
      </w:tr>
      <w:tr w:rsidR="00E218E8" w:rsidRPr="00316E3E" w14:paraId="7721D607" w14:textId="77777777" w:rsidTr="004C697D">
        <w:trPr>
          <w:gridBefore w:val="1"/>
          <w:wBefore w:w="101" w:type="dxa"/>
          <w:trHeight w:val="300"/>
        </w:trPr>
        <w:tc>
          <w:tcPr>
            <w:tcW w:w="1430" w:type="dxa"/>
            <w:gridSpan w:val="2"/>
            <w:noWrap/>
            <w:vAlign w:val="bottom"/>
            <w:hideMark/>
          </w:tcPr>
          <w:p w14:paraId="2525EC0D"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752.231-71</w:t>
            </w:r>
          </w:p>
        </w:tc>
        <w:tc>
          <w:tcPr>
            <w:tcW w:w="6910" w:type="dxa"/>
            <w:gridSpan w:val="2"/>
            <w:vAlign w:val="bottom"/>
            <w:hideMark/>
          </w:tcPr>
          <w:p w14:paraId="3ADD6BB7"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 xml:space="preserve">SUPPLÉMENTS DE SALAIRE POUR LES EMPLOYÉS </w:t>
            </w:r>
            <w:r w:rsidR="00BE432B" w:rsidRPr="00316E3E">
              <w:rPr>
                <w:rFonts w:ascii="Gill Sans MT" w:hAnsi="Gill Sans MT" w:cs="Times New Roman"/>
                <w:lang w:val="fr-FR"/>
              </w:rPr>
              <w:t>DU GOUVERNEMENT DU PAYS HOTE</w:t>
            </w:r>
          </w:p>
        </w:tc>
        <w:tc>
          <w:tcPr>
            <w:tcW w:w="1706" w:type="dxa"/>
            <w:gridSpan w:val="2"/>
            <w:noWrap/>
            <w:vAlign w:val="bottom"/>
            <w:hideMark/>
          </w:tcPr>
          <w:p w14:paraId="5B7A1FC6"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OCT 1998</w:t>
            </w:r>
          </w:p>
        </w:tc>
      </w:tr>
      <w:tr w:rsidR="00E218E8" w:rsidRPr="00316E3E" w14:paraId="714BCCBB" w14:textId="77777777" w:rsidTr="004C697D">
        <w:trPr>
          <w:gridBefore w:val="1"/>
          <w:wBefore w:w="101" w:type="dxa"/>
          <w:trHeight w:val="300"/>
        </w:trPr>
        <w:tc>
          <w:tcPr>
            <w:tcW w:w="1430" w:type="dxa"/>
            <w:gridSpan w:val="2"/>
            <w:noWrap/>
            <w:vAlign w:val="bottom"/>
            <w:hideMark/>
          </w:tcPr>
          <w:p w14:paraId="681CC85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752.245-70</w:t>
            </w:r>
          </w:p>
        </w:tc>
        <w:tc>
          <w:tcPr>
            <w:tcW w:w="6910" w:type="dxa"/>
            <w:gridSpan w:val="2"/>
            <w:vAlign w:val="bottom"/>
            <w:hideMark/>
          </w:tcPr>
          <w:p w14:paraId="333ED746"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OBLIGATIONS D'INFORMATION SUR LES BIE</w:t>
            </w:r>
            <w:r w:rsidR="007F5AE8" w:rsidRPr="00316E3E">
              <w:rPr>
                <w:rFonts w:ascii="Gill Sans MT" w:hAnsi="Gill Sans MT" w:cs="Times New Roman"/>
                <w:lang w:val="fr-FR"/>
              </w:rPr>
              <w:t>NS DU GOUVERNEMENT – DE L’USAID</w:t>
            </w:r>
          </w:p>
        </w:tc>
        <w:tc>
          <w:tcPr>
            <w:tcW w:w="1706" w:type="dxa"/>
            <w:gridSpan w:val="2"/>
            <w:noWrap/>
            <w:vAlign w:val="bottom"/>
            <w:hideMark/>
          </w:tcPr>
          <w:p w14:paraId="0CD56336"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JUIL</w:t>
            </w:r>
            <w:r w:rsidR="00E218E8" w:rsidRPr="00316E3E">
              <w:rPr>
                <w:rFonts w:ascii="Gill Sans MT" w:hAnsi="Gill Sans MT" w:cs="Times New Roman"/>
              </w:rPr>
              <w:t xml:space="preserve"> 1997</w:t>
            </w:r>
          </w:p>
        </w:tc>
      </w:tr>
      <w:tr w:rsidR="00E218E8" w:rsidRPr="00316E3E" w14:paraId="567CE2B0" w14:textId="77777777" w:rsidTr="004C697D">
        <w:trPr>
          <w:gridBefore w:val="1"/>
          <w:wBefore w:w="101" w:type="dxa"/>
          <w:trHeight w:val="300"/>
        </w:trPr>
        <w:tc>
          <w:tcPr>
            <w:tcW w:w="1430" w:type="dxa"/>
            <w:gridSpan w:val="2"/>
            <w:noWrap/>
            <w:vAlign w:val="bottom"/>
            <w:hideMark/>
          </w:tcPr>
          <w:p w14:paraId="03FA1208"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752.245-71</w:t>
            </w:r>
          </w:p>
        </w:tc>
        <w:tc>
          <w:tcPr>
            <w:tcW w:w="6910" w:type="dxa"/>
            <w:gridSpan w:val="2"/>
            <w:vAlign w:val="bottom"/>
            <w:hideMark/>
          </w:tcPr>
          <w:p w14:paraId="2B926631" w14:textId="77777777" w:rsidR="00E218E8" w:rsidRPr="00316E3E" w:rsidRDefault="007F5AE8" w:rsidP="007F5AE8">
            <w:pPr>
              <w:spacing w:line="256" w:lineRule="auto"/>
              <w:jc w:val="both"/>
              <w:rPr>
                <w:rFonts w:ascii="Gill Sans MT" w:hAnsi="Gill Sans MT" w:cs="Times New Roman"/>
                <w:lang w:val="fr-FR"/>
              </w:rPr>
            </w:pPr>
            <w:r w:rsidRPr="00316E3E">
              <w:rPr>
                <w:rFonts w:ascii="Gill Sans MT" w:hAnsi="Gill Sans MT" w:cs="Times New Roman"/>
                <w:lang w:val="fr-FR"/>
              </w:rPr>
              <w:t>T</w:t>
            </w:r>
            <w:r w:rsidR="00670E9B" w:rsidRPr="00316E3E">
              <w:rPr>
                <w:rFonts w:ascii="Gill Sans MT" w:hAnsi="Gill Sans MT" w:cs="Times New Roman"/>
                <w:lang w:val="fr-FR"/>
              </w:rPr>
              <w:t xml:space="preserve">ITRE DE PROPRIÉTÉ ET </w:t>
            </w:r>
            <w:r w:rsidRPr="00316E3E">
              <w:rPr>
                <w:rFonts w:ascii="Gill Sans MT" w:hAnsi="Gill Sans MT" w:cs="Times New Roman"/>
                <w:lang w:val="fr-FR"/>
              </w:rPr>
              <w:t>ENTRETIEN</w:t>
            </w:r>
            <w:r w:rsidR="00670E9B" w:rsidRPr="00316E3E">
              <w:rPr>
                <w:rFonts w:ascii="Gill Sans MT" w:hAnsi="Gill Sans MT" w:cs="Times New Roman"/>
                <w:lang w:val="fr-FR"/>
              </w:rPr>
              <w:t xml:space="preserve"> DES BIENS</w:t>
            </w:r>
          </w:p>
        </w:tc>
        <w:tc>
          <w:tcPr>
            <w:tcW w:w="1706" w:type="dxa"/>
            <w:gridSpan w:val="2"/>
            <w:noWrap/>
            <w:vAlign w:val="bottom"/>
            <w:hideMark/>
          </w:tcPr>
          <w:p w14:paraId="2A6742DD"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r w:rsidR="00E218E8" w:rsidRPr="00316E3E" w14:paraId="00538CD0" w14:textId="77777777" w:rsidTr="004C697D">
        <w:trPr>
          <w:gridBefore w:val="1"/>
          <w:wBefore w:w="101" w:type="dxa"/>
          <w:trHeight w:val="300"/>
        </w:trPr>
        <w:tc>
          <w:tcPr>
            <w:tcW w:w="1430" w:type="dxa"/>
            <w:gridSpan w:val="2"/>
            <w:noWrap/>
            <w:vAlign w:val="bottom"/>
            <w:hideMark/>
          </w:tcPr>
          <w:p w14:paraId="101161F1" w14:textId="77777777" w:rsidR="00E218E8" w:rsidRPr="00316E3E" w:rsidRDefault="00E218E8">
            <w:pPr>
              <w:spacing w:line="256" w:lineRule="auto"/>
              <w:jc w:val="both"/>
              <w:rPr>
                <w:rFonts w:ascii="Gill Sans MT" w:hAnsi="Gill Sans MT" w:cs="Times New Roman"/>
              </w:rPr>
            </w:pPr>
            <w:r w:rsidRPr="00316E3E">
              <w:rPr>
                <w:rFonts w:ascii="Gill Sans MT" w:hAnsi="Gill Sans MT" w:cs="Times New Roman"/>
              </w:rPr>
              <w:t>752.7010</w:t>
            </w:r>
          </w:p>
        </w:tc>
        <w:tc>
          <w:tcPr>
            <w:tcW w:w="6910" w:type="dxa"/>
            <w:gridSpan w:val="2"/>
            <w:vAlign w:val="bottom"/>
            <w:hideMark/>
          </w:tcPr>
          <w:p w14:paraId="05E71287" w14:textId="77777777" w:rsidR="00E218E8" w:rsidRPr="00316E3E" w:rsidRDefault="00670E9B">
            <w:pPr>
              <w:spacing w:line="256" w:lineRule="auto"/>
              <w:jc w:val="both"/>
              <w:rPr>
                <w:rFonts w:ascii="Gill Sans MT" w:hAnsi="Gill Sans MT" w:cs="Times New Roman"/>
                <w:lang w:val="fr-FR"/>
              </w:rPr>
            </w:pPr>
            <w:r w:rsidRPr="00316E3E">
              <w:rPr>
                <w:rFonts w:ascii="Gill Sans MT" w:hAnsi="Gill Sans MT" w:cs="Times New Roman"/>
                <w:lang w:val="fr-FR"/>
              </w:rPr>
              <w:t>CONVERSION DE DOLLARS AMÉRICAINS EN MONNAIE LOCALE</w:t>
            </w:r>
          </w:p>
        </w:tc>
        <w:tc>
          <w:tcPr>
            <w:tcW w:w="1706" w:type="dxa"/>
            <w:gridSpan w:val="2"/>
            <w:noWrap/>
            <w:vAlign w:val="bottom"/>
            <w:hideMark/>
          </w:tcPr>
          <w:p w14:paraId="0CBE6C75" w14:textId="77777777" w:rsidR="00E218E8" w:rsidRPr="00316E3E" w:rsidRDefault="00942328">
            <w:pPr>
              <w:spacing w:line="256" w:lineRule="auto"/>
              <w:jc w:val="both"/>
              <w:rPr>
                <w:rFonts w:ascii="Gill Sans MT" w:hAnsi="Gill Sans MT" w:cs="Times New Roman"/>
              </w:rPr>
            </w:pPr>
            <w:r w:rsidRPr="00316E3E">
              <w:rPr>
                <w:rFonts w:ascii="Gill Sans MT" w:hAnsi="Gill Sans MT" w:cs="Times New Roman"/>
              </w:rPr>
              <w:t>AVRIL</w:t>
            </w:r>
            <w:r w:rsidR="00E218E8" w:rsidRPr="00316E3E">
              <w:rPr>
                <w:rFonts w:ascii="Gill Sans MT" w:hAnsi="Gill Sans MT" w:cs="Times New Roman"/>
              </w:rPr>
              <w:t xml:space="preserve"> 1984</w:t>
            </w:r>
          </w:p>
        </w:tc>
      </w:tr>
    </w:tbl>
    <w:p w14:paraId="204DC5E8" w14:textId="77777777" w:rsidR="00416F2E" w:rsidRPr="00316E3E" w:rsidRDefault="00416F2E" w:rsidP="004D37C9">
      <w:pPr>
        <w:spacing w:after="200"/>
        <w:jc w:val="both"/>
        <w:rPr>
          <w:rFonts w:ascii="Gill Sans MT" w:hAnsi="Gill Sans MT" w:cs="Times New Roman"/>
          <w:b/>
          <w:spacing w:val="-1"/>
          <w:lang w:val="fr-FR"/>
        </w:rPr>
      </w:pPr>
    </w:p>
    <w:p w14:paraId="62AE0D8D" w14:textId="77777777" w:rsidR="004D37C9" w:rsidRPr="00316E3E" w:rsidRDefault="004D37C9" w:rsidP="004D37C9">
      <w:pPr>
        <w:spacing w:after="200"/>
        <w:jc w:val="both"/>
        <w:rPr>
          <w:rFonts w:ascii="Gill Sans MT" w:hAnsi="Gill Sans MT" w:cs="Times New Roman"/>
          <w:b/>
          <w:spacing w:val="-1"/>
          <w:lang w:val="fr-FR"/>
        </w:rPr>
      </w:pPr>
      <w:r w:rsidRPr="00316E3E">
        <w:rPr>
          <w:rFonts w:ascii="Gill Sans MT" w:hAnsi="Gill Sans MT" w:cs="Times New Roman"/>
          <w:b/>
          <w:spacing w:val="-1"/>
          <w:lang w:val="fr-FR"/>
        </w:rPr>
        <w:t>Restriction sur certains achats à l'étranger (juin 2008)</w:t>
      </w:r>
    </w:p>
    <w:p w14:paraId="4A4AD242" w14:textId="0578455E" w:rsidR="004D37C9" w:rsidRPr="00316E3E" w:rsidRDefault="004D37C9" w:rsidP="004D37C9">
      <w:pPr>
        <w:spacing w:after="200"/>
        <w:jc w:val="both"/>
        <w:rPr>
          <w:rFonts w:ascii="Gill Sans MT" w:hAnsi="Gill Sans MT" w:cs="Times New Roman"/>
          <w:spacing w:val="-1"/>
          <w:lang w:val="fr-FR"/>
        </w:rPr>
      </w:pPr>
      <w:r w:rsidRPr="00316E3E">
        <w:rPr>
          <w:rFonts w:ascii="Gill Sans MT" w:hAnsi="Gill Sans MT" w:cs="Times New Roman"/>
          <w:spacing w:val="-1"/>
          <w:lang w:val="fr-FR"/>
        </w:rPr>
        <w:t xml:space="preserve">Sauf autorisation de l'Office of Foreign Assets Control (OFAC) </w:t>
      </w:r>
      <w:r w:rsidR="007F5AE8" w:rsidRPr="00316E3E">
        <w:rPr>
          <w:rFonts w:ascii="Gill Sans MT" w:hAnsi="Gill Sans MT" w:cs="Times New Roman"/>
          <w:spacing w:val="-1"/>
          <w:lang w:val="fr-FR"/>
        </w:rPr>
        <w:t xml:space="preserve">– </w:t>
      </w:r>
      <w:r w:rsidR="007F5AE8" w:rsidRPr="00316E3E">
        <w:rPr>
          <w:rFonts w:ascii="Gill Sans MT" w:hAnsi="Gill Sans MT" w:cs="Times New Roman"/>
          <w:i/>
          <w:spacing w:val="-1"/>
          <w:lang w:val="fr-FR"/>
        </w:rPr>
        <w:t xml:space="preserve">Bureau de contrôle des avoirs étrangers </w:t>
      </w:r>
      <w:r w:rsidR="007F5AE8" w:rsidRPr="00316E3E">
        <w:rPr>
          <w:rFonts w:ascii="Gill Sans MT" w:hAnsi="Gill Sans MT" w:cs="Times New Roman"/>
          <w:spacing w:val="-1"/>
          <w:lang w:val="fr-FR"/>
        </w:rPr>
        <w:t xml:space="preserve">– </w:t>
      </w:r>
      <w:r w:rsidRPr="00316E3E">
        <w:rPr>
          <w:rFonts w:ascii="Gill Sans MT" w:hAnsi="Gill Sans MT" w:cs="Times New Roman"/>
          <w:spacing w:val="-1"/>
          <w:lang w:val="fr-FR"/>
        </w:rPr>
        <w:t xml:space="preserve">du Département du Trésor, </w:t>
      </w:r>
      <w:r w:rsidR="007F5AE8" w:rsidRPr="00316E3E">
        <w:rPr>
          <w:rFonts w:ascii="Gill Sans MT" w:hAnsi="Gill Sans MT" w:cs="Times New Roman"/>
          <w:spacing w:val="-1"/>
          <w:lang w:val="fr-FR"/>
        </w:rPr>
        <w:t xml:space="preserve">le contractant </w:t>
      </w:r>
      <w:r w:rsidRPr="00316E3E">
        <w:rPr>
          <w:rFonts w:ascii="Gill Sans MT" w:hAnsi="Gill Sans MT" w:cs="Times New Roman"/>
          <w:spacing w:val="-1"/>
          <w:lang w:val="fr-FR"/>
        </w:rPr>
        <w:t xml:space="preserve">ne doit pas acquérir, pour l'exécution du présent contrat, des fournitures ou des services si une proclamation, un décret ou </w:t>
      </w:r>
      <w:r w:rsidR="00B37AD4" w:rsidRPr="00316E3E">
        <w:rPr>
          <w:rFonts w:ascii="Gill Sans MT" w:hAnsi="Gill Sans MT" w:cs="Times New Roman"/>
          <w:spacing w:val="-1"/>
          <w:lang w:val="fr-FR"/>
        </w:rPr>
        <w:t>une loi administrée</w:t>
      </w:r>
      <w:r w:rsidR="007F5AE8" w:rsidRPr="00316E3E">
        <w:rPr>
          <w:rFonts w:ascii="Gill Sans MT" w:hAnsi="Gill Sans MT" w:cs="Times New Roman"/>
          <w:spacing w:val="-1"/>
          <w:lang w:val="fr-FR"/>
        </w:rPr>
        <w:t xml:space="preserve"> par l'OFAC, ou </w:t>
      </w:r>
      <w:r w:rsidRPr="00316E3E">
        <w:rPr>
          <w:rFonts w:ascii="Gill Sans MT" w:hAnsi="Gill Sans MT" w:cs="Times New Roman"/>
          <w:spacing w:val="-1"/>
          <w:lang w:val="fr-FR"/>
        </w:rPr>
        <w:t>si les règlements d'application de l'OFAC au chapitre V du 31 CFR, interdisent une telle transaction par une personne soumise à la juridiction des États-Unis.</w:t>
      </w:r>
    </w:p>
    <w:p w14:paraId="3371075E" w14:textId="77777777" w:rsidR="004D37C9" w:rsidRPr="00316E3E" w:rsidRDefault="004D37C9" w:rsidP="005625FA">
      <w:pPr>
        <w:pStyle w:val="Paragraphedeliste"/>
        <w:numPr>
          <w:ilvl w:val="0"/>
          <w:numId w:val="16"/>
        </w:numPr>
        <w:spacing w:after="200"/>
        <w:jc w:val="both"/>
        <w:rPr>
          <w:rFonts w:ascii="Gill Sans MT" w:hAnsi="Gill Sans MT" w:cs="Times New Roman"/>
          <w:spacing w:val="-1"/>
        </w:rPr>
      </w:pPr>
      <w:r w:rsidRPr="00316E3E">
        <w:rPr>
          <w:rFonts w:ascii="Gill Sans MT" w:hAnsi="Gill Sans MT" w:cs="Times New Roman"/>
          <w:spacing w:val="-1"/>
        </w:rPr>
        <w:t xml:space="preserve">Sauf autorisation de l'OFAC, la plupart des transactions concernant Cuba, l'Iran et le Soudan sont interdites, de même que la plupart des importations de Birmanie ou de Corée du Nord, aux États-Unis ou dans leurs régions périphériques. Les listes des entités et des personnes faisant l'objet de sanctions économiques figurent sur la liste des ressortissants spécialement désignés et des personnes faisant l'objet d'un blocage de l'OFAC, </w:t>
      </w:r>
      <w:r w:rsidR="007F5AE8" w:rsidRPr="00316E3E">
        <w:rPr>
          <w:rFonts w:ascii="Gill Sans MT" w:hAnsi="Gill Sans MT" w:cs="Times New Roman"/>
          <w:spacing w:val="-1"/>
        </w:rPr>
        <w:t xml:space="preserve">sont disponibles </w:t>
      </w:r>
      <w:r w:rsidRPr="00316E3E">
        <w:rPr>
          <w:rFonts w:ascii="Gill Sans MT" w:hAnsi="Gill Sans MT" w:cs="Times New Roman"/>
          <w:spacing w:val="-1"/>
        </w:rPr>
        <w:t xml:space="preserve">à l'adresse hup://www.treas.gov/offices/enforcement/ofac/sdn. De plus amples informations sur ces restrictions, ainsi que des mises à jour, sont disponibles dans les règlements de l'OFAC au </w:t>
      </w:r>
      <w:r w:rsidR="007F5AE8" w:rsidRPr="00316E3E">
        <w:rPr>
          <w:rFonts w:ascii="Gill Sans MT" w:hAnsi="Gill Sans MT" w:cs="Times New Roman"/>
          <w:spacing w:val="-1"/>
        </w:rPr>
        <w:t xml:space="preserve">paragraphe </w:t>
      </w:r>
      <w:r w:rsidRPr="00316E3E">
        <w:rPr>
          <w:rFonts w:ascii="Gill Sans MT" w:hAnsi="Gill Sans MT" w:cs="Times New Roman"/>
          <w:spacing w:val="-1"/>
        </w:rPr>
        <w:t>31 CFR Chapitre V et/ou sur le site Web de l'OFAC à httn://www.treas.gov/oltices/enforcementiofac.</w:t>
      </w:r>
    </w:p>
    <w:p w14:paraId="12346F60" w14:textId="77777777" w:rsidR="00416F2E" w:rsidRPr="00316E3E" w:rsidRDefault="00416F2E" w:rsidP="00416F2E">
      <w:pPr>
        <w:pStyle w:val="Paragraphedeliste"/>
        <w:spacing w:after="200"/>
        <w:jc w:val="both"/>
        <w:rPr>
          <w:rFonts w:ascii="Gill Sans MT" w:hAnsi="Gill Sans MT" w:cs="Times New Roman"/>
          <w:spacing w:val="-1"/>
        </w:rPr>
      </w:pPr>
    </w:p>
    <w:p w14:paraId="00A181A2" w14:textId="77777777" w:rsidR="004D37C9" w:rsidRPr="00316E3E" w:rsidRDefault="007F5AE8" w:rsidP="005625FA">
      <w:pPr>
        <w:pStyle w:val="Paragraphedeliste"/>
        <w:numPr>
          <w:ilvl w:val="0"/>
          <w:numId w:val="16"/>
        </w:numPr>
        <w:spacing w:after="200"/>
        <w:jc w:val="both"/>
        <w:rPr>
          <w:rFonts w:ascii="Gill Sans MT" w:hAnsi="Gill Sans MT" w:cs="Times New Roman"/>
          <w:spacing w:val="-1"/>
        </w:rPr>
      </w:pPr>
      <w:r w:rsidRPr="00316E3E">
        <w:rPr>
          <w:rFonts w:ascii="Gill Sans MT" w:hAnsi="Gill Sans MT" w:cs="Times New Roman"/>
          <w:spacing w:val="-1"/>
        </w:rPr>
        <w:t>Le Contractant</w:t>
      </w:r>
      <w:r w:rsidR="004D37C9" w:rsidRPr="00316E3E">
        <w:rPr>
          <w:rFonts w:ascii="Gill Sans MT" w:hAnsi="Gill Sans MT" w:cs="Times New Roman"/>
          <w:spacing w:val="-1"/>
        </w:rPr>
        <w:t xml:space="preserve"> doit insérer cette clause, y compris le présent paragraphe (c), dans tous les contrats de sous-traitance.</w:t>
      </w:r>
    </w:p>
    <w:p w14:paraId="6C9BBB1D" w14:textId="77777777" w:rsidR="004D37C9" w:rsidRPr="00316E3E" w:rsidRDefault="004D37C9" w:rsidP="00416F2E">
      <w:pPr>
        <w:spacing w:after="200"/>
        <w:ind w:firstLine="360"/>
        <w:jc w:val="both"/>
        <w:rPr>
          <w:rFonts w:ascii="Gill Sans MT" w:hAnsi="Gill Sans MT" w:cs="Times New Roman"/>
          <w:b/>
          <w:spacing w:val="-1"/>
          <w:lang w:val="fr-FR"/>
        </w:rPr>
      </w:pPr>
      <w:r w:rsidRPr="00316E3E">
        <w:rPr>
          <w:rFonts w:ascii="Gill Sans MT" w:hAnsi="Gill Sans MT" w:cs="Times New Roman"/>
          <w:b/>
          <w:spacing w:val="-1"/>
          <w:lang w:val="fr-FR"/>
        </w:rPr>
        <w:t>1.3 4-14.001</w:t>
      </w:r>
    </w:p>
    <w:p w14:paraId="2D662785" w14:textId="12F4DD76" w:rsidR="004D37C9" w:rsidRPr="00316E3E" w:rsidRDefault="004D37C9" w:rsidP="004D37C9">
      <w:pPr>
        <w:spacing w:after="200"/>
        <w:jc w:val="both"/>
        <w:rPr>
          <w:rFonts w:ascii="Gill Sans MT" w:hAnsi="Gill Sans MT" w:cs="Times New Roman"/>
          <w:spacing w:val="-1"/>
          <w:lang w:val="fr-FR"/>
        </w:rPr>
      </w:pPr>
      <w:r w:rsidRPr="00316E3E">
        <w:rPr>
          <w:rFonts w:ascii="Gill Sans MT" w:hAnsi="Gill Sans MT" w:cs="Times New Roman"/>
          <w:spacing w:val="-1"/>
          <w:lang w:val="fr-FR"/>
        </w:rPr>
        <w:t xml:space="preserve">Information pour les </w:t>
      </w:r>
      <w:r w:rsidR="00C23C9C" w:rsidRPr="00316E3E">
        <w:rPr>
          <w:rFonts w:ascii="Gill Sans MT" w:hAnsi="Gill Sans MT" w:cs="Times New Roman"/>
          <w:spacing w:val="-1"/>
          <w:lang w:val="fr-FR"/>
        </w:rPr>
        <w:t>contractants</w:t>
      </w:r>
      <w:r w:rsidRPr="00316E3E">
        <w:rPr>
          <w:rFonts w:ascii="Gill Sans MT" w:hAnsi="Gill Sans MT" w:cs="Times New Roman"/>
          <w:spacing w:val="-1"/>
          <w:lang w:val="fr-FR"/>
        </w:rPr>
        <w:t xml:space="preserve">, sous-traitants et personnes </w:t>
      </w:r>
      <w:r w:rsidR="003A02B6" w:rsidRPr="00316E3E">
        <w:rPr>
          <w:rFonts w:ascii="Gill Sans MT" w:hAnsi="Gill Sans MT" w:cs="Times New Roman"/>
          <w:spacing w:val="-1"/>
          <w:lang w:val="fr-FR"/>
        </w:rPr>
        <w:t>clés non américaines</w:t>
      </w:r>
      <w:r w:rsidRPr="00316E3E">
        <w:rPr>
          <w:rFonts w:ascii="Gill Sans MT" w:hAnsi="Gill Sans MT" w:cs="Times New Roman"/>
          <w:spacing w:val="-1"/>
          <w:lang w:val="fr-FR"/>
        </w:rPr>
        <w:t>.</w:t>
      </w:r>
    </w:p>
    <w:p w14:paraId="4306E704" w14:textId="77777777" w:rsidR="004D37C9" w:rsidRPr="00316E3E" w:rsidRDefault="004D37C9" w:rsidP="005625FA">
      <w:pPr>
        <w:pStyle w:val="Paragraphedeliste"/>
        <w:numPr>
          <w:ilvl w:val="0"/>
          <w:numId w:val="17"/>
        </w:numPr>
        <w:spacing w:after="200"/>
        <w:jc w:val="both"/>
        <w:rPr>
          <w:rFonts w:ascii="Gill Sans MT" w:hAnsi="Gill Sans MT" w:cs="Times New Roman"/>
          <w:spacing w:val="-1"/>
        </w:rPr>
      </w:pPr>
      <w:r w:rsidRPr="00316E3E">
        <w:rPr>
          <w:rFonts w:ascii="Gill Sans MT" w:hAnsi="Gill Sans MT" w:cs="Times New Roman"/>
          <w:spacing w:val="-1"/>
        </w:rPr>
        <w:lastRenderedPageBreak/>
        <w:t>Le contractant doit remplir et soumettre le " Formulaire d'information de l'USAID " à l'annexe B, pour</w:t>
      </w:r>
    </w:p>
    <w:p w14:paraId="7AD96C27" w14:textId="77777777" w:rsidR="004D37C9" w:rsidRPr="00316E3E" w:rsidRDefault="004D37C9" w:rsidP="005625FA">
      <w:pPr>
        <w:pStyle w:val="Paragraphedeliste"/>
        <w:numPr>
          <w:ilvl w:val="0"/>
          <w:numId w:val="18"/>
        </w:numPr>
        <w:spacing w:after="200"/>
        <w:jc w:val="both"/>
        <w:rPr>
          <w:rFonts w:ascii="Gill Sans MT" w:hAnsi="Gill Sans MT" w:cs="Times New Roman"/>
          <w:spacing w:val="-1"/>
        </w:rPr>
      </w:pPr>
      <w:r w:rsidRPr="00316E3E">
        <w:rPr>
          <w:rFonts w:ascii="Gill Sans MT" w:hAnsi="Gill Sans MT" w:cs="Times New Roman"/>
          <w:spacing w:val="-1"/>
        </w:rPr>
        <w:t>lui-même, s'il s'agit d'une entité non américaine</w:t>
      </w:r>
    </w:p>
    <w:p w14:paraId="0216FCFF" w14:textId="77777777" w:rsidR="00416F2E" w:rsidRPr="00316E3E" w:rsidRDefault="004D37C9" w:rsidP="005625FA">
      <w:pPr>
        <w:pStyle w:val="Paragraphedeliste"/>
        <w:numPr>
          <w:ilvl w:val="0"/>
          <w:numId w:val="18"/>
        </w:numPr>
        <w:spacing w:after="200"/>
        <w:jc w:val="both"/>
        <w:rPr>
          <w:rFonts w:ascii="Gill Sans MT" w:hAnsi="Gill Sans MT" w:cs="Times New Roman"/>
          <w:spacing w:val="-1"/>
        </w:rPr>
      </w:pPr>
      <w:r w:rsidRPr="00316E3E">
        <w:rPr>
          <w:rFonts w:ascii="Gill Sans MT" w:hAnsi="Gill Sans MT" w:cs="Times New Roman"/>
          <w:spacing w:val="-1"/>
        </w:rPr>
        <w:t>Chaque sous-traitant ou sous-traitant d'un sous-traitant, quel que soit le niveau, qui est une entité non américaine ; ou</w:t>
      </w:r>
    </w:p>
    <w:p w14:paraId="46F47A9C" w14:textId="77777777" w:rsidR="004D37C9" w:rsidRPr="00316E3E" w:rsidRDefault="004D37C9" w:rsidP="005625FA">
      <w:pPr>
        <w:pStyle w:val="Paragraphedeliste"/>
        <w:numPr>
          <w:ilvl w:val="0"/>
          <w:numId w:val="18"/>
        </w:numPr>
        <w:spacing w:after="200"/>
        <w:jc w:val="both"/>
        <w:rPr>
          <w:rFonts w:ascii="Gill Sans MT" w:hAnsi="Gill Sans MT" w:cs="Times New Roman"/>
          <w:spacing w:val="-1"/>
        </w:rPr>
      </w:pPr>
      <w:r w:rsidRPr="00316E3E">
        <w:rPr>
          <w:rFonts w:ascii="Gill Sans MT" w:hAnsi="Gill Sans MT" w:cs="Times New Roman"/>
          <w:spacing w:val="-1"/>
        </w:rPr>
        <w:t>Chaque personne clé qui est une entité non américaine.</w:t>
      </w:r>
    </w:p>
    <w:p w14:paraId="2C108074" w14:textId="77777777" w:rsidR="00416F2E" w:rsidRPr="00316E3E" w:rsidRDefault="00416F2E" w:rsidP="00416F2E">
      <w:pPr>
        <w:pStyle w:val="Paragraphedeliste"/>
        <w:spacing w:after="200"/>
        <w:ind w:left="1080"/>
        <w:jc w:val="both"/>
        <w:rPr>
          <w:rFonts w:ascii="Gill Sans MT" w:hAnsi="Gill Sans MT" w:cs="Times New Roman"/>
          <w:spacing w:val="-1"/>
        </w:rPr>
      </w:pPr>
    </w:p>
    <w:p w14:paraId="101C9B17" w14:textId="77777777" w:rsidR="004D37C9" w:rsidRPr="00316E3E" w:rsidRDefault="004D37C9" w:rsidP="005625FA">
      <w:pPr>
        <w:pStyle w:val="Paragraphedeliste"/>
        <w:numPr>
          <w:ilvl w:val="0"/>
          <w:numId w:val="17"/>
        </w:numPr>
        <w:spacing w:after="200"/>
        <w:jc w:val="both"/>
        <w:rPr>
          <w:rFonts w:ascii="Gill Sans MT" w:hAnsi="Gill Sans MT" w:cs="Times New Roman"/>
          <w:spacing w:val="-1"/>
        </w:rPr>
      </w:pPr>
      <w:r w:rsidRPr="00316E3E">
        <w:rPr>
          <w:rFonts w:ascii="Gill Sans MT" w:hAnsi="Gill Sans MT" w:cs="Times New Roman"/>
          <w:spacing w:val="-1"/>
        </w:rPr>
        <w:t xml:space="preserve">Aux fins </w:t>
      </w:r>
      <w:r w:rsidR="001A1986" w:rsidRPr="00316E3E">
        <w:rPr>
          <w:rFonts w:ascii="Gill Sans MT" w:hAnsi="Gill Sans MT" w:cs="Times New Roman"/>
          <w:spacing w:val="-1"/>
        </w:rPr>
        <w:t>de la présente clause</w:t>
      </w:r>
      <w:r w:rsidRPr="00316E3E">
        <w:rPr>
          <w:rFonts w:ascii="Gill Sans MT" w:hAnsi="Gill Sans MT" w:cs="Times New Roman"/>
          <w:spacing w:val="-1"/>
        </w:rPr>
        <w:t>, les définitions suivantes s'appliquent :</w:t>
      </w:r>
    </w:p>
    <w:p w14:paraId="347676A1" w14:textId="77777777" w:rsidR="004D37C9" w:rsidRPr="00316E3E" w:rsidRDefault="004D37C9" w:rsidP="004D37C9">
      <w:pPr>
        <w:spacing w:after="200"/>
        <w:jc w:val="both"/>
        <w:rPr>
          <w:rFonts w:ascii="Gill Sans MT" w:hAnsi="Gill Sans MT" w:cs="Times New Roman"/>
          <w:spacing w:val="-1"/>
          <w:lang w:val="fr-FR"/>
        </w:rPr>
      </w:pPr>
      <w:r w:rsidRPr="00316E3E">
        <w:rPr>
          <w:rFonts w:ascii="Gill Sans MT" w:hAnsi="Gill Sans MT" w:cs="Times New Roman"/>
          <w:spacing w:val="-1"/>
          <w:lang w:val="fr-FR"/>
        </w:rPr>
        <w:t xml:space="preserve">" Entité non américaine " : désigne (1) tout citoyen non américain ou </w:t>
      </w:r>
      <w:r w:rsidR="001A1986" w:rsidRPr="00316E3E">
        <w:rPr>
          <w:rFonts w:ascii="Gill Sans MT" w:hAnsi="Gill Sans MT" w:cs="Times New Roman"/>
          <w:spacing w:val="-1"/>
          <w:lang w:val="fr-FR"/>
        </w:rPr>
        <w:t>résident légal non permanent des</w:t>
      </w:r>
      <w:r w:rsidRPr="00316E3E">
        <w:rPr>
          <w:rFonts w:ascii="Gill Sans MT" w:hAnsi="Gill Sans MT" w:cs="Times New Roman"/>
          <w:spacing w:val="-1"/>
          <w:lang w:val="fr-FR"/>
        </w:rPr>
        <w:t xml:space="preserve"> États-Unis ; ou (2) toute entité qui n'est pas formée aux États-Unis ou dont 50 % ou plus des capitaux propres sont détenus ou contrôlés par des personnes qui ne sont pas des citoyens américains ou des résidents légaux permanents des États-Unis.</w:t>
      </w:r>
    </w:p>
    <w:p w14:paraId="3FB1DDF3" w14:textId="77777777" w:rsidR="004D37C9" w:rsidRPr="00316E3E" w:rsidRDefault="004D37C9" w:rsidP="004D37C9">
      <w:pPr>
        <w:spacing w:after="200"/>
        <w:jc w:val="both"/>
        <w:rPr>
          <w:rFonts w:ascii="Gill Sans MT" w:hAnsi="Gill Sans MT" w:cs="Times New Roman"/>
          <w:spacing w:val="-1"/>
          <w:lang w:val="fr-FR"/>
        </w:rPr>
      </w:pPr>
      <w:r w:rsidRPr="00316E3E">
        <w:rPr>
          <w:rFonts w:ascii="Gill Sans MT" w:hAnsi="Gill Sans MT" w:cs="Times New Roman"/>
          <w:spacing w:val="-1"/>
          <w:lang w:val="fr-FR"/>
        </w:rPr>
        <w:t>Par " personnes clés ", on entend (i) une personne ou une entité détenant 10 % ou plus des actions de l'organisation, qu'elles soient publiques ou</w:t>
      </w:r>
      <w:r w:rsidR="00C23C9C" w:rsidRPr="00316E3E">
        <w:rPr>
          <w:rFonts w:ascii="Gill Sans MT" w:hAnsi="Gill Sans MT" w:cs="Times New Roman"/>
          <w:spacing w:val="-1"/>
          <w:lang w:val="fr-FR"/>
        </w:rPr>
        <w:t xml:space="preserve"> privées ; (ii) les principaux responsables</w:t>
      </w:r>
      <w:r w:rsidRPr="00316E3E">
        <w:rPr>
          <w:rFonts w:ascii="Gill Sans MT" w:hAnsi="Gill Sans MT" w:cs="Times New Roman"/>
          <w:spacing w:val="-1"/>
          <w:lang w:val="fr-FR"/>
        </w:rPr>
        <w:t xml:space="preserve"> de l'</w:t>
      </w:r>
      <w:r w:rsidR="000E22F9" w:rsidRPr="00316E3E">
        <w:rPr>
          <w:rFonts w:ascii="Gill Sans MT" w:hAnsi="Gill Sans MT" w:cs="Times New Roman"/>
          <w:spacing w:val="-1"/>
          <w:lang w:val="fr-FR"/>
        </w:rPr>
        <w:t>organe dirigeante de l’</w:t>
      </w:r>
      <w:r w:rsidRPr="00316E3E">
        <w:rPr>
          <w:rFonts w:ascii="Gill Sans MT" w:hAnsi="Gill Sans MT" w:cs="Times New Roman"/>
          <w:spacing w:val="-1"/>
          <w:lang w:val="fr-FR"/>
        </w:rPr>
        <w:t>organisation (par exemple, le président, le vice-président, le trésorier ou le secrétaire du conseil d'administratio</w:t>
      </w:r>
      <w:r w:rsidR="000E22F9" w:rsidRPr="00316E3E">
        <w:rPr>
          <w:rFonts w:ascii="Gill Sans MT" w:hAnsi="Gill Sans MT" w:cs="Times New Roman"/>
          <w:spacing w:val="-1"/>
          <w:lang w:val="fr-FR"/>
        </w:rPr>
        <w:t xml:space="preserve">n ou </w:t>
      </w:r>
      <w:r w:rsidR="00C23C9C" w:rsidRPr="00316E3E">
        <w:rPr>
          <w:rFonts w:ascii="Gill Sans MT" w:hAnsi="Gill Sans MT" w:cs="Times New Roman"/>
          <w:spacing w:val="-1"/>
          <w:lang w:val="fr-FR"/>
        </w:rPr>
        <w:t>conseil d’université</w:t>
      </w:r>
      <w:r w:rsidRPr="00316E3E">
        <w:rPr>
          <w:rFonts w:ascii="Gill Sans MT" w:hAnsi="Gill Sans MT" w:cs="Times New Roman"/>
          <w:spacing w:val="-1"/>
          <w:lang w:val="fr-FR"/>
        </w:rPr>
        <w:t xml:space="preserve">) </w:t>
      </w:r>
      <w:r w:rsidR="000E22F9" w:rsidRPr="00316E3E">
        <w:rPr>
          <w:rFonts w:ascii="Gill Sans MT" w:hAnsi="Gill Sans MT" w:cs="Times New Roman"/>
          <w:spacing w:val="-1"/>
          <w:lang w:val="fr-FR"/>
        </w:rPr>
        <w:t xml:space="preserve">; (iii) </w:t>
      </w:r>
      <w:r w:rsidR="001A1986" w:rsidRPr="00316E3E">
        <w:rPr>
          <w:rFonts w:ascii="Gill Sans MT" w:hAnsi="Gill Sans MT" w:cs="Times New Roman"/>
          <w:spacing w:val="-1"/>
          <w:lang w:val="fr-FR"/>
        </w:rPr>
        <w:t xml:space="preserve">le dirigeant </w:t>
      </w:r>
      <w:r w:rsidRPr="00316E3E">
        <w:rPr>
          <w:rFonts w:ascii="Gill Sans MT" w:hAnsi="Gill Sans MT" w:cs="Times New Roman"/>
          <w:spacing w:val="-1"/>
          <w:lang w:val="fr-FR"/>
        </w:rPr>
        <w:t xml:space="preserve">principal et le </w:t>
      </w:r>
      <w:r w:rsidR="001A1986" w:rsidRPr="00316E3E">
        <w:rPr>
          <w:rFonts w:ascii="Gill Sans MT" w:hAnsi="Gill Sans MT" w:cs="Times New Roman"/>
          <w:spacing w:val="-1"/>
          <w:lang w:val="fr-FR"/>
        </w:rPr>
        <w:t xml:space="preserve">dirigeant </w:t>
      </w:r>
      <w:r w:rsidRPr="00316E3E">
        <w:rPr>
          <w:rFonts w:ascii="Gill Sans MT" w:hAnsi="Gill Sans MT" w:cs="Times New Roman"/>
          <w:spacing w:val="-1"/>
          <w:lang w:val="fr-FR"/>
        </w:rPr>
        <w:t xml:space="preserve">principal adjoint de </w:t>
      </w:r>
      <w:r w:rsidR="000E22F9" w:rsidRPr="00316E3E">
        <w:rPr>
          <w:rFonts w:ascii="Gill Sans MT" w:hAnsi="Gill Sans MT" w:cs="Times New Roman"/>
          <w:spacing w:val="-1"/>
          <w:lang w:val="fr-FR"/>
        </w:rPr>
        <w:t>l'organisation (par exemple, le directeur exécutif, le directeur adjoint, le président, le vice-président</w:t>
      </w:r>
      <w:r w:rsidRPr="00316E3E">
        <w:rPr>
          <w:rFonts w:ascii="Gill Sans MT" w:hAnsi="Gill Sans MT" w:cs="Times New Roman"/>
          <w:spacing w:val="-1"/>
          <w:lang w:val="fr-FR"/>
        </w:rPr>
        <w:t xml:space="preserve">) ; (iv) le directeur de programme ou le chef de </w:t>
      </w:r>
      <w:r w:rsidR="00C23C9C" w:rsidRPr="00316E3E">
        <w:rPr>
          <w:rFonts w:ascii="Gill Sans MT" w:hAnsi="Gill Sans MT" w:cs="Times New Roman"/>
          <w:spacing w:val="-1"/>
          <w:lang w:val="fr-FR"/>
        </w:rPr>
        <w:t>mission</w:t>
      </w:r>
      <w:r w:rsidRPr="00316E3E">
        <w:rPr>
          <w:rFonts w:ascii="Gill Sans MT" w:hAnsi="Gill Sans MT" w:cs="Times New Roman"/>
          <w:spacing w:val="-1"/>
          <w:lang w:val="fr-FR"/>
        </w:rPr>
        <w:t xml:space="preserve"> pour le programme financé par l'USAID ; et (v) toute autre personne ayant des responsabilités importantes dans l'administration des activités ou des ressources financées par l'USAID.</w:t>
      </w:r>
    </w:p>
    <w:p w14:paraId="259C767D" w14:textId="77777777" w:rsidR="004D37C9" w:rsidRPr="00316E3E" w:rsidRDefault="004D37C9" w:rsidP="005625FA">
      <w:pPr>
        <w:pStyle w:val="Paragraphedeliste"/>
        <w:numPr>
          <w:ilvl w:val="0"/>
          <w:numId w:val="17"/>
        </w:numPr>
        <w:spacing w:after="200"/>
        <w:jc w:val="both"/>
        <w:rPr>
          <w:rFonts w:ascii="Gill Sans MT" w:hAnsi="Gill Sans MT" w:cs="Times New Roman"/>
          <w:spacing w:val="-1"/>
        </w:rPr>
      </w:pPr>
      <w:r w:rsidRPr="00316E3E">
        <w:rPr>
          <w:rFonts w:ascii="Gill Sans MT" w:hAnsi="Gill Sans MT" w:cs="Times New Roman"/>
          <w:spacing w:val="-1"/>
        </w:rPr>
        <w:t xml:space="preserve">Les </w:t>
      </w:r>
      <w:r w:rsidR="00D551AF" w:rsidRPr="00316E3E">
        <w:rPr>
          <w:rFonts w:ascii="Gill Sans MT" w:hAnsi="Gill Sans MT" w:cs="Times New Roman"/>
          <w:spacing w:val="-1"/>
        </w:rPr>
        <w:t>critères</w:t>
      </w:r>
      <w:r w:rsidRPr="00316E3E">
        <w:rPr>
          <w:rFonts w:ascii="Gill Sans MT" w:hAnsi="Gill Sans MT" w:cs="Times New Roman"/>
          <w:spacing w:val="-1"/>
        </w:rPr>
        <w:t xml:space="preserve"> du paragraphe (a) de la prés</w:t>
      </w:r>
      <w:r w:rsidR="00D551AF" w:rsidRPr="00316E3E">
        <w:rPr>
          <w:rFonts w:ascii="Gill Sans MT" w:hAnsi="Gill Sans MT" w:cs="Times New Roman"/>
          <w:spacing w:val="-1"/>
        </w:rPr>
        <w:t>ente clause doivent être rempli</w:t>
      </w:r>
      <w:r w:rsidRPr="00316E3E">
        <w:rPr>
          <w:rFonts w:ascii="Gill Sans MT" w:hAnsi="Gill Sans MT" w:cs="Times New Roman"/>
          <w:spacing w:val="-1"/>
        </w:rPr>
        <w:t xml:space="preserve">s avant </w:t>
      </w:r>
      <w:r w:rsidR="00D551AF" w:rsidRPr="00316E3E">
        <w:rPr>
          <w:rFonts w:ascii="Gill Sans MT" w:hAnsi="Gill Sans MT" w:cs="Times New Roman"/>
          <w:spacing w:val="-1"/>
        </w:rPr>
        <w:t xml:space="preserve">et après </w:t>
      </w:r>
      <w:r w:rsidRPr="00316E3E">
        <w:rPr>
          <w:rFonts w:ascii="Gill Sans MT" w:hAnsi="Gill Sans MT" w:cs="Times New Roman"/>
          <w:spacing w:val="-1"/>
        </w:rPr>
        <w:t>l'acceptation du contrat par le Gouvernement</w:t>
      </w:r>
      <w:r w:rsidR="00D551AF" w:rsidRPr="00316E3E">
        <w:rPr>
          <w:rFonts w:ascii="Gill Sans MT" w:hAnsi="Gill Sans MT" w:cs="Times New Roman"/>
          <w:spacing w:val="-1"/>
        </w:rPr>
        <w:t xml:space="preserve"> au moins</w:t>
      </w:r>
      <w:r w:rsidRPr="00316E3E">
        <w:rPr>
          <w:rFonts w:ascii="Gill Sans MT" w:hAnsi="Gill Sans MT" w:cs="Times New Roman"/>
          <w:spacing w:val="-1"/>
        </w:rPr>
        <w:t xml:space="preserve"> :</w:t>
      </w:r>
    </w:p>
    <w:p w14:paraId="7E7A70A0" w14:textId="77777777" w:rsidR="00416F2E" w:rsidRPr="00316E3E" w:rsidRDefault="00D551AF" w:rsidP="005625FA">
      <w:pPr>
        <w:pStyle w:val="Paragraphedeliste"/>
        <w:numPr>
          <w:ilvl w:val="0"/>
          <w:numId w:val="19"/>
        </w:numPr>
        <w:spacing w:after="200"/>
        <w:jc w:val="both"/>
        <w:rPr>
          <w:rFonts w:ascii="Gill Sans MT" w:hAnsi="Gill Sans MT" w:cs="Times New Roman"/>
          <w:spacing w:val="-1"/>
        </w:rPr>
      </w:pPr>
      <w:r w:rsidRPr="00316E3E">
        <w:rPr>
          <w:rFonts w:ascii="Gill Sans MT" w:hAnsi="Gill Sans MT" w:cs="Times New Roman"/>
          <w:spacing w:val="-1"/>
        </w:rPr>
        <w:t>u</w:t>
      </w:r>
      <w:r w:rsidR="004D37C9" w:rsidRPr="00316E3E">
        <w:rPr>
          <w:rFonts w:ascii="Gill Sans MT" w:hAnsi="Gill Sans MT" w:cs="Times New Roman"/>
          <w:spacing w:val="-1"/>
        </w:rPr>
        <w:t>ne fois par an ; ou</w:t>
      </w:r>
    </w:p>
    <w:p w14:paraId="3A3F9473" w14:textId="77777777" w:rsidR="004D37C9" w:rsidRPr="00316E3E" w:rsidRDefault="004D37C9" w:rsidP="005625FA">
      <w:pPr>
        <w:pStyle w:val="Paragraphedeliste"/>
        <w:numPr>
          <w:ilvl w:val="0"/>
          <w:numId w:val="19"/>
        </w:numPr>
        <w:spacing w:after="200"/>
        <w:jc w:val="both"/>
        <w:rPr>
          <w:rFonts w:ascii="Gill Sans MT" w:hAnsi="Gill Sans MT" w:cs="Times New Roman"/>
          <w:spacing w:val="-1"/>
        </w:rPr>
      </w:pPr>
      <w:r w:rsidRPr="00316E3E">
        <w:rPr>
          <w:rFonts w:ascii="Gill Sans MT" w:hAnsi="Gill Sans MT" w:cs="Times New Roman"/>
          <w:spacing w:val="-1"/>
        </w:rPr>
        <w:t>Lorsqu'il</w:t>
      </w:r>
      <w:r w:rsidR="00C23C9C" w:rsidRPr="00316E3E">
        <w:rPr>
          <w:rFonts w:ascii="Gill Sans MT" w:hAnsi="Gill Sans MT" w:cs="Times New Roman"/>
          <w:spacing w:val="-1"/>
        </w:rPr>
        <w:t xml:space="preserve"> y a un changement ou un ajout dans</w:t>
      </w:r>
      <w:r w:rsidRPr="00316E3E">
        <w:rPr>
          <w:rFonts w:ascii="Gill Sans MT" w:hAnsi="Gill Sans MT" w:cs="Times New Roman"/>
          <w:spacing w:val="-1"/>
        </w:rPr>
        <w:t xml:space="preserve"> une entité ou une personne identifiée au paragraphe (a).</w:t>
      </w:r>
    </w:p>
    <w:p w14:paraId="342ED007" w14:textId="77777777" w:rsidR="00416F2E" w:rsidRPr="00316E3E" w:rsidRDefault="00416F2E" w:rsidP="00416F2E">
      <w:pPr>
        <w:pStyle w:val="Paragraphedeliste"/>
        <w:spacing w:after="200"/>
        <w:ind w:left="1080"/>
        <w:jc w:val="both"/>
        <w:rPr>
          <w:rFonts w:ascii="Gill Sans MT" w:hAnsi="Gill Sans MT" w:cs="Times New Roman"/>
          <w:spacing w:val="-1"/>
        </w:rPr>
      </w:pPr>
    </w:p>
    <w:p w14:paraId="02EF64A1" w14:textId="77777777" w:rsidR="004D37C9" w:rsidRPr="00316E3E" w:rsidRDefault="004A787E" w:rsidP="005625FA">
      <w:pPr>
        <w:pStyle w:val="Paragraphedeliste"/>
        <w:numPr>
          <w:ilvl w:val="0"/>
          <w:numId w:val="17"/>
        </w:numPr>
        <w:spacing w:after="200"/>
        <w:jc w:val="both"/>
        <w:rPr>
          <w:rFonts w:ascii="Gill Sans MT" w:hAnsi="Gill Sans MT" w:cs="Times New Roman"/>
          <w:spacing w:val="-1"/>
        </w:rPr>
      </w:pPr>
      <w:r w:rsidRPr="00316E3E">
        <w:rPr>
          <w:rFonts w:ascii="Gill Sans MT" w:hAnsi="Gill Sans MT" w:cs="Times New Roman"/>
          <w:spacing w:val="-1"/>
        </w:rPr>
        <w:t>USAI</w:t>
      </w:r>
      <w:r w:rsidR="004D37C9" w:rsidRPr="00316E3E">
        <w:rPr>
          <w:rFonts w:ascii="Gill Sans MT" w:hAnsi="Gill Sans MT" w:cs="Times New Roman"/>
          <w:spacing w:val="-1"/>
        </w:rPr>
        <w:t>D se réserve le droit d'an</w:t>
      </w:r>
      <w:r w:rsidRPr="00316E3E">
        <w:rPr>
          <w:rFonts w:ascii="Gill Sans MT" w:hAnsi="Gill Sans MT" w:cs="Times New Roman"/>
          <w:spacing w:val="-1"/>
        </w:rPr>
        <w:t>nuler l'approbation d'un</w:t>
      </w:r>
      <w:r w:rsidR="00394798" w:rsidRPr="00316E3E">
        <w:rPr>
          <w:rFonts w:ascii="Gill Sans MT" w:hAnsi="Gill Sans MT" w:cs="Times New Roman"/>
          <w:spacing w:val="-1"/>
        </w:rPr>
        <w:t>e</w:t>
      </w:r>
      <w:r w:rsidRPr="00316E3E">
        <w:rPr>
          <w:rFonts w:ascii="Gill Sans MT" w:hAnsi="Gill Sans MT" w:cs="Times New Roman"/>
          <w:spacing w:val="-1"/>
        </w:rPr>
        <w:t xml:space="preserve"> </w:t>
      </w:r>
      <w:r w:rsidR="00CB0133" w:rsidRPr="00316E3E">
        <w:rPr>
          <w:rFonts w:ascii="Gill Sans MT" w:hAnsi="Gill Sans MT" w:cs="Times New Roman"/>
          <w:spacing w:val="-1"/>
        </w:rPr>
        <w:t>sous-traitance</w:t>
      </w:r>
      <w:r w:rsidRPr="00316E3E">
        <w:rPr>
          <w:rFonts w:ascii="Gill Sans MT" w:hAnsi="Gill Sans MT" w:cs="Times New Roman"/>
          <w:spacing w:val="-1"/>
        </w:rPr>
        <w:t xml:space="preserve"> au</w:t>
      </w:r>
      <w:r w:rsidR="004D37C9" w:rsidRPr="00316E3E">
        <w:rPr>
          <w:rFonts w:ascii="Gill Sans MT" w:hAnsi="Gill Sans MT" w:cs="Times New Roman"/>
          <w:spacing w:val="-1"/>
        </w:rPr>
        <w:t xml:space="preserve"> cas où USAID prendrait connaissance</w:t>
      </w:r>
      <w:r w:rsidR="00D551AF" w:rsidRPr="00316E3E">
        <w:rPr>
          <w:rFonts w:ascii="Gill Sans MT" w:hAnsi="Gill Sans MT" w:cs="Times New Roman"/>
          <w:spacing w:val="-1"/>
        </w:rPr>
        <w:t xml:space="preserve"> bien après</w:t>
      </w:r>
      <w:r w:rsidR="004D37C9" w:rsidRPr="00316E3E">
        <w:rPr>
          <w:rFonts w:ascii="Gill Sans MT" w:hAnsi="Gill Sans MT" w:cs="Times New Roman"/>
          <w:spacing w:val="-1"/>
        </w:rPr>
        <w:t xml:space="preserve"> d'informations </w:t>
      </w:r>
      <w:r w:rsidR="00394798" w:rsidRPr="00316E3E">
        <w:rPr>
          <w:rFonts w:ascii="Gill Sans MT" w:hAnsi="Gill Sans MT" w:cs="Times New Roman"/>
          <w:spacing w:val="-1"/>
        </w:rPr>
        <w:t>indiquant que la</w:t>
      </w:r>
      <w:r w:rsidRPr="00316E3E">
        <w:rPr>
          <w:rFonts w:ascii="Gill Sans MT" w:hAnsi="Gill Sans MT" w:cs="Times New Roman"/>
          <w:spacing w:val="-1"/>
        </w:rPr>
        <w:t xml:space="preserve"> </w:t>
      </w:r>
      <w:r w:rsidR="00CB0133" w:rsidRPr="00316E3E">
        <w:rPr>
          <w:rFonts w:ascii="Gill Sans MT" w:hAnsi="Gill Sans MT" w:cs="Times New Roman"/>
          <w:spacing w:val="-1"/>
        </w:rPr>
        <w:t>sous-traitance</w:t>
      </w:r>
      <w:r w:rsidR="004D37C9" w:rsidRPr="00316E3E">
        <w:rPr>
          <w:rFonts w:ascii="Gill Sans MT" w:hAnsi="Gill Sans MT" w:cs="Times New Roman"/>
          <w:spacing w:val="-1"/>
        </w:rPr>
        <w:t xml:space="preserve"> est contraire à la loi ou à la politique américaine interdisant le soutien au terrorisme ou facilitant les</w:t>
      </w:r>
      <w:r w:rsidRPr="00316E3E">
        <w:rPr>
          <w:rFonts w:ascii="Gill Sans MT" w:hAnsi="Gill Sans MT" w:cs="Times New Roman"/>
          <w:spacing w:val="-1"/>
        </w:rPr>
        <w:t xml:space="preserve"> activités criminelles. Dans ce </w:t>
      </w:r>
      <w:r w:rsidR="004D37C9" w:rsidRPr="00316E3E">
        <w:rPr>
          <w:rFonts w:ascii="Gill Sans MT" w:hAnsi="Gill Sans MT" w:cs="Times New Roman"/>
          <w:spacing w:val="-1"/>
        </w:rPr>
        <w:t>cas, l'agent contractuel de l'USAID fournira des instructions écrites au bénéficiaire pour m</w:t>
      </w:r>
      <w:r w:rsidR="00394798" w:rsidRPr="00316E3E">
        <w:rPr>
          <w:rFonts w:ascii="Gill Sans MT" w:hAnsi="Gill Sans MT" w:cs="Times New Roman"/>
          <w:spacing w:val="-1"/>
        </w:rPr>
        <w:t>ettre fin à la</w:t>
      </w:r>
      <w:r w:rsidRPr="00316E3E">
        <w:rPr>
          <w:rFonts w:ascii="Gill Sans MT" w:hAnsi="Gill Sans MT" w:cs="Times New Roman"/>
          <w:spacing w:val="-1"/>
        </w:rPr>
        <w:t xml:space="preserve"> </w:t>
      </w:r>
      <w:r w:rsidR="00CB0133" w:rsidRPr="00316E3E">
        <w:rPr>
          <w:rFonts w:ascii="Gill Sans MT" w:hAnsi="Gill Sans MT" w:cs="Times New Roman"/>
          <w:spacing w:val="-1"/>
        </w:rPr>
        <w:t>sous-traitance</w:t>
      </w:r>
      <w:r w:rsidR="004D37C9" w:rsidRPr="00316E3E">
        <w:rPr>
          <w:rFonts w:ascii="Gill Sans MT" w:hAnsi="Gill Sans MT" w:cs="Times New Roman"/>
          <w:spacing w:val="-1"/>
        </w:rPr>
        <w:t>.</w:t>
      </w:r>
    </w:p>
    <w:p w14:paraId="34F41DED" w14:textId="77777777" w:rsidR="004D37C9" w:rsidRPr="00316E3E" w:rsidRDefault="004D37C9" w:rsidP="004D37C9">
      <w:pPr>
        <w:spacing w:after="200"/>
        <w:jc w:val="both"/>
        <w:rPr>
          <w:rFonts w:ascii="Gill Sans MT" w:hAnsi="Gill Sans MT" w:cs="Times New Roman"/>
          <w:spacing w:val="-1"/>
          <w:lang w:val="fr-FR"/>
        </w:rPr>
      </w:pPr>
    </w:p>
    <w:p w14:paraId="142CD1BD" w14:textId="77777777" w:rsidR="004D37C9" w:rsidRPr="00316E3E" w:rsidRDefault="004D37C9" w:rsidP="003A02B6">
      <w:pPr>
        <w:spacing w:after="200"/>
        <w:jc w:val="center"/>
        <w:rPr>
          <w:rFonts w:ascii="Gill Sans MT" w:hAnsi="Gill Sans MT" w:cs="Times New Roman"/>
          <w:b/>
          <w:spacing w:val="-1"/>
        </w:rPr>
      </w:pPr>
      <w:r w:rsidRPr="00316E3E">
        <w:rPr>
          <w:rFonts w:ascii="Gill Sans MT" w:hAnsi="Gill Sans MT" w:cs="Times New Roman"/>
          <w:b/>
          <w:spacing w:val="-1"/>
        </w:rPr>
        <w:t>(Fin de la disposition)</w:t>
      </w:r>
    </w:p>
    <w:p w14:paraId="1676F277" w14:textId="77777777" w:rsidR="00E218E8" w:rsidRPr="00316E3E" w:rsidRDefault="00E218E8" w:rsidP="004D37C9">
      <w:pPr>
        <w:spacing w:after="200"/>
        <w:jc w:val="both"/>
        <w:rPr>
          <w:rFonts w:ascii="Gill Sans MT" w:hAnsi="Gill Sans MT" w:cs="Times New Roman"/>
        </w:rPr>
      </w:pPr>
    </w:p>
    <w:sectPr w:rsidR="00E218E8" w:rsidRPr="00316E3E" w:rsidSect="00E0417D">
      <w:headerReference w:type="default" r:id="rId13"/>
      <w:footerReference w:type="default" r:id="rId14"/>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7D7F" w14:textId="77777777" w:rsidR="00CA34EA" w:rsidRDefault="00CA34EA" w:rsidP="00E218E8">
      <w:r>
        <w:separator/>
      </w:r>
    </w:p>
  </w:endnote>
  <w:endnote w:type="continuationSeparator" w:id="0">
    <w:p w14:paraId="5C017F8E" w14:textId="77777777" w:rsidR="00CA34EA" w:rsidRDefault="00CA34EA" w:rsidP="00E2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87445"/>
      <w:docPartObj>
        <w:docPartGallery w:val="Page Numbers (Bottom of Page)"/>
        <w:docPartUnique/>
      </w:docPartObj>
    </w:sdtPr>
    <w:sdtEndPr>
      <w:rPr>
        <w:noProof/>
      </w:rPr>
    </w:sdtEndPr>
    <w:sdtContent>
      <w:p w14:paraId="5CCC4D40" w14:textId="36CD8D57" w:rsidR="00B17320" w:rsidRDefault="00B17320">
        <w:pPr>
          <w:pStyle w:val="Pieddepage"/>
          <w:jc w:val="right"/>
        </w:pPr>
        <w:r>
          <w:fldChar w:fldCharType="begin"/>
        </w:r>
        <w:r>
          <w:instrText xml:space="preserve"> PAGE   \* MERGEFORMAT </w:instrText>
        </w:r>
        <w:r>
          <w:fldChar w:fldCharType="separate"/>
        </w:r>
        <w:r w:rsidR="00192A65">
          <w:rPr>
            <w:noProof/>
          </w:rPr>
          <w:t>1</w:t>
        </w:r>
        <w:r>
          <w:rPr>
            <w:noProof/>
          </w:rPr>
          <w:fldChar w:fldCharType="end"/>
        </w:r>
      </w:p>
    </w:sdtContent>
  </w:sdt>
  <w:p w14:paraId="284F780C" w14:textId="77777777" w:rsidR="00B17320" w:rsidRDefault="00B173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5A88" w14:textId="77777777" w:rsidR="00CA34EA" w:rsidRDefault="00CA34EA" w:rsidP="00E218E8">
      <w:r>
        <w:separator/>
      </w:r>
    </w:p>
  </w:footnote>
  <w:footnote w:type="continuationSeparator" w:id="0">
    <w:p w14:paraId="6A5E6B13" w14:textId="77777777" w:rsidR="00CA34EA" w:rsidRDefault="00CA34EA" w:rsidP="00E2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117C" w14:textId="1A0F5E25" w:rsidR="00B17320" w:rsidRPr="00316E3E" w:rsidRDefault="00B17320" w:rsidP="00DE2321">
    <w:pPr>
      <w:pStyle w:val="Sansinterligne"/>
      <w:rPr>
        <w:rFonts w:ascii="Gill Sans MT" w:eastAsia="Times New Roman" w:hAnsi="Gill Sans MT" w:cs="Times New Roman"/>
        <w:b/>
        <w:noProof/>
        <w:sz w:val="24"/>
        <w:szCs w:val="24"/>
        <w:lang w:val="fr-FR" w:eastAsia="fr-FR"/>
      </w:rPr>
    </w:pPr>
    <w:r w:rsidRPr="00D4600E">
      <w:rPr>
        <w:rFonts w:ascii="Gill Sans MT" w:eastAsia="Times New Roman" w:hAnsi="Gill Sans MT" w:cs="Times New Roman"/>
        <w:b/>
        <w:noProof/>
        <w:sz w:val="24"/>
        <w:szCs w:val="24"/>
        <w:highlight w:val="yellow"/>
        <w:lang w:val="fr-FR" w:eastAsia="fr-FR"/>
      </w:rPr>
      <w:t>RFP-CAI-NIA-</w:t>
    </w:r>
    <w:r w:rsidR="00526C1E" w:rsidRPr="00D4600E">
      <w:rPr>
        <w:rFonts w:ascii="Gill Sans MT" w:eastAsia="Times New Roman" w:hAnsi="Gill Sans MT" w:cs="Times New Roman"/>
        <w:b/>
        <w:noProof/>
        <w:sz w:val="24"/>
        <w:szCs w:val="24"/>
        <w:highlight w:val="yellow"/>
        <w:lang w:val="fr-FR" w:eastAsia="fr-FR"/>
      </w:rPr>
      <w:t>0803</w:t>
    </w:r>
    <w:r w:rsidRPr="00D4600E">
      <w:rPr>
        <w:rFonts w:ascii="Gill Sans MT" w:eastAsia="Times New Roman" w:hAnsi="Gill Sans MT" w:cs="Times New Roman"/>
        <w:b/>
        <w:noProof/>
        <w:sz w:val="24"/>
        <w:szCs w:val="24"/>
        <w:highlight w:val="yellow"/>
        <w:lang w:val="fr-FR" w:eastAsia="fr-FR"/>
      </w:rPr>
      <w:t>/2021-1</w:t>
    </w:r>
    <w:r w:rsidR="00D4600E" w:rsidRPr="00D4600E">
      <w:rPr>
        <w:rFonts w:ascii="Gill Sans MT" w:eastAsia="Times New Roman" w:hAnsi="Gill Sans MT" w:cs="Times New Roman"/>
        <w:b/>
        <w:noProof/>
        <w:sz w:val="24"/>
        <w:szCs w:val="24"/>
        <w:highlight w:val="yellow"/>
        <w:lang w:val="fr-FR" w:eastAsia="fr-FR"/>
      </w:rPr>
      <w:t>-02</w:t>
    </w:r>
  </w:p>
  <w:p w14:paraId="14382B56" w14:textId="79E6D6A7" w:rsidR="00B17320" w:rsidRPr="00DE2321" w:rsidRDefault="00B17320" w:rsidP="00DE23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F5F"/>
    <w:multiLevelType w:val="hybridMultilevel"/>
    <w:tmpl w:val="45D8BF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7F24CD"/>
    <w:multiLevelType w:val="hybridMultilevel"/>
    <w:tmpl w:val="2578BB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60A50"/>
    <w:multiLevelType w:val="hybridMultilevel"/>
    <w:tmpl w:val="8940E7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07871D6"/>
    <w:multiLevelType w:val="hybridMultilevel"/>
    <w:tmpl w:val="627EE0DE"/>
    <w:lvl w:ilvl="0" w:tplc="569C0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3048E"/>
    <w:multiLevelType w:val="hybridMultilevel"/>
    <w:tmpl w:val="FBA0B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81E0C"/>
    <w:multiLevelType w:val="hybridMultilevel"/>
    <w:tmpl w:val="C2FCB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E01FC"/>
    <w:multiLevelType w:val="hybridMultilevel"/>
    <w:tmpl w:val="1BE8096C"/>
    <w:lvl w:ilvl="0" w:tplc="5CB61C1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2A5337"/>
    <w:multiLevelType w:val="hybridMultilevel"/>
    <w:tmpl w:val="8E328FBC"/>
    <w:lvl w:ilvl="0" w:tplc="D042F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312B8"/>
    <w:multiLevelType w:val="hybridMultilevel"/>
    <w:tmpl w:val="80A4B392"/>
    <w:lvl w:ilvl="0" w:tplc="06FAF07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30671"/>
    <w:multiLevelType w:val="hybridMultilevel"/>
    <w:tmpl w:val="6BCCF27C"/>
    <w:lvl w:ilvl="0" w:tplc="E1FE7A14">
      <w:numFmt w:val="bullet"/>
      <w:lvlText w:val="-"/>
      <w:lvlJc w:val="left"/>
      <w:pPr>
        <w:ind w:left="1575" w:hanging="360"/>
      </w:pPr>
      <w:rPr>
        <w:rFonts w:ascii="Times New Roman" w:eastAsia="Calibri" w:hAnsi="Times New Roman" w:cs="Times New Roman"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0">
    <w:nsid w:val="1B6814C7"/>
    <w:multiLevelType w:val="hybridMultilevel"/>
    <w:tmpl w:val="B3E6F7B4"/>
    <w:lvl w:ilvl="0" w:tplc="0409000F">
      <w:start w:val="1"/>
      <w:numFmt w:val="decimal"/>
      <w:lvlText w:val="%1."/>
      <w:lvlJc w:val="left"/>
      <w:pPr>
        <w:ind w:left="360" w:hanging="360"/>
      </w:pPr>
    </w:lvl>
    <w:lvl w:ilvl="1" w:tplc="040C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844AD0"/>
    <w:multiLevelType w:val="hybridMultilevel"/>
    <w:tmpl w:val="7E540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B3F96"/>
    <w:multiLevelType w:val="hybridMultilevel"/>
    <w:tmpl w:val="61CEB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F2BF8"/>
    <w:multiLevelType w:val="hybridMultilevel"/>
    <w:tmpl w:val="22AED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506FC5"/>
    <w:multiLevelType w:val="hybridMultilevel"/>
    <w:tmpl w:val="713C9074"/>
    <w:lvl w:ilvl="0" w:tplc="525AC306">
      <w:start w:val="1"/>
      <w:numFmt w:val="lowerLetter"/>
      <w:lvlText w:val="%1."/>
      <w:lvlJc w:val="left"/>
      <w:pPr>
        <w:ind w:left="990" w:hanging="360"/>
      </w:pPr>
      <w:rPr>
        <w:b w:val="0"/>
        <w:bCs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A89503A"/>
    <w:multiLevelType w:val="hybridMultilevel"/>
    <w:tmpl w:val="FFCAB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72457F"/>
    <w:multiLevelType w:val="hybridMultilevel"/>
    <w:tmpl w:val="ADB8DC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902FFB"/>
    <w:multiLevelType w:val="multilevel"/>
    <w:tmpl w:val="7C9CF146"/>
    <w:lvl w:ilvl="0">
      <w:start w:val="1"/>
      <w:numFmt w:val="decimal"/>
      <w:pStyle w:val="Kama0"/>
      <w:lvlText w:val="ARTICLE %1"/>
      <w:lvlJc w:val="left"/>
      <w:pPr>
        <w:tabs>
          <w:tab w:val="num" w:pos="720"/>
        </w:tabs>
        <w:ind w:left="720" w:hanging="720"/>
      </w:pPr>
      <w:rPr>
        <w:b/>
      </w:rPr>
    </w:lvl>
    <w:lvl w:ilvl="1">
      <w:start w:val="1"/>
      <w:numFmt w:val="decimal"/>
      <w:pStyle w:val="Kama1"/>
      <w:lvlText w:val="F.%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8">
    <w:nsid w:val="4621325E"/>
    <w:multiLevelType w:val="hybridMultilevel"/>
    <w:tmpl w:val="80DE3EA8"/>
    <w:lvl w:ilvl="0" w:tplc="1978540E">
      <w:start w:val="1"/>
      <w:numFmt w:val="decimal"/>
      <w:pStyle w:val="Shareefsnumberslevel1"/>
      <w:lvlText w:val="%1."/>
      <w:lvlJc w:val="left"/>
      <w:pPr>
        <w:ind w:left="360" w:hanging="360"/>
      </w:pPr>
      <w:rPr>
        <w:rFonts w:ascii="Arial" w:hAnsi="Arial" w:cs="Arial" w:hint="default"/>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8A81356"/>
    <w:multiLevelType w:val="hybridMultilevel"/>
    <w:tmpl w:val="DE7C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1634DE"/>
    <w:multiLevelType w:val="hybridMultilevel"/>
    <w:tmpl w:val="58C622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EC35FF8"/>
    <w:multiLevelType w:val="hybridMultilevel"/>
    <w:tmpl w:val="F880E2C6"/>
    <w:lvl w:ilvl="0" w:tplc="09F8F3F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F0065C4"/>
    <w:multiLevelType w:val="hybridMultilevel"/>
    <w:tmpl w:val="AC884A66"/>
    <w:lvl w:ilvl="0" w:tplc="040C0005">
      <w:start w:val="1"/>
      <w:numFmt w:val="bullet"/>
      <w:lvlText w:val=""/>
      <w:lvlJc w:val="left"/>
      <w:pPr>
        <w:ind w:left="720" w:hanging="360"/>
      </w:pPr>
      <w:rPr>
        <w:rFonts w:ascii="Wingdings" w:hAnsi="Wingdings" w:hint="default"/>
      </w:rPr>
    </w:lvl>
    <w:lvl w:ilvl="1" w:tplc="E1FE7A14">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CB489F"/>
    <w:multiLevelType w:val="hybridMultilevel"/>
    <w:tmpl w:val="27065C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79E142A"/>
    <w:multiLevelType w:val="hybridMultilevel"/>
    <w:tmpl w:val="8C54F9BA"/>
    <w:lvl w:ilvl="0" w:tplc="04090001">
      <w:start w:val="1"/>
      <w:numFmt w:val="bullet"/>
      <w:lvlText w:val=""/>
      <w:lvlJc w:val="left"/>
      <w:pPr>
        <w:ind w:left="720" w:hanging="360"/>
      </w:pPr>
      <w:rPr>
        <w:rFonts w:ascii="Symbol" w:hAnsi="Symbol" w:hint="default"/>
      </w:rPr>
    </w:lvl>
    <w:lvl w:ilvl="1" w:tplc="D60416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03DB2"/>
    <w:multiLevelType w:val="hybridMultilevel"/>
    <w:tmpl w:val="F5D8EC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46184C"/>
    <w:multiLevelType w:val="hybridMultilevel"/>
    <w:tmpl w:val="6DC8F258"/>
    <w:lvl w:ilvl="0" w:tplc="C1C069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A44452"/>
    <w:multiLevelType w:val="hybridMultilevel"/>
    <w:tmpl w:val="AD7E6994"/>
    <w:lvl w:ilvl="0" w:tplc="E534BAC6">
      <w:start w:val="1"/>
      <w:numFmt w:val="bullet"/>
      <w:pStyle w:val="Shareefs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5F2FB4"/>
    <w:multiLevelType w:val="hybridMultilevel"/>
    <w:tmpl w:val="0D6A205A"/>
    <w:lvl w:ilvl="0" w:tplc="9580BE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428139A"/>
    <w:multiLevelType w:val="hybridMultilevel"/>
    <w:tmpl w:val="593A6AC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6AA62B9D"/>
    <w:multiLevelType w:val="hybridMultilevel"/>
    <w:tmpl w:val="DF5A41F6"/>
    <w:lvl w:ilvl="0" w:tplc="E8D282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BE75823"/>
    <w:multiLevelType w:val="hybridMultilevel"/>
    <w:tmpl w:val="F4E0E6D8"/>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70C44E01"/>
    <w:multiLevelType w:val="hybridMultilevel"/>
    <w:tmpl w:val="CFF207A6"/>
    <w:lvl w:ilvl="0" w:tplc="E5E4F5B2">
      <w:start w:val="1"/>
      <w:numFmt w:val="decimal"/>
      <w:lvlText w:val="%1."/>
      <w:lvlJc w:val="left"/>
      <w:pPr>
        <w:ind w:left="1495" w:hanging="360"/>
      </w:pPr>
      <w:rPr>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1202D49"/>
    <w:multiLevelType w:val="hybridMultilevel"/>
    <w:tmpl w:val="0346EA72"/>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nsid w:val="712A2B27"/>
    <w:multiLevelType w:val="hybridMultilevel"/>
    <w:tmpl w:val="28386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A03C31"/>
    <w:multiLevelType w:val="hybridMultilevel"/>
    <w:tmpl w:val="C4FA47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09260B"/>
    <w:multiLevelType w:val="hybridMultilevel"/>
    <w:tmpl w:val="C2108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5537BD"/>
    <w:multiLevelType w:val="hybridMultilevel"/>
    <w:tmpl w:val="C35AD17A"/>
    <w:lvl w:ilvl="0" w:tplc="DCB6BB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8"/>
  </w:num>
  <w:num w:numId="3">
    <w:abstractNumId w:val="17"/>
  </w:num>
  <w:num w:numId="4">
    <w:abstractNumId w:val="26"/>
  </w:num>
  <w:num w:numId="5">
    <w:abstractNumId w:val="25"/>
  </w:num>
  <w:num w:numId="6">
    <w:abstractNumId w:val="21"/>
  </w:num>
  <w:num w:numId="7">
    <w:abstractNumId w:val="32"/>
  </w:num>
  <w:num w:numId="8">
    <w:abstractNumId w:val="29"/>
  </w:num>
  <w:num w:numId="9">
    <w:abstractNumId w:val="37"/>
  </w:num>
  <w:num w:numId="10">
    <w:abstractNumId w:val="4"/>
  </w:num>
  <w:num w:numId="11">
    <w:abstractNumId w:val="31"/>
  </w:num>
  <w:num w:numId="12">
    <w:abstractNumId w:val="33"/>
  </w:num>
  <w:num w:numId="13">
    <w:abstractNumId w:val="6"/>
  </w:num>
  <w:num w:numId="14">
    <w:abstractNumId w:val="23"/>
  </w:num>
  <w:num w:numId="15">
    <w:abstractNumId w:val="1"/>
  </w:num>
  <w:num w:numId="16">
    <w:abstractNumId w:val="16"/>
  </w:num>
  <w:num w:numId="17">
    <w:abstractNumId w:val="0"/>
  </w:num>
  <w:num w:numId="18">
    <w:abstractNumId w:val="30"/>
  </w:num>
  <w:num w:numId="19">
    <w:abstractNumId w:val="28"/>
  </w:num>
  <w:num w:numId="20">
    <w:abstractNumId w:val="24"/>
  </w:num>
  <w:num w:numId="21">
    <w:abstractNumId w:val="36"/>
  </w:num>
  <w:num w:numId="22">
    <w:abstractNumId w:val="2"/>
  </w:num>
  <w:num w:numId="23">
    <w:abstractNumId w:val="7"/>
  </w:num>
  <w:num w:numId="24">
    <w:abstractNumId w:val="3"/>
  </w:num>
  <w:num w:numId="25">
    <w:abstractNumId w:val="11"/>
  </w:num>
  <w:num w:numId="26">
    <w:abstractNumId w:val="15"/>
  </w:num>
  <w:num w:numId="27">
    <w:abstractNumId w:val="12"/>
  </w:num>
  <w:num w:numId="28">
    <w:abstractNumId w:val="5"/>
  </w:num>
  <w:num w:numId="29">
    <w:abstractNumId w:val="35"/>
  </w:num>
  <w:num w:numId="30">
    <w:abstractNumId w:val="14"/>
  </w:num>
  <w:num w:numId="31">
    <w:abstractNumId w:val="20"/>
  </w:num>
  <w:num w:numId="32">
    <w:abstractNumId w:val="20"/>
  </w:num>
  <w:num w:numId="33">
    <w:abstractNumId w:val="22"/>
  </w:num>
  <w:num w:numId="34">
    <w:abstractNumId w:val="10"/>
  </w:num>
  <w:num w:numId="35">
    <w:abstractNumId w:val="8"/>
  </w:num>
  <w:num w:numId="36">
    <w:abstractNumId w:val="9"/>
  </w:num>
  <w:num w:numId="37">
    <w:abstractNumId w:val="19"/>
  </w:num>
  <w:num w:numId="38">
    <w:abstractNumId w:val="34"/>
  </w:num>
  <w:num w:numId="3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AYlMzS0NTExNLAyUdpeDU4uLM/DyQAqNaAEKDQMksAAAA"/>
  </w:docVars>
  <w:rsids>
    <w:rsidRoot w:val="00E218E8"/>
    <w:rsid w:val="00022CF6"/>
    <w:rsid w:val="000305A2"/>
    <w:rsid w:val="00034D88"/>
    <w:rsid w:val="00037C32"/>
    <w:rsid w:val="000400D8"/>
    <w:rsid w:val="0005544B"/>
    <w:rsid w:val="000568D1"/>
    <w:rsid w:val="00077ADD"/>
    <w:rsid w:val="00082E3F"/>
    <w:rsid w:val="00083347"/>
    <w:rsid w:val="00085DBA"/>
    <w:rsid w:val="00090A72"/>
    <w:rsid w:val="00092710"/>
    <w:rsid w:val="0009586A"/>
    <w:rsid w:val="000A021F"/>
    <w:rsid w:val="000A4D8A"/>
    <w:rsid w:val="000B4DAC"/>
    <w:rsid w:val="000C5DAD"/>
    <w:rsid w:val="000D02EB"/>
    <w:rsid w:val="000D0F50"/>
    <w:rsid w:val="000E22F9"/>
    <w:rsid w:val="000F09A5"/>
    <w:rsid w:val="000F579B"/>
    <w:rsid w:val="00105E95"/>
    <w:rsid w:val="00120199"/>
    <w:rsid w:val="00120FB4"/>
    <w:rsid w:val="00125D32"/>
    <w:rsid w:val="0014743B"/>
    <w:rsid w:val="0014744D"/>
    <w:rsid w:val="00155929"/>
    <w:rsid w:val="00166DDE"/>
    <w:rsid w:val="00185FE6"/>
    <w:rsid w:val="00192A65"/>
    <w:rsid w:val="00193600"/>
    <w:rsid w:val="0019375E"/>
    <w:rsid w:val="001A0B61"/>
    <w:rsid w:val="001A1986"/>
    <w:rsid w:val="001A454D"/>
    <w:rsid w:val="001C07AE"/>
    <w:rsid w:val="001D291E"/>
    <w:rsid w:val="001E370E"/>
    <w:rsid w:val="001F1893"/>
    <w:rsid w:val="001F1F4C"/>
    <w:rsid w:val="002065AC"/>
    <w:rsid w:val="002300E3"/>
    <w:rsid w:val="002302DD"/>
    <w:rsid w:val="00251FF9"/>
    <w:rsid w:val="0026410C"/>
    <w:rsid w:val="00272B31"/>
    <w:rsid w:val="002747FF"/>
    <w:rsid w:val="00276567"/>
    <w:rsid w:val="002B1809"/>
    <w:rsid w:val="002C67BC"/>
    <w:rsid w:val="002E1434"/>
    <w:rsid w:val="002F5B22"/>
    <w:rsid w:val="00316E3E"/>
    <w:rsid w:val="003203F7"/>
    <w:rsid w:val="00323511"/>
    <w:rsid w:val="00327163"/>
    <w:rsid w:val="003325D0"/>
    <w:rsid w:val="00353B40"/>
    <w:rsid w:val="0035665E"/>
    <w:rsid w:val="003630BE"/>
    <w:rsid w:val="0037654E"/>
    <w:rsid w:val="00376DCD"/>
    <w:rsid w:val="00381936"/>
    <w:rsid w:val="0039432F"/>
    <w:rsid w:val="00394798"/>
    <w:rsid w:val="003A02B6"/>
    <w:rsid w:val="003C030E"/>
    <w:rsid w:val="003C71C6"/>
    <w:rsid w:val="003D153F"/>
    <w:rsid w:val="003D67B6"/>
    <w:rsid w:val="00404C3C"/>
    <w:rsid w:val="0040760C"/>
    <w:rsid w:val="00415E04"/>
    <w:rsid w:val="00416F2E"/>
    <w:rsid w:val="00416F45"/>
    <w:rsid w:val="004179AD"/>
    <w:rsid w:val="00424C9D"/>
    <w:rsid w:val="00434840"/>
    <w:rsid w:val="00456851"/>
    <w:rsid w:val="00457C2C"/>
    <w:rsid w:val="00463ECD"/>
    <w:rsid w:val="004738E8"/>
    <w:rsid w:val="00475EDE"/>
    <w:rsid w:val="00483718"/>
    <w:rsid w:val="00490BCB"/>
    <w:rsid w:val="004A787E"/>
    <w:rsid w:val="004B1FFC"/>
    <w:rsid w:val="004C044F"/>
    <w:rsid w:val="004C501D"/>
    <w:rsid w:val="004C697D"/>
    <w:rsid w:val="004C6FF9"/>
    <w:rsid w:val="004D1A9E"/>
    <w:rsid w:val="004D37C9"/>
    <w:rsid w:val="004E79AC"/>
    <w:rsid w:val="00506CEC"/>
    <w:rsid w:val="00507129"/>
    <w:rsid w:val="0051204D"/>
    <w:rsid w:val="005157AE"/>
    <w:rsid w:val="005207BA"/>
    <w:rsid w:val="00525894"/>
    <w:rsid w:val="00526C1E"/>
    <w:rsid w:val="00531474"/>
    <w:rsid w:val="005336C8"/>
    <w:rsid w:val="00534636"/>
    <w:rsid w:val="00537CE6"/>
    <w:rsid w:val="00541379"/>
    <w:rsid w:val="00562047"/>
    <w:rsid w:val="005625FA"/>
    <w:rsid w:val="00576085"/>
    <w:rsid w:val="005807EC"/>
    <w:rsid w:val="00581C84"/>
    <w:rsid w:val="005834C3"/>
    <w:rsid w:val="005877C6"/>
    <w:rsid w:val="00597138"/>
    <w:rsid w:val="005A6564"/>
    <w:rsid w:val="005A6763"/>
    <w:rsid w:val="005B61C9"/>
    <w:rsid w:val="005C32D2"/>
    <w:rsid w:val="005D1E03"/>
    <w:rsid w:val="005F50BF"/>
    <w:rsid w:val="00610A5C"/>
    <w:rsid w:val="006124EB"/>
    <w:rsid w:val="00625F00"/>
    <w:rsid w:val="0064376E"/>
    <w:rsid w:val="006502E5"/>
    <w:rsid w:val="00653C1B"/>
    <w:rsid w:val="00655B7A"/>
    <w:rsid w:val="0066264C"/>
    <w:rsid w:val="00665E0F"/>
    <w:rsid w:val="00670E9B"/>
    <w:rsid w:val="00671840"/>
    <w:rsid w:val="00682B79"/>
    <w:rsid w:val="00692CC0"/>
    <w:rsid w:val="006969C9"/>
    <w:rsid w:val="006C0FAE"/>
    <w:rsid w:val="006C3C04"/>
    <w:rsid w:val="006C50A9"/>
    <w:rsid w:val="006C52C8"/>
    <w:rsid w:val="006D7E6B"/>
    <w:rsid w:val="006E03C3"/>
    <w:rsid w:val="006F1C06"/>
    <w:rsid w:val="006F2A23"/>
    <w:rsid w:val="006F38B2"/>
    <w:rsid w:val="006F7C7A"/>
    <w:rsid w:val="00723E52"/>
    <w:rsid w:val="007276A8"/>
    <w:rsid w:val="0073012D"/>
    <w:rsid w:val="00741187"/>
    <w:rsid w:val="00746CA6"/>
    <w:rsid w:val="00761C98"/>
    <w:rsid w:val="00763161"/>
    <w:rsid w:val="00771FA3"/>
    <w:rsid w:val="007747A6"/>
    <w:rsid w:val="007845E7"/>
    <w:rsid w:val="007857D9"/>
    <w:rsid w:val="00793892"/>
    <w:rsid w:val="00797F52"/>
    <w:rsid w:val="007D23C4"/>
    <w:rsid w:val="007D2E0A"/>
    <w:rsid w:val="007D4891"/>
    <w:rsid w:val="007E0F50"/>
    <w:rsid w:val="007F3F60"/>
    <w:rsid w:val="007F5AE8"/>
    <w:rsid w:val="008002F8"/>
    <w:rsid w:val="00800DE5"/>
    <w:rsid w:val="00800F69"/>
    <w:rsid w:val="00803769"/>
    <w:rsid w:val="00803CD6"/>
    <w:rsid w:val="008111C1"/>
    <w:rsid w:val="00824CBD"/>
    <w:rsid w:val="008257E2"/>
    <w:rsid w:val="008411AF"/>
    <w:rsid w:val="008454D9"/>
    <w:rsid w:val="008675D7"/>
    <w:rsid w:val="008721CC"/>
    <w:rsid w:val="00895483"/>
    <w:rsid w:val="008A1B7A"/>
    <w:rsid w:val="008B6963"/>
    <w:rsid w:val="008C601B"/>
    <w:rsid w:val="008E7451"/>
    <w:rsid w:val="008F42B7"/>
    <w:rsid w:val="00901403"/>
    <w:rsid w:val="009054EA"/>
    <w:rsid w:val="00907A1F"/>
    <w:rsid w:val="00907B8F"/>
    <w:rsid w:val="00924AE3"/>
    <w:rsid w:val="00942328"/>
    <w:rsid w:val="009467DF"/>
    <w:rsid w:val="0095200E"/>
    <w:rsid w:val="00952A3C"/>
    <w:rsid w:val="00963164"/>
    <w:rsid w:val="00987749"/>
    <w:rsid w:val="0099070A"/>
    <w:rsid w:val="009A1DB7"/>
    <w:rsid w:val="009B3F83"/>
    <w:rsid w:val="009E772D"/>
    <w:rsid w:val="009F225F"/>
    <w:rsid w:val="009F4FBD"/>
    <w:rsid w:val="00A0554A"/>
    <w:rsid w:val="00A0647B"/>
    <w:rsid w:val="00A17FB1"/>
    <w:rsid w:val="00A255B8"/>
    <w:rsid w:val="00A34C86"/>
    <w:rsid w:val="00A41470"/>
    <w:rsid w:val="00A54752"/>
    <w:rsid w:val="00A568E8"/>
    <w:rsid w:val="00A63638"/>
    <w:rsid w:val="00A63E40"/>
    <w:rsid w:val="00A657B5"/>
    <w:rsid w:val="00A77190"/>
    <w:rsid w:val="00A94B5E"/>
    <w:rsid w:val="00AC0045"/>
    <w:rsid w:val="00AE502E"/>
    <w:rsid w:val="00AE5B13"/>
    <w:rsid w:val="00B03CCD"/>
    <w:rsid w:val="00B06942"/>
    <w:rsid w:val="00B11841"/>
    <w:rsid w:val="00B17320"/>
    <w:rsid w:val="00B20217"/>
    <w:rsid w:val="00B23C75"/>
    <w:rsid w:val="00B37AD4"/>
    <w:rsid w:val="00B4116C"/>
    <w:rsid w:val="00B62B87"/>
    <w:rsid w:val="00B84090"/>
    <w:rsid w:val="00B92937"/>
    <w:rsid w:val="00B971F3"/>
    <w:rsid w:val="00BA62EF"/>
    <w:rsid w:val="00BB0A7E"/>
    <w:rsid w:val="00BB6F99"/>
    <w:rsid w:val="00BC45FC"/>
    <w:rsid w:val="00BC78A3"/>
    <w:rsid w:val="00BD4692"/>
    <w:rsid w:val="00BD5DE6"/>
    <w:rsid w:val="00BE432B"/>
    <w:rsid w:val="00BE7BB2"/>
    <w:rsid w:val="00BF2387"/>
    <w:rsid w:val="00BF3CDF"/>
    <w:rsid w:val="00BF65E8"/>
    <w:rsid w:val="00C02ED2"/>
    <w:rsid w:val="00C112E8"/>
    <w:rsid w:val="00C1314C"/>
    <w:rsid w:val="00C20532"/>
    <w:rsid w:val="00C23C9C"/>
    <w:rsid w:val="00C31DE8"/>
    <w:rsid w:val="00C51027"/>
    <w:rsid w:val="00C703CA"/>
    <w:rsid w:val="00C77E7F"/>
    <w:rsid w:val="00C80134"/>
    <w:rsid w:val="00C817C3"/>
    <w:rsid w:val="00C8351D"/>
    <w:rsid w:val="00C9199C"/>
    <w:rsid w:val="00CA273D"/>
    <w:rsid w:val="00CA34EA"/>
    <w:rsid w:val="00CB0133"/>
    <w:rsid w:val="00CB1637"/>
    <w:rsid w:val="00CD258D"/>
    <w:rsid w:val="00CD59F8"/>
    <w:rsid w:val="00CE30D7"/>
    <w:rsid w:val="00CE478E"/>
    <w:rsid w:val="00CE6E6B"/>
    <w:rsid w:val="00D0148C"/>
    <w:rsid w:val="00D4600E"/>
    <w:rsid w:val="00D551AF"/>
    <w:rsid w:val="00D7683D"/>
    <w:rsid w:val="00D80474"/>
    <w:rsid w:val="00D83396"/>
    <w:rsid w:val="00DA3947"/>
    <w:rsid w:val="00DA776A"/>
    <w:rsid w:val="00DA7841"/>
    <w:rsid w:val="00DB219C"/>
    <w:rsid w:val="00DB33FE"/>
    <w:rsid w:val="00DC0FD3"/>
    <w:rsid w:val="00DC2015"/>
    <w:rsid w:val="00DE2321"/>
    <w:rsid w:val="00DE29BA"/>
    <w:rsid w:val="00DF42E1"/>
    <w:rsid w:val="00E0417D"/>
    <w:rsid w:val="00E04320"/>
    <w:rsid w:val="00E218E8"/>
    <w:rsid w:val="00E25FC3"/>
    <w:rsid w:val="00E33800"/>
    <w:rsid w:val="00E3543F"/>
    <w:rsid w:val="00E35FF9"/>
    <w:rsid w:val="00E40264"/>
    <w:rsid w:val="00E414C9"/>
    <w:rsid w:val="00E45DF9"/>
    <w:rsid w:val="00E53E67"/>
    <w:rsid w:val="00E63BAB"/>
    <w:rsid w:val="00E67807"/>
    <w:rsid w:val="00E850AD"/>
    <w:rsid w:val="00EA0D8A"/>
    <w:rsid w:val="00EA0E24"/>
    <w:rsid w:val="00EA27D0"/>
    <w:rsid w:val="00EB564D"/>
    <w:rsid w:val="00EB7A07"/>
    <w:rsid w:val="00ED22E6"/>
    <w:rsid w:val="00EE4F66"/>
    <w:rsid w:val="00F263E9"/>
    <w:rsid w:val="00F26D80"/>
    <w:rsid w:val="00F30C7C"/>
    <w:rsid w:val="00F3131C"/>
    <w:rsid w:val="00F51081"/>
    <w:rsid w:val="00F610BE"/>
    <w:rsid w:val="00F63344"/>
    <w:rsid w:val="00F649FE"/>
    <w:rsid w:val="00F737B3"/>
    <w:rsid w:val="00F811A6"/>
    <w:rsid w:val="00FA0200"/>
    <w:rsid w:val="00FA4576"/>
    <w:rsid w:val="00FA5684"/>
    <w:rsid w:val="00FB0F88"/>
    <w:rsid w:val="00FB364F"/>
    <w:rsid w:val="00FB48D8"/>
    <w:rsid w:val="00FC0872"/>
    <w:rsid w:val="00FD052E"/>
    <w:rsid w:val="00FE6063"/>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E5FC"/>
  <w15:docId w15:val="{61992430-70AC-4F61-B739-88239A4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E8"/>
    <w:pPr>
      <w:spacing w:after="0" w:line="240" w:lineRule="auto"/>
    </w:pPr>
    <w:rPr>
      <w:rFonts w:ascii="Times New Roman" w:eastAsia="Times New Roman" w:hAnsi="Times New Roman" w:cs="Arial"/>
      <w:sz w:val="24"/>
      <w:szCs w:val="24"/>
      <w:lang w:val="en-US"/>
    </w:rPr>
  </w:style>
  <w:style w:type="paragraph" w:styleId="Titre1">
    <w:name w:val="heading 1"/>
    <w:basedOn w:val="Normal"/>
    <w:next w:val="Normal"/>
    <w:link w:val="Titre1Car"/>
    <w:uiPriority w:val="9"/>
    <w:qFormat/>
    <w:rsid w:val="00E218E8"/>
    <w:pPr>
      <w:keepNext/>
      <w:keepLines/>
      <w:spacing w:before="480"/>
      <w:outlineLvl w:val="0"/>
    </w:pPr>
    <w:rPr>
      <w:rFonts w:ascii="Cambria" w:hAnsi="Cambria" w:cs="Times New Roman"/>
      <w:b/>
      <w:bCs/>
      <w:color w:val="365F91"/>
      <w:sz w:val="28"/>
      <w:szCs w:val="28"/>
    </w:rPr>
  </w:style>
  <w:style w:type="paragraph" w:styleId="Titre4">
    <w:name w:val="heading 4"/>
    <w:basedOn w:val="Normal"/>
    <w:next w:val="Normal"/>
    <w:link w:val="Titre4Car"/>
    <w:uiPriority w:val="9"/>
    <w:semiHidden/>
    <w:unhideWhenUsed/>
    <w:qFormat/>
    <w:rsid w:val="00E218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18E8"/>
    <w:rPr>
      <w:rFonts w:ascii="Cambria" w:eastAsia="Times New Roman" w:hAnsi="Cambria" w:cs="Times New Roman"/>
      <w:b/>
      <w:bCs/>
      <w:color w:val="365F91"/>
      <w:sz w:val="28"/>
      <w:szCs w:val="28"/>
      <w:lang w:val="en-US"/>
    </w:rPr>
  </w:style>
  <w:style w:type="character" w:customStyle="1" w:styleId="Titre4Car">
    <w:name w:val="Titre 4 Car"/>
    <w:basedOn w:val="Policepardfaut"/>
    <w:link w:val="Titre4"/>
    <w:uiPriority w:val="9"/>
    <w:semiHidden/>
    <w:rsid w:val="00E218E8"/>
    <w:rPr>
      <w:rFonts w:asciiTheme="majorHAnsi" w:eastAsiaTheme="majorEastAsia" w:hAnsiTheme="majorHAnsi" w:cstheme="majorBidi"/>
      <w:i/>
      <w:iCs/>
      <w:color w:val="365F91" w:themeColor="accent1" w:themeShade="BF"/>
      <w:sz w:val="24"/>
      <w:szCs w:val="24"/>
      <w:lang w:val="en-US"/>
    </w:rPr>
  </w:style>
  <w:style w:type="character" w:styleId="Lienhypertexte">
    <w:name w:val="Hyperlink"/>
    <w:uiPriority w:val="99"/>
    <w:unhideWhenUsed/>
    <w:rsid w:val="00E218E8"/>
    <w:rPr>
      <w:color w:val="0000FF"/>
      <w:u w:val="single"/>
    </w:rPr>
  </w:style>
  <w:style w:type="paragraph" w:styleId="Notedebasdepage">
    <w:name w:val="footnote text"/>
    <w:basedOn w:val="Normal"/>
    <w:link w:val="NotedebasdepageCar"/>
    <w:uiPriority w:val="99"/>
    <w:semiHidden/>
    <w:unhideWhenUsed/>
    <w:rsid w:val="00E218E8"/>
    <w:rPr>
      <w:sz w:val="20"/>
      <w:szCs w:val="20"/>
    </w:rPr>
  </w:style>
  <w:style w:type="character" w:customStyle="1" w:styleId="NotedebasdepageCar">
    <w:name w:val="Note de bas de page Car"/>
    <w:basedOn w:val="Policepardfaut"/>
    <w:link w:val="Notedebasdepage"/>
    <w:uiPriority w:val="99"/>
    <w:semiHidden/>
    <w:rsid w:val="00E218E8"/>
    <w:rPr>
      <w:rFonts w:ascii="Times New Roman" w:eastAsia="Times New Roman" w:hAnsi="Times New Roman" w:cs="Arial"/>
      <w:sz w:val="20"/>
      <w:szCs w:val="20"/>
      <w:lang w:val="en-US"/>
    </w:rPr>
  </w:style>
  <w:style w:type="character" w:customStyle="1" w:styleId="CommentaireCar">
    <w:name w:val="Commentaire Car"/>
    <w:basedOn w:val="Policepardfaut"/>
    <w:link w:val="Commentaire"/>
    <w:uiPriority w:val="99"/>
    <w:semiHidden/>
    <w:rsid w:val="00E218E8"/>
    <w:rPr>
      <w:rFonts w:ascii="Times New Roman" w:eastAsia="Times New Roman" w:hAnsi="Times New Roman" w:cs="Arial"/>
      <w:sz w:val="20"/>
      <w:szCs w:val="20"/>
      <w:lang w:val="en-US"/>
    </w:rPr>
  </w:style>
  <w:style w:type="paragraph" w:styleId="Commentaire">
    <w:name w:val="annotation text"/>
    <w:basedOn w:val="Normal"/>
    <w:link w:val="CommentaireCar"/>
    <w:uiPriority w:val="99"/>
    <w:semiHidden/>
    <w:unhideWhenUsed/>
    <w:rsid w:val="00E218E8"/>
    <w:rPr>
      <w:sz w:val="20"/>
      <w:szCs w:val="20"/>
    </w:rPr>
  </w:style>
  <w:style w:type="character" w:customStyle="1" w:styleId="En-tteCar">
    <w:name w:val="En-tête Car"/>
    <w:basedOn w:val="Policepardfaut"/>
    <w:link w:val="En-tte"/>
    <w:uiPriority w:val="99"/>
    <w:rsid w:val="00E218E8"/>
    <w:rPr>
      <w:rFonts w:ascii="Times New Roman" w:eastAsia="Times New Roman" w:hAnsi="Times New Roman" w:cs="Arial"/>
      <w:sz w:val="24"/>
      <w:szCs w:val="24"/>
      <w:lang w:val="en-US"/>
    </w:rPr>
  </w:style>
  <w:style w:type="paragraph" w:styleId="En-tte">
    <w:name w:val="header"/>
    <w:basedOn w:val="Normal"/>
    <w:link w:val="En-tteCar"/>
    <w:uiPriority w:val="99"/>
    <w:unhideWhenUsed/>
    <w:rsid w:val="00E218E8"/>
    <w:pPr>
      <w:tabs>
        <w:tab w:val="center" w:pos="4680"/>
        <w:tab w:val="right" w:pos="9360"/>
      </w:tabs>
    </w:pPr>
  </w:style>
  <w:style w:type="character" w:customStyle="1" w:styleId="PieddepageCar">
    <w:name w:val="Pied de page Car"/>
    <w:basedOn w:val="Policepardfaut"/>
    <w:link w:val="Pieddepage"/>
    <w:uiPriority w:val="99"/>
    <w:rsid w:val="00E218E8"/>
    <w:rPr>
      <w:rFonts w:ascii="Times New Roman" w:eastAsia="Times New Roman" w:hAnsi="Times New Roman" w:cs="Arial"/>
      <w:sz w:val="24"/>
      <w:szCs w:val="24"/>
      <w:lang w:val="en-US"/>
    </w:rPr>
  </w:style>
  <w:style w:type="paragraph" w:styleId="Pieddepage">
    <w:name w:val="footer"/>
    <w:basedOn w:val="Normal"/>
    <w:link w:val="PieddepageCar"/>
    <w:uiPriority w:val="99"/>
    <w:unhideWhenUsed/>
    <w:rsid w:val="00E218E8"/>
    <w:pPr>
      <w:tabs>
        <w:tab w:val="center" w:pos="4680"/>
        <w:tab w:val="right" w:pos="9360"/>
      </w:tabs>
    </w:pPr>
  </w:style>
  <w:style w:type="character" w:customStyle="1" w:styleId="CorpsdetexteCar">
    <w:name w:val="Corps de texte Car"/>
    <w:basedOn w:val="Policepardfaut"/>
    <w:link w:val="Corpsdetexte"/>
    <w:semiHidden/>
    <w:rsid w:val="00E218E8"/>
    <w:rPr>
      <w:rFonts w:ascii="Times New Roman" w:eastAsia="Times New Roman" w:hAnsi="Times New Roman" w:cs="Times New Roman"/>
      <w:color w:val="000000"/>
      <w:sz w:val="24"/>
      <w:szCs w:val="20"/>
      <w:lang w:val="en-US"/>
    </w:rPr>
  </w:style>
  <w:style w:type="paragraph" w:styleId="Corpsdetexte">
    <w:name w:val="Body Text"/>
    <w:basedOn w:val="Normal"/>
    <w:link w:val="CorpsdetexteCar"/>
    <w:semiHidden/>
    <w:unhideWhenUsed/>
    <w:rsid w:val="00E218E8"/>
    <w:pPr>
      <w:jc w:val="both"/>
    </w:pPr>
    <w:rPr>
      <w:rFonts w:cs="Times New Roman"/>
      <w:color w:val="000000"/>
      <w:szCs w:val="20"/>
    </w:rPr>
  </w:style>
  <w:style w:type="character" w:customStyle="1" w:styleId="Corpsdetexte2Car">
    <w:name w:val="Corps de texte 2 Car"/>
    <w:basedOn w:val="Policepardfaut"/>
    <w:link w:val="Corpsdetexte2"/>
    <w:uiPriority w:val="99"/>
    <w:semiHidden/>
    <w:rsid w:val="00E218E8"/>
    <w:rPr>
      <w:rFonts w:ascii="Times New Roman" w:eastAsia="Times New Roman" w:hAnsi="Times New Roman" w:cs="Arial"/>
      <w:sz w:val="24"/>
      <w:szCs w:val="24"/>
      <w:lang w:val="en-US"/>
    </w:rPr>
  </w:style>
  <w:style w:type="paragraph" w:styleId="Corpsdetexte2">
    <w:name w:val="Body Text 2"/>
    <w:basedOn w:val="Normal"/>
    <w:link w:val="Corpsdetexte2Car"/>
    <w:uiPriority w:val="99"/>
    <w:semiHidden/>
    <w:unhideWhenUsed/>
    <w:rsid w:val="00E218E8"/>
    <w:pPr>
      <w:spacing w:after="120" w:line="480" w:lineRule="auto"/>
    </w:pPr>
  </w:style>
  <w:style w:type="character" w:customStyle="1" w:styleId="Corpsdetexte3Car">
    <w:name w:val="Corps de texte 3 Car"/>
    <w:basedOn w:val="Policepardfaut"/>
    <w:link w:val="Corpsdetexte3"/>
    <w:uiPriority w:val="99"/>
    <w:semiHidden/>
    <w:rsid w:val="00E218E8"/>
    <w:rPr>
      <w:rFonts w:ascii="Times New Roman" w:eastAsia="Times New Roman" w:hAnsi="Times New Roman" w:cs="Arial"/>
      <w:sz w:val="16"/>
      <w:szCs w:val="16"/>
      <w:lang w:val="en-US"/>
    </w:rPr>
  </w:style>
  <w:style w:type="paragraph" w:styleId="Corpsdetexte3">
    <w:name w:val="Body Text 3"/>
    <w:basedOn w:val="Normal"/>
    <w:link w:val="Corpsdetexte3Car"/>
    <w:uiPriority w:val="99"/>
    <w:semiHidden/>
    <w:unhideWhenUsed/>
    <w:rsid w:val="00E218E8"/>
    <w:pPr>
      <w:spacing w:after="120"/>
    </w:pPr>
    <w:rPr>
      <w:sz w:val="16"/>
      <w:szCs w:val="16"/>
    </w:rPr>
  </w:style>
  <w:style w:type="character" w:customStyle="1" w:styleId="ObjetducommentaireCar">
    <w:name w:val="Objet du commentaire Car"/>
    <w:basedOn w:val="CommentaireCar"/>
    <w:link w:val="Objetducommentaire"/>
    <w:uiPriority w:val="99"/>
    <w:semiHidden/>
    <w:rsid w:val="00E218E8"/>
    <w:rPr>
      <w:rFonts w:ascii="Times New Roman" w:eastAsia="Times New Roman" w:hAnsi="Times New Roman" w:cs="Arial"/>
      <w:b/>
      <w:bCs/>
      <w:sz w:val="20"/>
      <w:szCs w:val="20"/>
      <w:lang w:val="en-US"/>
    </w:rPr>
  </w:style>
  <w:style w:type="paragraph" w:styleId="Objetducommentaire">
    <w:name w:val="annotation subject"/>
    <w:basedOn w:val="Commentaire"/>
    <w:next w:val="Commentaire"/>
    <w:link w:val="ObjetducommentaireCar"/>
    <w:uiPriority w:val="99"/>
    <w:semiHidden/>
    <w:unhideWhenUsed/>
    <w:rsid w:val="00E218E8"/>
    <w:rPr>
      <w:b/>
      <w:bCs/>
    </w:rPr>
  </w:style>
  <w:style w:type="character" w:customStyle="1" w:styleId="TextedebullesCar">
    <w:name w:val="Texte de bulles Car"/>
    <w:basedOn w:val="Policepardfaut"/>
    <w:link w:val="Textedebulles"/>
    <w:uiPriority w:val="99"/>
    <w:semiHidden/>
    <w:rsid w:val="00E218E8"/>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E218E8"/>
    <w:rPr>
      <w:rFonts w:ascii="Tahoma" w:hAnsi="Tahoma" w:cs="Tahoma"/>
      <w:sz w:val="16"/>
      <w:szCs w:val="16"/>
    </w:rPr>
  </w:style>
  <w:style w:type="paragraph" w:styleId="Sansinterligne">
    <w:name w:val="No Spacing"/>
    <w:uiPriority w:val="1"/>
    <w:qFormat/>
    <w:rsid w:val="00E218E8"/>
    <w:pPr>
      <w:spacing w:after="0" w:line="240" w:lineRule="auto"/>
    </w:pPr>
    <w:rPr>
      <w:rFonts w:ascii="Calibri" w:eastAsia="Calibri" w:hAnsi="Calibri" w:cs="Arial"/>
      <w:lang w:val="en-US"/>
    </w:rPr>
  </w:style>
  <w:style w:type="character" w:customStyle="1" w:styleId="ParagraphedelisteCar">
    <w:name w:val="Paragraphe de liste Car"/>
    <w:aliases w:val="First Level Outline Car,Liste couleur - Accent 11 Car,References Car,List Paragraph_Table bullets Car,List Paragraph 1 Car,MCHIP_list paragraph Car,List Paragraph1 Car,Recommendation Car,Dot pt Car,F5 List Paragraph Car"/>
    <w:link w:val="Paragraphedeliste"/>
    <w:uiPriority w:val="34"/>
    <w:qFormat/>
    <w:locked/>
    <w:rsid w:val="00E218E8"/>
    <w:rPr>
      <w:rFonts w:ascii="Times New Roman" w:eastAsia="Times New Roman" w:hAnsi="Times New Roman" w:cs="Arial"/>
      <w:sz w:val="24"/>
      <w:szCs w:val="24"/>
    </w:rPr>
  </w:style>
  <w:style w:type="paragraph" w:styleId="Paragraphedeliste">
    <w:name w:val="List Paragraph"/>
    <w:aliases w:val="First Level Outline,Liste couleur - Accent 11,References,List Paragraph_Table bullets,List Paragraph 1,MCHIP_list paragraph,List Paragraph1,Recommendation,Dot pt,F5 List Paragraph,List Paragraph Char Char Char,Indicator Text,Bullet 1"/>
    <w:basedOn w:val="Normal"/>
    <w:link w:val="ParagraphedelisteCar"/>
    <w:uiPriority w:val="34"/>
    <w:qFormat/>
    <w:rsid w:val="00E218E8"/>
    <w:pPr>
      <w:ind w:left="720"/>
      <w:contextualSpacing/>
    </w:pPr>
    <w:rPr>
      <w:lang w:val="fr-FR"/>
    </w:rPr>
  </w:style>
  <w:style w:type="character" w:customStyle="1" w:styleId="ShareefsBulletslevel1Char">
    <w:name w:val="Shareef's Bullets level 1 Char"/>
    <w:link w:val="ShareefsBulletslevel1"/>
    <w:locked/>
    <w:rsid w:val="00E218E8"/>
    <w:rPr>
      <w:rFonts w:ascii="Calibri" w:eastAsia="Calibri" w:hAnsi="Calibri" w:cs="Calibri"/>
      <w:color w:val="000000"/>
    </w:rPr>
  </w:style>
  <w:style w:type="paragraph" w:customStyle="1" w:styleId="ShareefsBulletslevel1">
    <w:name w:val="Shareef's Bullets level 1"/>
    <w:basedOn w:val="Paragraphedeliste"/>
    <w:link w:val="ShareefsBulletslevel1Char"/>
    <w:qFormat/>
    <w:rsid w:val="00E218E8"/>
    <w:pPr>
      <w:numPr>
        <w:numId w:val="1"/>
      </w:numPr>
      <w:autoSpaceDE w:val="0"/>
      <w:autoSpaceDN w:val="0"/>
      <w:adjustRightInd w:val="0"/>
      <w:spacing w:before="240" w:after="120"/>
      <w:contextualSpacing w:val="0"/>
      <w:jc w:val="both"/>
    </w:pPr>
    <w:rPr>
      <w:rFonts w:ascii="Calibri" w:eastAsia="Calibri" w:hAnsi="Calibri" w:cs="Calibri"/>
      <w:color w:val="000000"/>
      <w:sz w:val="22"/>
      <w:szCs w:val="22"/>
    </w:rPr>
  </w:style>
  <w:style w:type="character" w:customStyle="1" w:styleId="Shareefsnumberslevel1Char">
    <w:name w:val="Shareef's numbers level 1 Char"/>
    <w:link w:val="Shareefsnumberslevel1"/>
    <w:locked/>
    <w:rsid w:val="00E218E8"/>
    <w:rPr>
      <w:rFonts w:ascii="Calibri" w:eastAsia="Calibri" w:hAnsi="Calibri" w:cs="Calibri"/>
      <w:color w:val="000000"/>
    </w:rPr>
  </w:style>
  <w:style w:type="paragraph" w:customStyle="1" w:styleId="Shareefsnumberslevel1">
    <w:name w:val="Shareef's numbers level 1"/>
    <w:basedOn w:val="Paragraphedeliste"/>
    <w:link w:val="Shareefsnumberslevel1Char"/>
    <w:qFormat/>
    <w:rsid w:val="00E218E8"/>
    <w:pPr>
      <w:numPr>
        <w:numId w:val="2"/>
      </w:numPr>
      <w:autoSpaceDE w:val="0"/>
      <w:autoSpaceDN w:val="0"/>
      <w:adjustRightInd w:val="0"/>
      <w:spacing w:before="240" w:after="120"/>
      <w:contextualSpacing w:val="0"/>
    </w:pPr>
    <w:rPr>
      <w:rFonts w:ascii="Calibri" w:eastAsia="Calibri" w:hAnsi="Calibri" w:cs="Calibri"/>
      <w:color w:val="000000"/>
      <w:sz w:val="22"/>
      <w:szCs w:val="22"/>
    </w:rPr>
  </w:style>
  <w:style w:type="character" w:customStyle="1" w:styleId="ShareefsparagraphsChar">
    <w:name w:val="Shareef's paragraphs Char"/>
    <w:link w:val="Shareefsparagraphs"/>
    <w:locked/>
    <w:rsid w:val="00E218E8"/>
    <w:rPr>
      <w:rFonts w:ascii="Calibri" w:eastAsia="Calibri" w:hAnsi="Calibri" w:cs="Calibri"/>
      <w:color w:val="000000"/>
    </w:rPr>
  </w:style>
  <w:style w:type="paragraph" w:customStyle="1" w:styleId="Shareefsparagraphs">
    <w:name w:val="Shareef's paragraphs"/>
    <w:basedOn w:val="Normal"/>
    <w:link w:val="ShareefsparagraphsChar"/>
    <w:qFormat/>
    <w:rsid w:val="00E218E8"/>
    <w:pPr>
      <w:autoSpaceDE w:val="0"/>
      <w:autoSpaceDN w:val="0"/>
      <w:adjustRightInd w:val="0"/>
      <w:spacing w:before="240" w:after="240"/>
    </w:pPr>
    <w:rPr>
      <w:rFonts w:ascii="Calibri" w:eastAsia="Calibri" w:hAnsi="Calibri" w:cs="Calibri"/>
      <w:color w:val="000000"/>
      <w:sz w:val="22"/>
      <w:szCs w:val="22"/>
      <w:lang w:val="fr-FR"/>
    </w:rPr>
  </w:style>
  <w:style w:type="character" w:customStyle="1" w:styleId="ShareefsHeading1Char">
    <w:name w:val="Shareef's Heading 1 Char"/>
    <w:link w:val="ShareefsHeading1"/>
    <w:locked/>
    <w:rsid w:val="00E218E8"/>
    <w:rPr>
      <w:rFonts w:ascii="Calibri" w:eastAsia="Calibri" w:hAnsi="Calibri" w:cs="Times New Roman"/>
      <w:b/>
      <w:bCs/>
      <w:color w:val="000000"/>
      <w:sz w:val="28"/>
      <w:szCs w:val="28"/>
    </w:rPr>
  </w:style>
  <w:style w:type="paragraph" w:customStyle="1" w:styleId="ShareefsHeading1">
    <w:name w:val="Shareef's Heading 1"/>
    <w:basedOn w:val="Titre1"/>
    <w:link w:val="ShareefsHeading1Char"/>
    <w:qFormat/>
    <w:rsid w:val="00E218E8"/>
    <w:pPr>
      <w:keepLines w:val="0"/>
      <w:autoSpaceDE w:val="0"/>
      <w:autoSpaceDN w:val="0"/>
      <w:adjustRightInd w:val="0"/>
      <w:spacing w:before="360" w:after="240"/>
    </w:pPr>
    <w:rPr>
      <w:rFonts w:ascii="Calibri" w:eastAsia="Calibri" w:hAnsi="Calibri"/>
      <w:color w:val="000000"/>
      <w:lang w:val="fr-FR"/>
    </w:rPr>
  </w:style>
  <w:style w:type="paragraph" w:customStyle="1" w:styleId="NoSpacing1">
    <w:name w:val="No Spacing1"/>
    <w:uiPriority w:val="1"/>
    <w:qFormat/>
    <w:rsid w:val="00E218E8"/>
    <w:pPr>
      <w:spacing w:after="0" w:line="240" w:lineRule="auto"/>
    </w:pPr>
    <w:rPr>
      <w:rFonts w:ascii="Calibri" w:eastAsia="Calibri" w:hAnsi="Calibri" w:cs="Times New Roman"/>
      <w:lang w:val="en-US"/>
    </w:rPr>
  </w:style>
  <w:style w:type="paragraph" w:customStyle="1" w:styleId="Default">
    <w:name w:val="Default"/>
    <w:rsid w:val="00E218E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Kama1">
    <w:name w:val="Kama 1"/>
    <w:basedOn w:val="Normal"/>
    <w:autoRedefine/>
    <w:rsid w:val="00E218E8"/>
    <w:pPr>
      <w:keepNext/>
      <w:numPr>
        <w:ilvl w:val="1"/>
        <w:numId w:val="3"/>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napToGrid w:val="0"/>
      <w:spacing w:before="120" w:after="120"/>
      <w:jc w:val="both"/>
    </w:pPr>
    <w:rPr>
      <w:rFonts w:cs="Times New Roman"/>
      <w:b/>
      <w:sz w:val="22"/>
      <w:szCs w:val="22"/>
    </w:rPr>
  </w:style>
  <w:style w:type="paragraph" w:customStyle="1" w:styleId="Kama0">
    <w:name w:val="Kama 0"/>
    <w:basedOn w:val="Normal"/>
    <w:rsid w:val="00E218E8"/>
    <w:pPr>
      <w:keepNext/>
      <w:numPr>
        <w:numId w:val="3"/>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napToGrid w:val="0"/>
      <w:spacing w:before="360" w:after="120"/>
      <w:jc w:val="both"/>
    </w:pPr>
    <w:rPr>
      <w:rFonts w:cs="Times New Roman"/>
      <w:b/>
      <w:sz w:val="22"/>
      <w:szCs w:val="22"/>
    </w:rPr>
  </w:style>
  <w:style w:type="paragraph" w:customStyle="1" w:styleId="explanatorynotes">
    <w:name w:val="explanatory_notes"/>
    <w:basedOn w:val="Normal"/>
    <w:rsid w:val="00E218E8"/>
    <w:pPr>
      <w:tabs>
        <w:tab w:val="left" w:pos="720"/>
      </w:tabs>
      <w:suppressAutoHyphens/>
      <w:spacing w:after="240" w:line="360" w:lineRule="exact"/>
      <w:jc w:val="both"/>
    </w:pPr>
    <w:rPr>
      <w:rFonts w:ascii="Arial" w:hAnsi="Arial" w:cs="Times New Roman"/>
      <w:szCs w:val="20"/>
    </w:rPr>
  </w:style>
  <w:style w:type="paragraph" w:customStyle="1" w:styleId="ptoc5">
    <w:name w:val="ptoc5"/>
    <w:basedOn w:val="Normal"/>
    <w:rsid w:val="00E218E8"/>
    <w:pPr>
      <w:spacing w:line="288" w:lineRule="auto"/>
      <w:ind w:left="1200" w:hanging="240"/>
    </w:pPr>
    <w:rPr>
      <w:rFonts w:ascii="Arial" w:hAnsi="Arial"/>
      <w:b/>
      <w:bCs/>
      <w:color w:val="000000"/>
      <w:sz w:val="20"/>
      <w:szCs w:val="20"/>
    </w:rPr>
  </w:style>
  <w:style w:type="paragraph" w:customStyle="1" w:styleId="Style1">
    <w:name w:val="Style 1"/>
    <w:uiPriority w:val="99"/>
    <w:rsid w:val="00E218E8"/>
    <w:pPr>
      <w:widowControl w:val="0"/>
      <w:autoSpaceDE w:val="0"/>
      <w:autoSpaceDN w:val="0"/>
      <w:spacing w:after="0" w:line="240" w:lineRule="auto"/>
      <w:ind w:left="324"/>
    </w:pPr>
    <w:rPr>
      <w:rFonts w:ascii="Courier New" w:eastAsia="Times New Roman" w:hAnsi="Courier New" w:cs="Courier New"/>
      <w:sz w:val="20"/>
      <w:szCs w:val="20"/>
      <w:lang w:val="en-US"/>
    </w:rPr>
  </w:style>
  <w:style w:type="paragraph" w:customStyle="1" w:styleId="Style2">
    <w:name w:val="Style 2"/>
    <w:uiPriority w:val="99"/>
    <w:rsid w:val="00E218E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uiPriority w:val="99"/>
    <w:rsid w:val="00E218E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Appelnotedebasdep">
    <w:name w:val="footnote reference"/>
    <w:semiHidden/>
    <w:unhideWhenUsed/>
    <w:rsid w:val="00E218E8"/>
    <w:rPr>
      <w:vertAlign w:val="superscript"/>
    </w:rPr>
  </w:style>
  <w:style w:type="character" w:customStyle="1" w:styleId="CharacterStyle1">
    <w:name w:val="Character Style 1"/>
    <w:uiPriority w:val="99"/>
    <w:rsid w:val="00E218E8"/>
    <w:rPr>
      <w:rFonts w:ascii="Courier New" w:hAnsi="Courier New" w:cs="Courier New" w:hint="default"/>
      <w:sz w:val="20"/>
      <w:szCs w:val="20"/>
    </w:rPr>
  </w:style>
  <w:style w:type="table" w:styleId="Grilledutableau">
    <w:name w:val="Table Grid"/>
    <w:basedOn w:val="TableauNormal"/>
    <w:uiPriority w:val="39"/>
    <w:rsid w:val="007D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Policepardfaut"/>
    <w:rsid w:val="00316E3E"/>
  </w:style>
  <w:style w:type="character" w:styleId="Marquedecommentaire">
    <w:name w:val="annotation reference"/>
    <w:basedOn w:val="Policepardfaut"/>
    <w:uiPriority w:val="99"/>
    <w:semiHidden/>
    <w:unhideWhenUsed/>
    <w:rsid w:val="00B11841"/>
    <w:rPr>
      <w:sz w:val="16"/>
      <w:szCs w:val="16"/>
    </w:rPr>
  </w:style>
  <w:style w:type="paragraph" w:styleId="Rvision">
    <w:name w:val="Revision"/>
    <w:hidden/>
    <w:uiPriority w:val="99"/>
    <w:semiHidden/>
    <w:rsid w:val="000B4DAC"/>
    <w:pPr>
      <w:spacing w:after="0" w:line="240" w:lineRule="auto"/>
    </w:pPr>
    <w:rPr>
      <w:rFonts w:ascii="Times New Roman" w:eastAsia="Times New Roman" w:hAnsi="Times New Roman" w:cs="Arial"/>
      <w:sz w:val="24"/>
      <w:szCs w:val="24"/>
      <w:lang w:val="en-US"/>
    </w:rPr>
  </w:style>
  <w:style w:type="paragraph" w:styleId="Retraitcorpsdetexte3">
    <w:name w:val="Body Text Indent 3"/>
    <w:basedOn w:val="Normal"/>
    <w:link w:val="Retraitcorpsdetexte3Car"/>
    <w:uiPriority w:val="99"/>
    <w:semiHidden/>
    <w:unhideWhenUsed/>
    <w:rsid w:val="009467DF"/>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9467DF"/>
    <w:rPr>
      <w:rFonts w:ascii="Times New Roman" w:eastAsia="Times New Roman" w:hAnsi="Times New Roman" w:cs="Arial"/>
      <w:sz w:val="16"/>
      <w:szCs w:val="16"/>
      <w:lang w:val="en-US"/>
    </w:rPr>
  </w:style>
  <w:style w:type="paragraph" w:styleId="Sous-titre">
    <w:name w:val="Subtitle"/>
    <w:basedOn w:val="Normal"/>
    <w:next w:val="Normal"/>
    <w:link w:val="Sous-titreCar"/>
    <w:uiPriority w:val="11"/>
    <w:qFormat/>
    <w:rsid w:val="00746CA6"/>
    <w:pPr>
      <w:spacing w:after="160" w:line="254" w:lineRule="auto"/>
    </w:pPr>
    <w:rPr>
      <w:rFonts w:asciiTheme="minorHAnsi" w:eastAsiaTheme="minorEastAsia" w:hAnsiTheme="minorHAnsi" w:cstheme="minorBidi"/>
      <w:color w:val="5A5A5A" w:themeColor="text1" w:themeTint="A5"/>
      <w:spacing w:val="15"/>
      <w:sz w:val="22"/>
      <w:szCs w:val="22"/>
      <w:lang w:val="fr-FR"/>
    </w:rPr>
  </w:style>
  <w:style w:type="character" w:customStyle="1" w:styleId="Sous-titreCar">
    <w:name w:val="Sous-titre Car"/>
    <w:basedOn w:val="Policepardfaut"/>
    <w:link w:val="Sous-titre"/>
    <w:uiPriority w:val="11"/>
    <w:rsid w:val="00746CA6"/>
    <w:rPr>
      <w:rFonts w:eastAsiaTheme="minorEastAsia"/>
      <w:color w:val="5A5A5A" w:themeColor="text1" w:themeTint="A5"/>
      <w:spacing w:val="15"/>
    </w:rPr>
  </w:style>
  <w:style w:type="character" w:customStyle="1" w:styleId="UnresolvedMention1">
    <w:name w:val="Unresolved Mention1"/>
    <w:basedOn w:val="Policepardfaut"/>
    <w:uiPriority w:val="99"/>
    <w:semiHidden/>
    <w:unhideWhenUsed/>
    <w:rsid w:val="00771FA3"/>
    <w:rPr>
      <w:color w:val="605E5C"/>
      <w:shd w:val="clear" w:color="auto" w:fill="E1DFDD"/>
    </w:rPr>
  </w:style>
  <w:style w:type="character" w:customStyle="1" w:styleId="UnresolvedMention">
    <w:name w:val="Unresolved Mention"/>
    <w:basedOn w:val="Policepardfaut"/>
    <w:uiPriority w:val="99"/>
    <w:semiHidden/>
    <w:unhideWhenUsed/>
    <w:rsid w:val="00E0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944">
      <w:bodyDiv w:val="1"/>
      <w:marLeft w:val="0"/>
      <w:marRight w:val="0"/>
      <w:marTop w:val="0"/>
      <w:marBottom w:val="0"/>
      <w:divBdr>
        <w:top w:val="none" w:sz="0" w:space="0" w:color="auto"/>
        <w:left w:val="none" w:sz="0" w:space="0" w:color="auto"/>
        <w:bottom w:val="none" w:sz="0" w:space="0" w:color="auto"/>
        <w:right w:val="none" w:sz="0" w:space="0" w:color="auto"/>
      </w:divBdr>
    </w:div>
    <w:div w:id="1638951731">
      <w:bodyDiv w:val="1"/>
      <w:marLeft w:val="0"/>
      <w:marRight w:val="0"/>
      <w:marTop w:val="0"/>
      <w:marBottom w:val="0"/>
      <w:divBdr>
        <w:top w:val="none" w:sz="0" w:space="0" w:color="auto"/>
        <w:left w:val="none" w:sz="0" w:space="0" w:color="auto"/>
        <w:bottom w:val="none" w:sz="0" w:space="0" w:color="auto"/>
        <w:right w:val="none" w:sz="0" w:space="0" w:color="auto"/>
      </w:divBdr>
    </w:div>
    <w:div w:id="1657298021">
      <w:bodyDiv w:val="1"/>
      <w:marLeft w:val="0"/>
      <w:marRight w:val="0"/>
      <w:marTop w:val="0"/>
      <w:marBottom w:val="0"/>
      <w:divBdr>
        <w:top w:val="none" w:sz="0" w:space="0" w:color="auto"/>
        <w:left w:val="none" w:sz="0" w:space="0" w:color="auto"/>
        <w:bottom w:val="none" w:sz="0" w:space="0" w:color="auto"/>
        <w:right w:val="none" w:sz="0" w:space="0" w:color="auto"/>
      </w:divBdr>
    </w:div>
    <w:div w:id="20274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ubacard@crea-p4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119AAC9F6134181A7E927436498C3" ma:contentTypeVersion="" ma:contentTypeDescription="Create a new document." ma:contentTypeScope="" ma:versionID="5eeaa7144b4bd66a0987ae1f1d227fd9">
  <xsd:schema xmlns:xsd="http://www.w3.org/2001/XMLSchema" xmlns:xs="http://www.w3.org/2001/XMLSchema" xmlns:p="http://schemas.microsoft.com/office/2006/metadata/properties" xmlns:ns2="6a299d09-500a-48d0-b745-5369687d52d7" xmlns:ns3="e06bdeec-813c-470e-beeb-80bc69386fb9" xmlns:ns4="9192191a-d932-4aa3-a52e-d935073a8717" targetNamespace="http://schemas.microsoft.com/office/2006/metadata/properties" ma:root="true" ma:fieldsID="fb933e82a105f02e5d2ad5f94dcd1e39" ns2:_="" ns3:_="" ns4:_="">
    <xsd:import namespace="6a299d09-500a-48d0-b745-5369687d52d7"/>
    <xsd:import namespace="e06bdeec-813c-470e-beeb-80bc69386fb9"/>
    <xsd:import namespace="9192191a-d932-4aa3-a52e-d935073a8717"/>
    <xsd:element name="properties">
      <xsd:complexType>
        <xsd:sequence>
          <xsd:element name="documentManagement">
            <xsd:complexType>
              <xsd:all>
                <xsd:element ref="ns2: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99d09-500a-48d0-b745-5369687d52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bdeec-813c-470e-beeb-80bc69386fb9" elementFormDefault="qualified">
    <xsd:import namespace="http://schemas.microsoft.com/office/2006/documentManagement/types"/>
    <xsd:import namespace="http://schemas.microsoft.com/office/infopath/2007/PartnerControls"/>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2191a-d932-4aa3-a52e-d935073a87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730C-BE7E-46D9-8D72-7959AE68C4EA}">
  <ds:schemaRefs>
    <ds:schemaRef ds:uri="http://schemas.microsoft.com/sharepoint/v3/contenttype/forms"/>
  </ds:schemaRefs>
</ds:datastoreItem>
</file>

<file path=customXml/itemProps2.xml><?xml version="1.0" encoding="utf-8"?>
<ds:datastoreItem xmlns:ds="http://schemas.openxmlformats.org/officeDocument/2006/customXml" ds:itemID="{967B45FB-20A5-45DD-92EA-1811D24D0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3D10F-8517-4B94-BE5F-141136BD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99d09-500a-48d0-b745-5369687d52d7"/>
    <ds:schemaRef ds:uri="e06bdeec-813c-470e-beeb-80bc69386fb9"/>
    <ds:schemaRef ds:uri="9192191a-d932-4aa3-a52e-d935073a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A06C8-8363-40CF-A07E-3E5A482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6962</Words>
  <Characters>38296</Characters>
  <Application>Microsoft Office Word</Application>
  <DocSecurity>0</DocSecurity>
  <Lines>319</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SECK SENE</dc:creator>
  <cp:lastModifiedBy>HP</cp:lastModifiedBy>
  <cp:revision>2</cp:revision>
  <cp:lastPrinted>2021-03-15T09:22:00Z</cp:lastPrinted>
  <dcterms:created xsi:type="dcterms:W3CDTF">2021-05-31T08:17:00Z</dcterms:created>
  <dcterms:modified xsi:type="dcterms:W3CDTF">2021-05-31T08:17:00Z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0x010100846119AAC9F6134181A7E927436498C3</vt:lpwstr>
  </property>
</Properties>
</file>